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5B" w:rsidRPr="00C7092E" w:rsidRDefault="00C7092E" w:rsidP="00943C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2E">
        <w:rPr>
          <w:rFonts w:ascii="Times New Roman" w:hAnsi="Times New Roman" w:cs="Times New Roman"/>
          <w:b/>
          <w:sz w:val="28"/>
          <w:szCs w:val="28"/>
        </w:rPr>
        <w:t>Быков Артем ЭКП-</w:t>
      </w:r>
      <w:r w:rsidRPr="00C7092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4D795B" w:rsidRPr="00C7092E">
        <w:rPr>
          <w:rFonts w:ascii="Times New Roman" w:hAnsi="Times New Roman" w:cs="Times New Roman"/>
          <w:b/>
          <w:sz w:val="28"/>
          <w:szCs w:val="28"/>
        </w:rPr>
        <w:t>-18</w:t>
      </w:r>
    </w:p>
    <w:p w:rsidR="00943C61" w:rsidRPr="00C7092E" w:rsidRDefault="00943C61" w:rsidP="00943C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2E">
        <w:rPr>
          <w:rFonts w:ascii="Times New Roman" w:hAnsi="Times New Roman" w:cs="Times New Roman"/>
          <w:b/>
          <w:sz w:val="28"/>
          <w:szCs w:val="28"/>
        </w:rPr>
        <w:t xml:space="preserve">1. Дайте оценку действиям компании </w:t>
      </w:r>
      <w:proofErr w:type="spellStart"/>
      <w:r w:rsidRPr="00C7092E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C7092E">
        <w:rPr>
          <w:rFonts w:ascii="Times New Roman" w:hAnsi="Times New Roman" w:cs="Times New Roman"/>
          <w:b/>
          <w:sz w:val="28"/>
          <w:szCs w:val="28"/>
        </w:rPr>
        <w:t xml:space="preserve"> с позиций антимонопольного законодательства Российской Федерации.</w:t>
      </w:r>
    </w:p>
    <w:p w:rsidR="00943C61" w:rsidRPr="00C7092E" w:rsidRDefault="00943C61" w:rsidP="00943C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92E">
        <w:rPr>
          <w:rFonts w:ascii="Times New Roman" w:hAnsi="Times New Roman" w:cs="Times New Roman"/>
          <w:sz w:val="28"/>
          <w:szCs w:val="28"/>
        </w:rPr>
        <w:t xml:space="preserve">С позиций антимонопольного законодательства Российской Федерации американская </w:t>
      </w:r>
      <w:proofErr w:type="spellStart"/>
      <w:r w:rsidRPr="00C7092E">
        <w:rPr>
          <w:rFonts w:ascii="Times New Roman" w:hAnsi="Times New Roman" w:cs="Times New Roman"/>
          <w:sz w:val="28"/>
          <w:szCs w:val="28"/>
        </w:rPr>
        <w:t>GoogleInc</w:t>
      </w:r>
      <w:proofErr w:type="spellEnd"/>
      <w:r w:rsidRPr="00C7092E">
        <w:rPr>
          <w:rFonts w:ascii="Times New Roman" w:hAnsi="Times New Roman" w:cs="Times New Roman"/>
          <w:sz w:val="28"/>
          <w:szCs w:val="28"/>
        </w:rPr>
        <w:t xml:space="preserve">. и дочерняя </w:t>
      </w:r>
      <w:proofErr w:type="spellStart"/>
      <w:r w:rsidRPr="00C7092E">
        <w:rPr>
          <w:rFonts w:ascii="Times New Roman" w:hAnsi="Times New Roman" w:cs="Times New Roman"/>
          <w:sz w:val="28"/>
          <w:szCs w:val="28"/>
        </w:rPr>
        <w:t>GoogleIreland</w:t>
      </w:r>
      <w:proofErr w:type="spellEnd"/>
      <w:r w:rsidRPr="00C7092E">
        <w:rPr>
          <w:rFonts w:ascii="Times New Roman" w:hAnsi="Times New Roman" w:cs="Times New Roman"/>
          <w:sz w:val="28"/>
          <w:szCs w:val="28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оборотакомпании.</w:t>
      </w:r>
    </w:p>
    <w:p w:rsidR="00943C61" w:rsidRPr="00C7092E" w:rsidRDefault="00943C61" w:rsidP="00943C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2E">
        <w:rPr>
          <w:rFonts w:ascii="Times New Roman" w:hAnsi="Times New Roman" w:cs="Times New Roman"/>
          <w:b/>
          <w:sz w:val="28"/>
          <w:szCs w:val="28"/>
        </w:rPr>
        <w:t>2. Считаете ли вы такие действия экономически оправданными.</w:t>
      </w:r>
    </w:p>
    <w:p w:rsidR="00943C61" w:rsidRPr="00C7092E" w:rsidRDefault="00C7092E" w:rsidP="0094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</w:t>
      </w:r>
      <w:r w:rsidR="00943C61" w:rsidRPr="00C7092E">
        <w:rPr>
          <w:rFonts w:ascii="Times New Roman" w:hAnsi="Times New Roman" w:cs="Times New Roman"/>
          <w:sz w:val="28"/>
          <w:szCs w:val="28"/>
        </w:rPr>
        <w:t xml:space="preserve">читаю, что действия </w:t>
      </w:r>
      <w:proofErr w:type="spellStart"/>
      <w:r w:rsidR="00943C61" w:rsidRPr="00C7092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943C61" w:rsidRPr="00C7092E">
        <w:rPr>
          <w:rFonts w:ascii="Times New Roman" w:hAnsi="Times New Roman" w:cs="Times New Roman"/>
          <w:sz w:val="28"/>
          <w:szCs w:val="28"/>
        </w:rPr>
        <w:t xml:space="preserve"> экономически оправданные, так как представитель </w:t>
      </w:r>
      <w:proofErr w:type="spellStart"/>
      <w:r w:rsidR="00943C61" w:rsidRPr="00C7092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943C61" w:rsidRPr="00C7092E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="00943C61" w:rsidRPr="00C7092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943C61" w:rsidRPr="00C7092E">
        <w:rPr>
          <w:rFonts w:ascii="Times New Roman" w:hAnsi="Times New Roman" w:cs="Times New Roman"/>
          <w:sz w:val="28"/>
          <w:szCs w:val="28"/>
        </w:rPr>
        <w:t>, следовательно, это даёт возможность выбора пользователям. Без этого выбора не было бы состояния конкуренции на рынке, а оно важно для экономики.</w:t>
      </w:r>
    </w:p>
    <w:p w:rsidR="00943C61" w:rsidRPr="00C7092E" w:rsidRDefault="00943C61" w:rsidP="00943C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2E">
        <w:rPr>
          <w:rFonts w:ascii="Times New Roman" w:hAnsi="Times New Roman" w:cs="Times New Roman"/>
          <w:b/>
          <w:sz w:val="28"/>
          <w:szCs w:val="28"/>
        </w:rPr>
        <w:t xml:space="preserve">3. Какой вид барьеров (по стандартной классификации) использован компанией </w:t>
      </w:r>
      <w:proofErr w:type="spellStart"/>
      <w:r w:rsidRPr="00C7092E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C7092E">
        <w:rPr>
          <w:rFonts w:ascii="Times New Roman" w:hAnsi="Times New Roman" w:cs="Times New Roman"/>
          <w:b/>
          <w:sz w:val="28"/>
          <w:szCs w:val="28"/>
        </w:rPr>
        <w:t>?</w:t>
      </w:r>
    </w:p>
    <w:p w:rsidR="00943C61" w:rsidRPr="00C7092E" w:rsidRDefault="00943C61" w:rsidP="00943C61">
      <w:pPr>
        <w:jc w:val="both"/>
        <w:rPr>
          <w:rFonts w:ascii="Times New Roman" w:hAnsi="Times New Roman" w:cs="Times New Roman"/>
          <w:sz w:val="28"/>
          <w:szCs w:val="28"/>
        </w:rPr>
      </w:pPr>
      <w:r w:rsidRPr="00C7092E">
        <w:rPr>
          <w:rFonts w:ascii="Times New Roman" w:hAnsi="Times New Roman" w:cs="Times New Roman"/>
          <w:sz w:val="28"/>
          <w:szCs w:val="28"/>
        </w:rPr>
        <w:t>Барьер входа на рынок, нестратегический фактор рыночной структуры.</w:t>
      </w:r>
    </w:p>
    <w:p w:rsidR="00943C61" w:rsidRPr="00C7092E" w:rsidRDefault="00943C61" w:rsidP="00943C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2E">
        <w:rPr>
          <w:rFonts w:ascii="Times New Roman" w:hAnsi="Times New Roman" w:cs="Times New Roman"/>
          <w:b/>
          <w:sz w:val="28"/>
          <w:szCs w:val="28"/>
        </w:rPr>
        <w:t>4. Какие меры может предпринять государство, чтобы противодействовать подобной практике?</w:t>
      </w:r>
    </w:p>
    <w:p w:rsidR="00185A98" w:rsidRDefault="006C02AE" w:rsidP="00943C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92E">
        <w:rPr>
          <w:rFonts w:ascii="Times New Roman" w:hAnsi="Times New Roman" w:cs="Times New Roman"/>
          <w:sz w:val="28"/>
          <w:szCs w:val="28"/>
        </w:rPr>
        <w:t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РФ, органов местного самоуправления, должностные лица иных осуществляющих функции указанных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РФ.</w:t>
      </w:r>
      <w:proofErr w:type="gramEnd"/>
    </w:p>
    <w:p w:rsidR="00C7092E" w:rsidRPr="00C7092E" w:rsidRDefault="00C7092E" w:rsidP="00943C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92E" w:rsidRPr="00C7092E" w:rsidSect="0037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BD"/>
    <w:rsid w:val="00141A83"/>
    <w:rsid w:val="003769EF"/>
    <w:rsid w:val="003968BD"/>
    <w:rsid w:val="004D795B"/>
    <w:rsid w:val="006C02AE"/>
    <w:rsid w:val="00943C61"/>
    <w:rsid w:val="00C7092E"/>
    <w:rsid w:val="00C77924"/>
    <w:rsid w:val="00DB54FC"/>
    <w:rsid w:val="00F0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HP</cp:lastModifiedBy>
  <cp:revision>4</cp:revision>
  <dcterms:created xsi:type="dcterms:W3CDTF">2020-04-15T10:45:00Z</dcterms:created>
  <dcterms:modified xsi:type="dcterms:W3CDTF">2020-04-17T08:47:00Z</dcterms:modified>
</cp:coreProperties>
</file>