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8D" w:rsidRPr="00267215" w:rsidRDefault="00267215">
      <w:pPr>
        <w:rPr>
          <w:sz w:val="28"/>
          <w:szCs w:val="28"/>
        </w:rPr>
      </w:pPr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1. С позиций антимонопольного законодательства Российской Федерации американская </w:t>
      </w:r>
      <w:proofErr w:type="spellStart"/>
      <w:r w:rsidRPr="00267215">
        <w:rPr>
          <w:rFonts w:cs="Arial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215">
        <w:rPr>
          <w:rFonts w:cs="Arial"/>
          <w:color w:val="000000"/>
          <w:sz w:val="28"/>
          <w:szCs w:val="28"/>
          <w:shd w:val="clear" w:color="auto" w:fill="FFFFFF"/>
        </w:rPr>
        <w:t>Inc</w:t>
      </w:r>
      <w:proofErr w:type="spellEnd"/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. и дочерняя </w:t>
      </w:r>
      <w:proofErr w:type="spellStart"/>
      <w:r w:rsidRPr="00267215">
        <w:rPr>
          <w:rFonts w:cs="Arial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215">
        <w:rPr>
          <w:rFonts w:cs="Arial"/>
          <w:color w:val="000000"/>
          <w:sz w:val="28"/>
          <w:szCs w:val="28"/>
          <w:shd w:val="clear" w:color="auto" w:fill="FFFFFF"/>
        </w:rPr>
        <w:t>Ireland</w:t>
      </w:r>
      <w:proofErr w:type="spellEnd"/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</w:t>
      </w:r>
      <w:proofErr w:type="spellStart"/>
      <w:r w:rsidRPr="00267215">
        <w:rPr>
          <w:rFonts w:cs="Arial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 РФ за такое нарушение предусмотрен штраф от 1% до 15% оборота.</w:t>
      </w:r>
      <w:r w:rsidRPr="00267215">
        <w:rPr>
          <w:rFonts w:cs="Arial"/>
          <w:color w:val="000000"/>
          <w:sz w:val="28"/>
          <w:szCs w:val="28"/>
        </w:rPr>
        <w:br/>
      </w:r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2. С одной стороны действия </w:t>
      </w:r>
      <w:proofErr w:type="spellStart"/>
      <w:r w:rsidRPr="00267215">
        <w:rPr>
          <w:rFonts w:cs="Arial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 экономически оправданные, так как представитель </w:t>
      </w:r>
      <w:proofErr w:type="spellStart"/>
      <w:r w:rsidRPr="00267215">
        <w:rPr>
          <w:rFonts w:cs="Arial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267215">
        <w:rPr>
          <w:rFonts w:cs="Arial"/>
          <w:color w:val="000000"/>
          <w:sz w:val="28"/>
          <w:szCs w:val="28"/>
          <w:shd w:val="clear" w:color="auto" w:fill="FFFFFF"/>
        </w:rPr>
        <w:t>Android</w:t>
      </w:r>
      <w:proofErr w:type="spellEnd"/>
      <w:r w:rsidRPr="00267215">
        <w:rPr>
          <w:rFonts w:cs="Arial"/>
          <w:color w:val="000000"/>
          <w:sz w:val="28"/>
          <w:szCs w:val="28"/>
          <w:shd w:val="clear" w:color="auto" w:fill="FFFFFF"/>
        </w:rP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  <w:r w:rsidRPr="00267215">
        <w:rPr>
          <w:rFonts w:cs="Arial"/>
          <w:color w:val="000000"/>
          <w:sz w:val="28"/>
          <w:szCs w:val="28"/>
        </w:rPr>
        <w:br/>
      </w:r>
      <w:r w:rsidRPr="00267215">
        <w:rPr>
          <w:rFonts w:cs="Arial"/>
          <w:color w:val="000000"/>
          <w:sz w:val="28"/>
          <w:szCs w:val="28"/>
          <w:shd w:val="clear" w:color="auto" w:fill="FFFFFF"/>
        </w:rPr>
        <w:t>3. Барьер входа на рынок, нестратегический фактор рыночной структуры</w:t>
      </w:r>
      <w:r w:rsidRPr="00267215">
        <w:rPr>
          <w:rFonts w:cs="Arial"/>
          <w:color w:val="000000"/>
          <w:sz w:val="28"/>
          <w:szCs w:val="28"/>
        </w:rPr>
        <w:br/>
      </w:r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4.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 w:rsidRPr="00267215">
        <w:rPr>
          <w:rFonts w:cs="Arial"/>
          <w:color w:val="000000"/>
          <w:sz w:val="28"/>
          <w:szCs w:val="28"/>
          <w:shd w:val="clear" w:color="auto" w:fill="FFFFFF"/>
        </w:rPr>
        <w:t>органов</w:t>
      </w:r>
      <w:proofErr w:type="spellEnd"/>
      <w:proofErr w:type="gramEnd"/>
      <w:r w:rsidRPr="00267215">
        <w:rPr>
          <w:rFonts w:cs="Arial"/>
          <w:color w:val="000000"/>
          <w:sz w:val="28"/>
          <w:szCs w:val="28"/>
          <w:shd w:val="clear" w:color="auto" w:fill="FFFFFF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B8718D" w:rsidRPr="0026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215"/>
    <w:rsid w:val="00267215"/>
    <w:rsid w:val="00B8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</dc:creator>
  <cp:keywords/>
  <dc:description/>
  <cp:lastModifiedBy>?????? ??????</cp:lastModifiedBy>
  <cp:revision>2</cp:revision>
  <dcterms:created xsi:type="dcterms:W3CDTF">2020-04-17T08:50:00Z</dcterms:created>
  <dcterms:modified xsi:type="dcterms:W3CDTF">2020-04-17T08:51:00Z</dcterms:modified>
</cp:coreProperties>
</file>