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AE" w:rsidRPr="001E0F98" w:rsidRDefault="000471AE" w:rsidP="001E0F98">
      <w:pPr>
        <w:pStyle w:val="1"/>
        <w:rPr>
          <w:rFonts w:eastAsia="Times New Roman"/>
          <w:sz w:val="32"/>
          <w:szCs w:val="32"/>
        </w:rPr>
      </w:pPr>
      <w:r w:rsidRPr="001E0F98">
        <w:rPr>
          <w:rFonts w:eastAsia="Times New Roman"/>
          <w:sz w:val="32"/>
          <w:szCs w:val="32"/>
        </w:rPr>
        <w:t>Задача 3</w:t>
      </w:r>
    </w:p>
    <w:p w:rsidR="000471AE" w:rsidRPr="001E0F98" w:rsidRDefault="000471AE" w:rsidP="000471A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1E0F98">
        <w:rPr>
          <w:rFonts w:asciiTheme="majorHAnsi" w:eastAsia="Times New Roman" w:hAnsiTheme="majorHAnsi" w:cs="Times New Roman"/>
          <w:color w:val="333333"/>
          <w:sz w:val="32"/>
          <w:szCs w:val="32"/>
        </w:rPr>
        <w:t>Оценить барьеры входа на отраслевой рынок и сделать выводы.</w:t>
      </w:r>
    </w:p>
    <w:tbl>
      <w:tblPr>
        <w:tblW w:w="94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08"/>
        <w:gridCol w:w="1190"/>
        <w:gridCol w:w="1190"/>
        <w:gridCol w:w="1190"/>
        <w:gridCol w:w="1917"/>
      </w:tblGrid>
      <w:tr w:rsidR="000471AE" w:rsidRPr="001E0F98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показатели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2000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2008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2009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Темпы роста, %</w:t>
            </w:r>
          </w:p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2009 к 2008</w:t>
            </w:r>
          </w:p>
        </w:tc>
      </w:tr>
      <w:tr w:rsidR="000471AE" w:rsidRPr="001E0F98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Количество вошедших фирм, единиц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17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23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135,29</w:t>
            </w:r>
          </w:p>
        </w:tc>
      </w:tr>
      <w:tr w:rsidR="000471AE" w:rsidRPr="001E0F98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Количество фирм, действовавших на начало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90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130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140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107,69</w:t>
            </w:r>
          </w:p>
        </w:tc>
      </w:tr>
      <w:tr w:rsidR="000471AE" w:rsidRPr="001E0F98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Общее количество фирм, действовавших на рынке в течение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101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147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163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110,88</w:t>
            </w:r>
          </w:p>
        </w:tc>
      </w:tr>
      <w:tr w:rsidR="000471AE" w:rsidRPr="001E0F98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 xml:space="preserve">ВРП вошедших фирм, </w:t>
            </w:r>
            <w:proofErr w:type="spellStart"/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млн</w:t>
            </w:r>
            <w:proofErr w:type="gramStart"/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.р</w:t>
            </w:r>
            <w:proofErr w:type="gramEnd"/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уб</w:t>
            </w:r>
            <w:proofErr w:type="spellEnd"/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2000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3900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4400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112,82</w:t>
            </w:r>
          </w:p>
        </w:tc>
      </w:tr>
      <w:tr w:rsidR="000471AE" w:rsidRPr="001E0F98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ВРП фирм, действовавших на начало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37000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61000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61900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101,48</w:t>
            </w:r>
          </w:p>
        </w:tc>
      </w:tr>
      <w:tr w:rsidR="000471AE" w:rsidRPr="001E0F98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ВРП фирм, действовавших на рынке в течение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39000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64900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66300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102,16</w:t>
            </w:r>
          </w:p>
        </w:tc>
      </w:tr>
      <w:tr w:rsidR="000471AE" w:rsidRPr="001E0F98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Норма входа, %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10,89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11,56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14,11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122,06</w:t>
            </w:r>
          </w:p>
        </w:tc>
      </w:tr>
      <w:tr w:rsidR="000471AE" w:rsidRPr="001E0F98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Норма проникновения, %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5,13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6,01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6,64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1E0F98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  <w:r w:rsidRPr="001E0F98">
              <w:rPr>
                <w:rFonts w:asciiTheme="majorHAnsi" w:eastAsia="Times New Roman" w:hAnsiTheme="majorHAnsi" w:cs="Times New Roman"/>
                <w:sz w:val="32"/>
                <w:szCs w:val="32"/>
              </w:rPr>
              <w:t>110,48</w:t>
            </w:r>
          </w:p>
        </w:tc>
      </w:tr>
    </w:tbl>
    <w:p w:rsidR="001E0F98" w:rsidRDefault="001E0F98" w:rsidP="000471AE">
      <w:pPr>
        <w:spacing w:before="100" w:beforeAutospacing="1" w:after="100" w:afterAutospacing="1"/>
        <w:rPr>
          <w:rFonts w:asciiTheme="majorHAnsi" w:hAnsiTheme="majorHAnsi" w:cs="Times New Roman"/>
          <w:b/>
          <w:sz w:val="32"/>
          <w:szCs w:val="32"/>
        </w:rPr>
      </w:pPr>
    </w:p>
    <w:p w:rsidR="001E0F98" w:rsidRDefault="001E0F98" w:rsidP="000471AE">
      <w:pPr>
        <w:spacing w:before="100" w:beforeAutospacing="1" w:after="100" w:afterAutospacing="1"/>
        <w:rPr>
          <w:rFonts w:asciiTheme="majorHAnsi" w:hAnsiTheme="majorHAnsi" w:cs="Times New Roman"/>
          <w:b/>
          <w:sz w:val="32"/>
          <w:szCs w:val="32"/>
        </w:rPr>
      </w:pPr>
    </w:p>
    <w:p w:rsidR="0059588E" w:rsidRDefault="0059588E" w:rsidP="000471AE">
      <w:pPr>
        <w:spacing w:before="100" w:beforeAutospacing="1" w:after="100" w:afterAutospacing="1"/>
        <w:rPr>
          <w:rFonts w:asciiTheme="majorHAnsi" w:hAnsiTheme="majorHAnsi" w:cs="Times New Roman"/>
          <w:b/>
          <w:sz w:val="32"/>
          <w:szCs w:val="32"/>
        </w:rPr>
      </w:pPr>
    </w:p>
    <w:p w:rsidR="004C1C6A" w:rsidRPr="0059588E" w:rsidRDefault="00B5313F" w:rsidP="0059588E">
      <w:pPr>
        <w:spacing w:before="100" w:beforeAutospacing="1" w:after="100" w:afterAutospacing="1"/>
        <w:jc w:val="both"/>
        <w:rPr>
          <w:rFonts w:ascii="Vladimir Script" w:hAnsi="Vladimir Script" w:cs="Times New Roman"/>
          <w:b/>
          <w:sz w:val="32"/>
          <w:szCs w:val="32"/>
        </w:rPr>
      </w:pPr>
      <w:r w:rsidRPr="0059588E">
        <w:rPr>
          <w:rFonts w:ascii="Times New Roman" w:hAnsi="Times New Roman" w:cs="Times New Roman"/>
          <w:b/>
          <w:sz w:val="32"/>
          <w:szCs w:val="32"/>
        </w:rPr>
        <w:lastRenderedPageBreak/>
        <w:t>Выводы</w:t>
      </w:r>
      <w:r w:rsidR="000471AE" w:rsidRPr="0059588E">
        <w:rPr>
          <w:rFonts w:ascii="Vladimir Script" w:hAnsi="Vladimir Script" w:cs="Times New Roman"/>
          <w:b/>
          <w:sz w:val="32"/>
          <w:szCs w:val="32"/>
        </w:rPr>
        <w:t>:</w:t>
      </w:r>
    </w:p>
    <w:p w:rsidR="000471AE" w:rsidRPr="0059588E" w:rsidRDefault="000471AE" w:rsidP="0059588E">
      <w:pPr>
        <w:pStyle w:val="a3"/>
        <w:shd w:val="clear" w:color="auto" w:fill="FFFFFF"/>
        <w:spacing w:after="0" w:afterAutospacing="0"/>
        <w:jc w:val="both"/>
        <w:rPr>
          <w:rFonts w:eastAsiaTheme="minorEastAsia"/>
          <w:sz w:val="32"/>
          <w:szCs w:val="32"/>
        </w:rPr>
      </w:pPr>
      <w:r w:rsidRPr="0059588E">
        <w:rPr>
          <w:rFonts w:eastAsiaTheme="minorEastAsia"/>
          <w:sz w:val="32"/>
          <w:szCs w:val="32"/>
        </w:rPr>
        <w:t xml:space="preserve">В данной ситуации происходит уменьшение требований для входа на рынок, так как с каждым годом увеличивается количество фирм </w:t>
      </w:r>
      <w:r w:rsidR="003D6E90" w:rsidRPr="0059588E">
        <w:rPr>
          <w:rFonts w:eastAsiaTheme="minorEastAsia"/>
          <w:sz w:val="32"/>
          <w:szCs w:val="32"/>
        </w:rPr>
        <w:t>способных перешагнуть барьеры входа, об этом говорят темпы роста 2009 года к 2008 (количество вошедших фирм), по сравнению с прошедшим годом они увеличились на 35, 29%, что говорит об уменьшении концентрации</w:t>
      </w:r>
      <w:r w:rsidR="00A474A8" w:rsidRPr="0059588E">
        <w:rPr>
          <w:rFonts w:eastAsiaTheme="minorEastAsia"/>
          <w:sz w:val="32"/>
          <w:szCs w:val="32"/>
        </w:rPr>
        <w:t xml:space="preserve"> предприятий</w:t>
      </w:r>
      <w:r w:rsidR="003D6E90" w:rsidRPr="0059588E">
        <w:rPr>
          <w:rFonts w:eastAsiaTheme="minorEastAsia"/>
          <w:sz w:val="32"/>
          <w:szCs w:val="32"/>
        </w:rPr>
        <w:t xml:space="preserve">. </w:t>
      </w:r>
      <w:bookmarkStart w:id="0" w:name="_GoBack"/>
      <w:bookmarkEnd w:id="0"/>
    </w:p>
    <w:p w:rsidR="000471AE" w:rsidRPr="0059588E" w:rsidRDefault="003D622B" w:rsidP="0059588E">
      <w:pPr>
        <w:pStyle w:val="a3"/>
        <w:shd w:val="clear" w:color="auto" w:fill="FFFFFF"/>
        <w:spacing w:after="0" w:afterAutospacing="0"/>
        <w:jc w:val="both"/>
        <w:rPr>
          <w:sz w:val="32"/>
          <w:szCs w:val="32"/>
        </w:rPr>
      </w:pPr>
      <w:r w:rsidRPr="0059588E">
        <w:rPr>
          <w:rFonts w:eastAsiaTheme="minorEastAsia"/>
          <w:sz w:val="32"/>
          <w:szCs w:val="32"/>
        </w:rPr>
        <w:t xml:space="preserve">Если число вошедших фирм на рынок будет расти, то барьеры входа могут сильно ослабеть и станут вовсе неэффективными. Тогда фирмы должны будут </w:t>
      </w:r>
      <w:r w:rsidRPr="0059588E">
        <w:rPr>
          <w:sz w:val="32"/>
          <w:szCs w:val="32"/>
        </w:rPr>
        <w:t>учитывать конкуренцию со стороны фактических или потенциальных соперников.</w:t>
      </w:r>
    </w:p>
    <w:p w:rsidR="003D622B" w:rsidRPr="0059588E" w:rsidRDefault="003D622B" w:rsidP="0059588E">
      <w:pPr>
        <w:pStyle w:val="a3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 w:rsidRPr="0059588E">
        <w:rPr>
          <w:sz w:val="32"/>
          <w:szCs w:val="32"/>
        </w:rPr>
        <w:t xml:space="preserve">Такие барьеры, как правило, носят краткосрочный характер существования. </w:t>
      </w:r>
    </w:p>
    <w:p w:rsidR="003D622B" w:rsidRPr="0059588E" w:rsidRDefault="003D622B" w:rsidP="005958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9588E">
        <w:rPr>
          <w:rFonts w:ascii="Times New Roman" w:hAnsi="Times New Roman" w:cs="Times New Roman"/>
          <w:sz w:val="32"/>
          <w:szCs w:val="32"/>
        </w:rPr>
        <w:t>С точки зрения долгосрочной перспективы этим фирмам выгоднее допускать вхождение на рынок новичков, нежели нести затраты по возведению входных барьеров. В этом случае мы говорим о рынке монополистической конкуренции.</w:t>
      </w:r>
    </w:p>
    <w:p w:rsidR="00B5313F" w:rsidRPr="0059588E" w:rsidRDefault="003D622B" w:rsidP="005958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9588E">
        <w:rPr>
          <w:rFonts w:ascii="Times New Roman" w:hAnsi="Times New Roman" w:cs="Times New Roman"/>
          <w:sz w:val="32"/>
          <w:szCs w:val="32"/>
        </w:rPr>
        <w:t>Если же процент вошедших фирм на рынок несколько замедлится,</w:t>
      </w:r>
      <w:r w:rsidR="00B5313F" w:rsidRPr="0059588E">
        <w:rPr>
          <w:rFonts w:ascii="Times New Roman" w:hAnsi="Times New Roman" w:cs="Times New Roman"/>
          <w:sz w:val="32"/>
          <w:szCs w:val="32"/>
        </w:rPr>
        <w:t xml:space="preserve"> в силу, например, увеличения барьеров входа или каких-либо других ситуаций,</w:t>
      </w:r>
      <w:r w:rsidRPr="0059588E">
        <w:rPr>
          <w:rFonts w:ascii="Times New Roman" w:hAnsi="Times New Roman" w:cs="Times New Roman"/>
          <w:sz w:val="32"/>
          <w:szCs w:val="32"/>
        </w:rPr>
        <w:t xml:space="preserve"> и в долгосрочном периоде какая-то часть фирм будет лишь просачиваться в отрасль, тог</w:t>
      </w:r>
      <w:r w:rsidR="00B5313F" w:rsidRPr="0059588E">
        <w:rPr>
          <w:rFonts w:ascii="Times New Roman" w:hAnsi="Times New Roman" w:cs="Times New Roman"/>
          <w:sz w:val="32"/>
          <w:szCs w:val="32"/>
        </w:rPr>
        <w:t>да данная ситуация происходит на рынке доминирующей фирмы, олигополии.</w:t>
      </w:r>
    </w:p>
    <w:p w:rsidR="00B5313F" w:rsidRPr="0059588E" w:rsidRDefault="00B5313F" w:rsidP="005958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9588E">
        <w:rPr>
          <w:rFonts w:ascii="Times New Roman" w:hAnsi="Times New Roman" w:cs="Times New Roman"/>
          <w:sz w:val="32"/>
          <w:szCs w:val="32"/>
        </w:rPr>
        <w:t xml:space="preserve">По данным показателям наблюдается явная тенденция роста конкуренции в отрасли, так как число продавцов с каждым годом увеличивается. Данной ситуации характерна монополистическая конкуренция. </w:t>
      </w:r>
    </w:p>
    <w:sectPr w:rsidR="00B5313F" w:rsidRPr="0059588E" w:rsidSect="00595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C1" w:rsidRDefault="000C08C1" w:rsidP="000471AE">
      <w:pPr>
        <w:spacing w:after="0" w:line="240" w:lineRule="auto"/>
      </w:pPr>
      <w:r>
        <w:separator/>
      </w:r>
    </w:p>
  </w:endnote>
  <w:endnote w:type="continuationSeparator" w:id="0">
    <w:p w:rsidR="000C08C1" w:rsidRDefault="000C08C1" w:rsidP="0004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C1" w:rsidRDefault="000C08C1" w:rsidP="000471AE">
      <w:pPr>
        <w:spacing w:after="0" w:line="240" w:lineRule="auto"/>
      </w:pPr>
      <w:r>
        <w:separator/>
      </w:r>
    </w:p>
  </w:footnote>
  <w:footnote w:type="continuationSeparator" w:id="0">
    <w:p w:rsidR="000C08C1" w:rsidRDefault="000C08C1" w:rsidP="00047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AE"/>
    <w:rsid w:val="000471AE"/>
    <w:rsid w:val="000C08C1"/>
    <w:rsid w:val="001E0F98"/>
    <w:rsid w:val="003D622B"/>
    <w:rsid w:val="003D6E90"/>
    <w:rsid w:val="00427AE8"/>
    <w:rsid w:val="004A0DA7"/>
    <w:rsid w:val="004C1C6A"/>
    <w:rsid w:val="0059588E"/>
    <w:rsid w:val="00A474A8"/>
    <w:rsid w:val="00AB4BB7"/>
    <w:rsid w:val="00B5313F"/>
    <w:rsid w:val="00E3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1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4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1AE"/>
  </w:style>
  <w:style w:type="paragraph" w:styleId="a6">
    <w:name w:val="footer"/>
    <w:basedOn w:val="a"/>
    <w:link w:val="a7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1AE"/>
  </w:style>
  <w:style w:type="character" w:customStyle="1" w:styleId="10">
    <w:name w:val="Заголовок 1 Знак"/>
    <w:basedOn w:val="a0"/>
    <w:link w:val="1"/>
    <w:uiPriority w:val="9"/>
    <w:rsid w:val="001E0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1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4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1AE"/>
  </w:style>
  <w:style w:type="paragraph" w:styleId="a6">
    <w:name w:val="footer"/>
    <w:basedOn w:val="a"/>
    <w:link w:val="a7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1AE"/>
  </w:style>
  <w:style w:type="character" w:customStyle="1" w:styleId="10">
    <w:name w:val="Заголовок 1 Знак"/>
    <w:basedOn w:val="a0"/>
    <w:link w:val="1"/>
    <w:uiPriority w:val="9"/>
    <w:rsid w:val="001E0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3</cp:revision>
  <dcterms:created xsi:type="dcterms:W3CDTF">2020-04-29T10:47:00Z</dcterms:created>
  <dcterms:modified xsi:type="dcterms:W3CDTF">2020-04-29T10:52:00Z</dcterms:modified>
</cp:coreProperties>
</file>