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CE" w:rsidRPr="00356000" w:rsidRDefault="00356000">
      <w:pPr>
        <w:rPr>
          <w:rFonts w:ascii="Times New Roman" w:hAnsi="Times New Roman" w:cs="Times New Roman"/>
          <w:sz w:val="28"/>
          <w:szCs w:val="28"/>
        </w:rPr>
      </w:pPr>
      <w:r w:rsidRPr="00356000">
        <w:rPr>
          <w:rFonts w:ascii="Times New Roman" w:hAnsi="Times New Roman" w:cs="Times New Roman"/>
          <w:sz w:val="28"/>
          <w:szCs w:val="28"/>
        </w:rPr>
        <w:t xml:space="preserve">Гареева Камила ЭКП-3-18 </w:t>
      </w:r>
    </w:p>
    <w:p w:rsidR="00356000" w:rsidRPr="00356000" w:rsidRDefault="00356000" w:rsidP="00356000">
      <w:pPr>
        <w:rPr>
          <w:rFonts w:ascii="Times New Roman" w:hAnsi="Times New Roman" w:cs="Times New Roman"/>
          <w:sz w:val="28"/>
          <w:szCs w:val="28"/>
        </w:rPr>
      </w:pPr>
      <w:bookmarkStart w:id="0" w:name="_GoBack"/>
      <w:r w:rsidRPr="00356000">
        <w:rPr>
          <w:rFonts w:ascii="Times New Roman" w:hAnsi="Times New Roman" w:cs="Times New Roman"/>
          <w:sz w:val="28"/>
          <w:szCs w:val="28"/>
        </w:rPr>
        <w:t xml:space="preserve">Решение: </w:t>
      </w:r>
    </w:p>
    <w:bookmarkEnd w:id="0"/>
    <w:p w:rsidR="00356000" w:rsidRPr="00356000" w:rsidRDefault="00356000" w:rsidP="00356000">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356000">
        <w:rPr>
          <w:rFonts w:ascii="Times New Roman" w:eastAsia="Times New Roman" w:hAnsi="Times New Roman" w:cs="Times New Roman"/>
          <w:sz w:val="28"/>
          <w:szCs w:val="28"/>
        </w:rPr>
        <w:t xml:space="preserve">а) </w:t>
      </w:r>
      <w:r w:rsidRPr="00356000">
        <w:rPr>
          <w:rFonts w:ascii="Times New Roman" w:eastAsia="Times New Roman" w:hAnsi="Times New Roman" w:cs="Times New Roman"/>
          <w:sz w:val="28"/>
          <w:szCs w:val="28"/>
        </w:rPr>
        <w:t>Да, конечно</w:t>
      </w:r>
      <w:r w:rsidRPr="00356000">
        <w:rPr>
          <w:rFonts w:ascii="Times New Roman" w:eastAsia="Times New Roman" w:hAnsi="Times New Roman" w:cs="Times New Roman"/>
          <w:sz w:val="28"/>
          <w:szCs w:val="28"/>
        </w:rPr>
        <w:t xml:space="preserve">, купоны и дисконтные карты могут использоваться для ценовой дискриминации. </w:t>
      </w:r>
    </w:p>
    <w:p w:rsidR="00356000" w:rsidRPr="00356000" w:rsidRDefault="00356000" w:rsidP="00356000">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356000">
        <w:rPr>
          <w:rFonts w:ascii="Times New Roman" w:hAnsi="Times New Roman" w:cs="Times New Roman"/>
          <w:sz w:val="28"/>
          <w:szCs w:val="28"/>
          <w:shd w:val="clear" w:color="auto" w:fill="FFFFFF"/>
        </w:rPr>
        <w:t xml:space="preserve">Предлагая товары и услуги части потребителей по заниженной цене, мы имеем дело с явной ценовой дискриминацией. 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rsidR="00356000" w:rsidRPr="00356000" w:rsidRDefault="00356000" w:rsidP="00356000">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356000">
        <w:rPr>
          <w:rFonts w:ascii="Times New Roman" w:hAnsi="Times New Roman" w:cs="Times New Roman"/>
          <w:sz w:val="28"/>
          <w:szCs w:val="28"/>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356000" w:rsidRPr="00356000" w:rsidRDefault="00356000" w:rsidP="00356000">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356000">
        <w:rPr>
          <w:rFonts w:ascii="Times New Roman" w:hAnsi="Times New Roman" w:cs="Times New Roman"/>
          <w:sz w:val="28"/>
          <w:szCs w:val="28"/>
          <w:shd w:val="clear" w:color="auto" w:fill="FFFFFF"/>
        </w:rPr>
        <w:t xml:space="preserve">б) </w:t>
      </w:r>
      <w:proofErr w:type="gramStart"/>
      <w:r w:rsidRPr="00356000">
        <w:rPr>
          <w:rFonts w:ascii="Times New Roman" w:hAnsi="Times New Roman" w:cs="Times New Roman"/>
          <w:sz w:val="28"/>
          <w:szCs w:val="28"/>
          <w:shd w:val="clear" w:color="auto" w:fill="FFFFFF"/>
        </w:rPr>
        <w:t>1)определение</w:t>
      </w:r>
      <w:proofErr w:type="gramEnd"/>
      <w:r w:rsidRPr="00356000">
        <w:rPr>
          <w:rFonts w:ascii="Times New Roman" w:hAnsi="Times New Roman" w:cs="Times New Roman"/>
          <w:sz w:val="28"/>
          <w:szCs w:val="28"/>
          <w:shd w:val="clear" w:color="auto" w:fill="FFFFFF"/>
        </w:rPr>
        <w:t xml:space="preserve"> оптимальной цены, если продавец не прибегает к ценовой дискриминации. </w:t>
      </w:r>
    </w:p>
    <w:p w:rsidR="00356000" w:rsidRPr="00356000" w:rsidRDefault="00356000" w:rsidP="00356000">
      <w:pPr>
        <w:shd w:val="clear" w:color="auto" w:fill="FFFFFF"/>
        <w:spacing w:before="100" w:beforeAutospacing="1" w:after="100" w:afterAutospacing="1" w:line="240" w:lineRule="auto"/>
        <w:ind w:firstLine="709"/>
        <w:rPr>
          <w:rFonts w:ascii="Times New Roman" w:hAnsi="Times New Roman" w:cs="Times New Roman"/>
          <w:sz w:val="28"/>
          <w:szCs w:val="28"/>
          <w:shd w:val="clear" w:color="auto" w:fill="FFFFFF"/>
        </w:rPr>
      </w:pPr>
      <w:r w:rsidRPr="00356000">
        <w:rPr>
          <w:rFonts w:ascii="Times New Roman" w:hAnsi="Times New Roman" w:cs="Times New Roman"/>
          <w:sz w:val="28"/>
          <w:szCs w:val="28"/>
          <w:shd w:val="clear" w:color="auto" w:fill="FFFFFF"/>
        </w:rPr>
        <w:t>Так как предельные издержки выпуска равны, то оптимальная цена:</w:t>
      </w:r>
    </w:p>
    <w:p w:rsidR="00356000" w:rsidRPr="00356000" w:rsidRDefault="00356000" w:rsidP="00356000">
      <w:p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356000">
        <w:rPr>
          <w:rFonts w:ascii="Times New Roman" w:eastAsia="Times New Roman" w:hAnsi="Times New Roman" w:cs="Times New Roman"/>
          <w:sz w:val="28"/>
          <w:szCs w:val="28"/>
        </w:rPr>
        <w:t>Q1= Q2</w:t>
      </w:r>
    </w:p>
    <w:p w:rsidR="00356000" w:rsidRPr="00356000" w:rsidRDefault="00356000" w:rsidP="00356000">
      <w:pPr>
        <w:spacing w:before="100" w:beforeAutospacing="1" w:after="100" w:afterAutospacing="1"/>
        <w:ind w:firstLine="709"/>
        <w:rPr>
          <w:rFonts w:ascii="Times New Roman" w:eastAsia="Times New Roman" w:hAnsi="Times New Roman" w:cs="Times New Roman"/>
          <w:sz w:val="28"/>
          <w:szCs w:val="28"/>
        </w:rPr>
      </w:pPr>
      <w:r w:rsidRPr="00356000">
        <w:rPr>
          <w:rFonts w:ascii="Times New Roman" w:eastAsia="Times New Roman" w:hAnsi="Times New Roman" w:cs="Times New Roman"/>
          <w:sz w:val="28"/>
          <w:szCs w:val="28"/>
        </w:rPr>
        <w:t>1-p =2(1-p)</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sz w:val="28"/>
          <w:szCs w:val="28"/>
        </w:rPr>
        <w:t>1-</w:t>
      </w:r>
      <w:r w:rsidRPr="00356000">
        <w:rPr>
          <w:rFonts w:ascii="Times New Roman" w:hAnsi="Times New Roman" w:cs="Times New Roman"/>
          <w:sz w:val="28"/>
          <w:szCs w:val="28"/>
          <w:lang w:val="en-US"/>
        </w:rPr>
        <w:t>p</w:t>
      </w:r>
      <w:r w:rsidRPr="00356000">
        <w:rPr>
          <w:rFonts w:ascii="Times New Roman" w:hAnsi="Times New Roman" w:cs="Times New Roman"/>
          <w:sz w:val="28"/>
          <w:szCs w:val="28"/>
        </w:rPr>
        <w:t>=2-2</w:t>
      </w:r>
      <w:r w:rsidRPr="00356000">
        <w:rPr>
          <w:rFonts w:ascii="Times New Roman" w:hAnsi="Times New Roman" w:cs="Times New Roman"/>
          <w:sz w:val="28"/>
          <w:szCs w:val="28"/>
          <w:lang w:val="en-US"/>
        </w:rPr>
        <w:t>p</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sz w:val="28"/>
          <w:szCs w:val="28"/>
          <w:lang w:val="en-US"/>
        </w:rPr>
        <w:t>P</w:t>
      </w:r>
      <w:r w:rsidRPr="00356000">
        <w:rPr>
          <w:rFonts w:ascii="Times New Roman" w:hAnsi="Times New Roman" w:cs="Times New Roman"/>
          <w:sz w:val="28"/>
          <w:szCs w:val="28"/>
        </w:rPr>
        <w:t xml:space="preserve">=1 –это оптимальная цена продавца, не использующего ценовую дискриминацию </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sz w:val="28"/>
          <w:szCs w:val="28"/>
        </w:rPr>
        <w:t xml:space="preserve">2)определение </w:t>
      </w:r>
      <w:proofErr w:type="spellStart"/>
      <w:r w:rsidRPr="00356000">
        <w:rPr>
          <w:rFonts w:ascii="Times New Roman" w:hAnsi="Times New Roman" w:cs="Times New Roman"/>
          <w:sz w:val="28"/>
          <w:szCs w:val="28"/>
        </w:rPr>
        <w:t>двухставочного</w:t>
      </w:r>
      <w:proofErr w:type="spellEnd"/>
      <w:r w:rsidRPr="00356000">
        <w:rPr>
          <w:rFonts w:ascii="Times New Roman" w:hAnsi="Times New Roman" w:cs="Times New Roman"/>
          <w:sz w:val="28"/>
          <w:szCs w:val="28"/>
        </w:rPr>
        <w:t xml:space="preserve"> тарифа и прибыль продавца </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sz w:val="28"/>
          <w:szCs w:val="28"/>
        </w:rPr>
        <w:t>П</w:t>
      </w:r>
      <w:proofErr w:type="gramStart"/>
      <w:r w:rsidRPr="00356000">
        <w:rPr>
          <w:rFonts w:ascii="Times New Roman" w:hAnsi="Times New Roman" w:cs="Times New Roman"/>
          <w:sz w:val="28"/>
          <w:szCs w:val="28"/>
        </w:rPr>
        <w:t>1 &gt;</w:t>
      </w:r>
      <w:proofErr w:type="gramEnd"/>
      <w:r w:rsidRPr="00356000">
        <w:rPr>
          <w:rFonts w:ascii="Times New Roman" w:hAnsi="Times New Roman" w:cs="Times New Roman"/>
          <w:sz w:val="28"/>
          <w:szCs w:val="28"/>
        </w:rPr>
        <w:t xml:space="preserve"> </w:t>
      </w:r>
      <w:proofErr w:type="spellStart"/>
      <w:r w:rsidRPr="00356000">
        <w:rPr>
          <w:rFonts w:ascii="Times New Roman" w:hAnsi="Times New Roman" w:cs="Times New Roman"/>
          <w:sz w:val="28"/>
          <w:szCs w:val="28"/>
        </w:rPr>
        <w:t>Пз</w:t>
      </w:r>
      <w:proofErr w:type="spellEnd"/>
      <w:r w:rsidRPr="00356000">
        <w:rPr>
          <w:rFonts w:ascii="Times New Roman" w:hAnsi="Times New Roman" w:cs="Times New Roman"/>
          <w:sz w:val="28"/>
          <w:szCs w:val="28"/>
        </w:rPr>
        <w:t xml:space="preserve"> &gt; П2 – </w:t>
      </w:r>
      <w:proofErr w:type="spellStart"/>
      <w:r w:rsidRPr="00356000">
        <w:rPr>
          <w:rFonts w:ascii="Times New Roman" w:hAnsi="Times New Roman" w:cs="Times New Roman"/>
          <w:sz w:val="28"/>
          <w:szCs w:val="28"/>
        </w:rPr>
        <w:t>двухставочный</w:t>
      </w:r>
      <w:proofErr w:type="spellEnd"/>
      <w:r w:rsidRPr="00356000">
        <w:rPr>
          <w:rFonts w:ascii="Times New Roman" w:hAnsi="Times New Roman" w:cs="Times New Roman"/>
          <w:sz w:val="28"/>
          <w:szCs w:val="28"/>
        </w:rPr>
        <w:t xml:space="preserve"> тариф.</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noProof/>
          <w:sz w:val="28"/>
          <w:szCs w:val="28"/>
        </w:rPr>
        <w:drawing>
          <wp:inline distT="0" distB="0" distL="0" distR="0" wp14:anchorId="4CB7085F" wp14:editId="24C8FCA1">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4" cstate="print"/>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noProof/>
          <w:sz w:val="28"/>
          <w:szCs w:val="28"/>
        </w:rPr>
        <w:drawing>
          <wp:inline distT="0" distB="0" distL="0" distR="0" wp14:anchorId="4D907757" wp14:editId="3A3F300E">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5" cstate="print"/>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noProof/>
          <w:sz w:val="28"/>
          <w:szCs w:val="28"/>
        </w:rPr>
        <w:lastRenderedPageBreak/>
        <w:drawing>
          <wp:inline distT="0" distB="0" distL="0" distR="0" wp14:anchorId="25234EB2" wp14:editId="568ED2B0">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6" cstate="print"/>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sz w:val="28"/>
          <w:szCs w:val="28"/>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356000">
        <w:rPr>
          <w:rFonts w:ascii="Times New Roman" w:hAnsi="Times New Roman" w:cs="Times New Roman"/>
          <w:sz w:val="28"/>
          <w:szCs w:val="28"/>
        </w:rPr>
        <w:t>двухставочного</w:t>
      </w:r>
      <w:proofErr w:type="spellEnd"/>
      <w:r w:rsidRPr="00356000">
        <w:rPr>
          <w:rFonts w:ascii="Times New Roman" w:hAnsi="Times New Roman" w:cs="Times New Roman"/>
          <w:sz w:val="28"/>
          <w:szCs w:val="28"/>
        </w:rPr>
        <w:t xml:space="preserve">, так что </w:t>
      </w:r>
      <w:proofErr w:type="spellStart"/>
      <w:proofErr w:type="gramStart"/>
      <w:r w:rsidRPr="00356000">
        <w:rPr>
          <w:rFonts w:ascii="Times New Roman" w:hAnsi="Times New Roman" w:cs="Times New Roman"/>
          <w:sz w:val="28"/>
          <w:szCs w:val="28"/>
        </w:rPr>
        <w:t>Пз</w:t>
      </w:r>
      <w:proofErr w:type="spellEnd"/>
      <w:r w:rsidRPr="00356000">
        <w:rPr>
          <w:rFonts w:ascii="Times New Roman" w:hAnsi="Times New Roman" w:cs="Times New Roman"/>
          <w:sz w:val="28"/>
          <w:szCs w:val="28"/>
        </w:rPr>
        <w:t xml:space="preserve"> &gt;</w:t>
      </w:r>
      <w:proofErr w:type="gramEnd"/>
      <w:r w:rsidRPr="00356000">
        <w:rPr>
          <w:rFonts w:ascii="Times New Roman" w:hAnsi="Times New Roman" w:cs="Times New Roman"/>
          <w:sz w:val="28"/>
          <w:szCs w:val="28"/>
        </w:rPr>
        <w:t xml:space="preserve"> П2.</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r w:rsidRPr="00356000">
        <w:rPr>
          <w:rFonts w:ascii="Times New Roman" w:hAnsi="Times New Roman" w:cs="Times New Roman"/>
          <w:sz w:val="28"/>
          <w:szCs w:val="28"/>
        </w:rPr>
        <w:t xml:space="preserve">При </w:t>
      </w:r>
      <w:proofErr w:type="spellStart"/>
      <w:r w:rsidRPr="00356000">
        <w:rPr>
          <w:rFonts w:ascii="Times New Roman" w:hAnsi="Times New Roman" w:cs="Times New Roman"/>
          <w:sz w:val="28"/>
          <w:szCs w:val="28"/>
        </w:rPr>
        <w:t>двухставочном</w:t>
      </w:r>
      <w:proofErr w:type="spellEnd"/>
      <w:r w:rsidRPr="00356000">
        <w:rPr>
          <w:rFonts w:ascii="Times New Roman" w:hAnsi="Times New Roman" w:cs="Times New Roman"/>
          <w:sz w:val="28"/>
          <w:szCs w:val="28"/>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356000" w:rsidRPr="00356000" w:rsidRDefault="00356000" w:rsidP="00356000">
      <w:pPr>
        <w:pStyle w:val="a3"/>
        <w:spacing w:line="360" w:lineRule="atLeast"/>
        <w:ind w:firstLine="709"/>
        <w:jc w:val="both"/>
        <w:textAlignment w:val="baseline"/>
        <w:rPr>
          <w:sz w:val="28"/>
          <w:szCs w:val="28"/>
        </w:rPr>
      </w:pPr>
      <w:r w:rsidRPr="00356000">
        <w:rPr>
          <w:sz w:val="28"/>
          <w:szCs w:val="28"/>
        </w:rPr>
        <w:t xml:space="preserve">Если потребителям предлагается выбор между Т и Т, положение обоих типов потребителей и фирмы улучшится. Конечный результат и будет являться прибылью монополиста. </w:t>
      </w:r>
    </w:p>
    <w:p w:rsidR="00356000" w:rsidRPr="00356000" w:rsidRDefault="00356000" w:rsidP="00356000">
      <w:pPr>
        <w:spacing w:before="100" w:beforeAutospacing="1" w:after="100" w:afterAutospacing="1"/>
        <w:ind w:firstLine="709"/>
        <w:rPr>
          <w:rFonts w:ascii="Times New Roman" w:hAnsi="Times New Roman" w:cs="Times New Roman"/>
          <w:sz w:val="28"/>
          <w:szCs w:val="28"/>
        </w:rPr>
      </w:pPr>
    </w:p>
    <w:p w:rsidR="00356000" w:rsidRPr="00356000" w:rsidRDefault="00356000">
      <w:pPr>
        <w:rPr>
          <w:rFonts w:ascii="Times New Roman" w:hAnsi="Times New Roman" w:cs="Times New Roman"/>
          <w:sz w:val="28"/>
          <w:szCs w:val="28"/>
        </w:rPr>
      </w:pPr>
    </w:p>
    <w:sectPr w:rsidR="00356000" w:rsidRPr="00356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00"/>
    <w:rsid w:val="00133E05"/>
    <w:rsid w:val="00356000"/>
    <w:rsid w:val="00A1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478F"/>
  <w15:chartTrackingRefBased/>
  <w15:docId w15:val="{5DCB4756-B739-41FA-9C0F-CB074E72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0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 Гареева</dc:creator>
  <cp:keywords/>
  <dc:description/>
  <cp:lastModifiedBy>Камила Гареева</cp:lastModifiedBy>
  <cp:revision>1</cp:revision>
  <dcterms:created xsi:type="dcterms:W3CDTF">2020-05-04T08:35:00Z</dcterms:created>
  <dcterms:modified xsi:type="dcterms:W3CDTF">2020-05-04T08:38:00Z</dcterms:modified>
</cp:coreProperties>
</file>