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65" w:rsidRDefault="00193765" w:rsidP="00193765">
      <w:pPr>
        <w:pStyle w:val="a3"/>
        <w:rPr>
          <w:b/>
          <w:bCs/>
        </w:rPr>
      </w:pPr>
      <w:r>
        <w:rPr>
          <w:b/>
          <w:bCs/>
        </w:rPr>
        <w:t>Мусина Рузиля ЭКП-1-16</w:t>
      </w:r>
    </w:p>
    <w:p w:rsidR="00193765" w:rsidRDefault="00193765" w:rsidP="00193765">
      <w:pPr>
        <w:pStyle w:val="a3"/>
        <w:jc w:val="center"/>
        <w:rPr>
          <w:b/>
          <w:bCs/>
        </w:rPr>
      </w:pPr>
      <w:r>
        <w:rPr>
          <w:b/>
          <w:bCs/>
        </w:rPr>
        <w:t>Основные подходы к оценке бизнеса и методы</w:t>
      </w:r>
    </w:p>
    <w:p w:rsidR="00193765" w:rsidRPr="00193765" w:rsidRDefault="00193765" w:rsidP="00193765">
      <w:pPr>
        <w:pStyle w:val="a3"/>
        <w:rPr>
          <w:bCs/>
        </w:rPr>
      </w:pPr>
      <w:r w:rsidRPr="00193765">
        <w:rPr>
          <w:bCs/>
        </w:rPr>
        <w:t xml:space="preserve">Используются </w:t>
      </w:r>
      <w:r w:rsidR="00CC6D63">
        <w:rPr>
          <w:bCs/>
        </w:rPr>
        <w:t>3 подход</w:t>
      </w:r>
      <w:bookmarkStart w:id="0" w:name="_GoBack"/>
      <w:bookmarkEnd w:id="0"/>
      <w:r w:rsidRPr="00193765">
        <w:rPr>
          <w:bCs/>
        </w:rPr>
        <w:t>а:</w:t>
      </w:r>
    </w:p>
    <w:p w:rsidR="00193765" w:rsidRPr="00193765" w:rsidRDefault="00193765" w:rsidP="00193765">
      <w:pPr>
        <w:pStyle w:val="a3"/>
        <w:rPr>
          <w:bCs/>
        </w:rPr>
      </w:pPr>
      <w:r w:rsidRPr="00193765">
        <w:rPr>
          <w:bCs/>
        </w:rPr>
        <w:t>1. Доходный</w:t>
      </w:r>
    </w:p>
    <w:p w:rsidR="00193765" w:rsidRPr="00193765" w:rsidRDefault="00193765" w:rsidP="00193765">
      <w:pPr>
        <w:pStyle w:val="a3"/>
        <w:rPr>
          <w:bCs/>
        </w:rPr>
      </w:pPr>
      <w:r w:rsidRPr="00193765">
        <w:rPr>
          <w:bCs/>
        </w:rPr>
        <w:t>2. Сравнительный</w:t>
      </w:r>
    </w:p>
    <w:p w:rsidR="00193765" w:rsidRPr="00193765" w:rsidRDefault="00193765" w:rsidP="00193765">
      <w:pPr>
        <w:pStyle w:val="a3"/>
        <w:rPr>
          <w:bCs/>
        </w:rPr>
      </w:pPr>
      <w:r w:rsidRPr="00193765">
        <w:rPr>
          <w:bCs/>
        </w:rPr>
        <w:t>3. Затратный</w:t>
      </w:r>
    </w:p>
    <w:p w:rsidR="00193765" w:rsidRPr="00193765" w:rsidRDefault="00193765" w:rsidP="00193765">
      <w:pPr>
        <w:pStyle w:val="a3"/>
        <w:rPr>
          <w:b/>
          <w:bCs/>
        </w:rPr>
      </w:pPr>
      <w:r w:rsidRPr="00193765">
        <w:rPr>
          <w:b/>
          <w:bCs/>
        </w:rPr>
        <w:t>Доходный подход</w:t>
      </w:r>
    </w:p>
    <w:p w:rsidR="00193765" w:rsidRPr="00193765" w:rsidRDefault="00193765" w:rsidP="00193765">
      <w:pPr>
        <w:pStyle w:val="a3"/>
      </w:pPr>
      <w:r w:rsidRPr="00193765">
        <w:t>Доходный подход основывается на принципе, по которому текущая рыночная стоимость объекта есть текущая стоимость чистых будущих доходов, ассоциированных с объектом оценки. Данный подход позволяет сопоставить текущие затраты инвестора с будущими доходами с учетом времени и факторов риска, характерных для оцениваемого объекта.</w:t>
      </w:r>
    </w:p>
    <w:p w:rsidR="00193765" w:rsidRPr="00193765" w:rsidRDefault="00193765" w:rsidP="00193765">
      <w:pPr>
        <w:pStyle w:val="a3"/>
      </w:pPr>
      <w:r w:rsidRPr="00193765">
        <w:t>В рамках доходного подхода выделяются методы:</w:t>
      </w:r>
    </w:p>
    <w:p w:rsidR="00193765" w:rsidRPr="00193765" w:rsidRDefault="00193765" w:rsidP="00193765">
      <w:pPr>
        <w:pStyle w:val="a3"/>
        <w:numPr>
          <w:ilvl w:val="0"/>
          <w:numId w:val="2"/>
        </w:numPr>
      </w:pPr>
      <w:r w:rsidRPr="00193765">
        <w:t>дисконтированных денежных потоков (ДДП);</w:t>
      </w:r>
    </w:p>
    <w:p w:rsidR="00193765" w:rsidRPr="00193765" w:rsidRDefault="00193765" w:rsidP="00193765">
      <w:pPr>
        <w:pStyle w:val="a3"/>
        <w:numPr>
          <w:ilvl w:val="0"/>
          <w:numId w:val="2"/>
        </w:numPr>
      </w:pPr>
      <w:r w:rsidRPr="00193765">
        <w:t>капитализации дохода.</w:t>
      </w:r>
    </w:p>
    <w:p w:rsidR="00193765" w:rsidRPr="00193765" w:rsidRDefault="00193765" w:rsidP="00193765">
      <w:pPr>
        <w:pStyle w:val="a3"/>
      </w:pPr>
      <w:r w:rsidRPr="00193765">
        <w:t>Методы дисконтированных денежных потоков и капитализации дохода состоят в том, что доходы, которые предприятие получит в будущем, переводятся путем расчетов в текущую стоимость предприятия на дату определения стоимости.</w:t>
      </w:r>
    </w:p>
    <w:p w:rsidR="00193765" w:rsidRPr="00193765" w:rsidRDefault="00193765" w:rsidP="00193765">
      <w:pPr>
        <w:pStyle w:val="a3"/>
      </w:pPr>
      <w:r w:rsidRPr="00193765">
        <w:t>Метод дисконтированных денежных потоков предполагает составление прогноза развития бизнеса на перспективу до момента, когда предполагается стабилизация темпов развития либо ликвидация бизнеса. Этот метод применяется, когда у предприятия в ближайшие годы ожидается значительное изменение величин прибыли и денежного потока из-за освоения новых производств, привлечения дополнительных инвестиций, технической модернизации, всплеска спроса на продукцию, изменения условий функционирования и других причин.</w:t>
      </w:r>
    </w:p>
    <w:p w:rsidR="00193765" w:rsidRPr="00193765" w:rsidRDefault="00193765" w:rsidP="00193765">
      <w:pPr>
        <w:pStyle w:val="a3"/>
      </w:pPr>
      <w:r w:rsidRPr="00193765">
        <w:t>Метод капитализации дохода используется, когда не ожидается резких изменений величин денежного потока предприятия в ближайшее время, ожидаемые темпы роста стабильны, умеренны и предсказуемы, доход предприятия - положительная величина. В качестве дохода может использоваться либо прибыль, либо чистый денежный поток. Выбор зависит от того, какой показатель (прибыль или чистый денежный поток) более точно определяет стоимость бизнеса в конкретной ситуации. В зарубежной и российской практике наиболее часто для капитализации используется показатель чистой прибыли.</w:t>
      </w:r>
    </w:p>
    <w:p w:rsidR="00193765" w:rsidRDefault="00193765" w:rsidP="00193765">
      <w:pPr>
        <w:pStyle w:val="a3"/>
        <w:rPr>
          <w:b/>
        </w:rPr>
      </w:pPr>
    </w:p>
    <w:p w:rsidR="00193765" w:rsidRPr="00193765" w:rsidRDefault="00193765" w:rsidP="00193765">
      <w:pPr>
        <w:pStyle w:val="a3"/>
        <w:rPr>
          <w:b/>
        </w:rPr>
      </w:pPr>
      <w:r w:rsidRPr="00193765">
        <w:rPr>
          <w:b/>
        </w:rPr>
        <w:t>СРАВНИТЕЛЬНЫЙ ПОДХОД В ОЦЕНКЕ БИЗНЕСА</w:t>
      </w:r>
    </w:p>
    <w:p w:rsidR="00193765" w:rsidRPr="00193765" w:rsidRDefault="00193765" w:rsidP="00193765">
      <w:pPr>
        <w:pStyle w:val="a3"/>
      </w:pPr>
      <w:r w:rsidRPr="00193765">
        <w:t> </w:t>
      </w:r>
    </w:p>
    <w:p w:rsidR="00193765" w:rsidRPr="00193765" w:rsidRDefault="00193765" w:rsidP="00193765">
      <w:pPr>
        <w:pStyle w:val="a3"/>
      </w:pPr>
      <w:r w:rsidRPr="00193765">
        <w:t>Особенностью сравнительного подхода к оценке собственности является ориентация итоговой величины стоимости, с одной стороны, на рыноч</w:t>
      </w:r>
      <w:r w:rsidRPr="00193765">
        <w:softHyphen/>
        <w:t>ные цены купли-продажи акций, принадлежащих сходным компаниям;</w:t>
      </w:r>
    </w:p>
    <w:p w:rsidR="00193765" w:rsidRPr="00193765" w:rsidRDefault="00193765" w:rsidP="00193765">
      <w:pPr>
        <w:pStyle w:val="a3"/>
      </w:pPr>
      <w:r w:rsidRPr="00193765">
        <w:t>с другой стороны, на фактически достигнутые финансовые результаты.</w:t>
      </w:r>
    </w:p>
    <w:p w:rsidR="00193765" w:rsidRPr="00193765" w:rsidRDefault="00193765" w:rsidP="00193765">
      <w:pPr>
        <w:pStyle w:val="a3"/>
      </w:pPr>
      <w:r w:rsidRPr="00193765">
        <w:t>Особое внимание уделяется:</w:t>
      </w:r>
    </w:p>
    <w:p w:rsidR="00193765" w:rsidRPr="00193765" w:rsidRDefault="00193765" w:rsidP="00193765">
      <w:pPr>
        <w:pStyle w:val="a3"/>
      </w:pPr>
      <w:r w:rsidRPr="00193765">
        <w:t>• теоретическому обоснованию сравнительного подхода, сфере его применения, особенностям применяемых методов;</w:t>
      </w:r>
    </w:p>
    <w:p w:rsidR="00193765" w:rsidRPr="00193765" w:rsidRDefault="00193765" w:rsidP="00193765">
      <w:pPr>
        <w:pStyle w:val="a3"/>
      </w:pPr>
      <w:r w:rsidRPr="00193765">
        <w:t>• критериям отбора сходных предприятий;</w:t>
      </w:r>
    </w:p>
    <w:p w:rsidR="00193765" w:rsidRPr="00193765" w:rsidRDefault="00193765" w:rsidP="00193765">
      <w:pPr>
        <w:pStyle w:val="a3"/>
      </w:pPr>
      <w:r w:rsidRPr="00193765">
        <w:t>• характеристике важнейших ценовых мультипликаторов и специфике их использования в оценочной практике;</w:t>
      </w:r>
    </w:p>
    <w:p w:rsidR="00193765" w:rsidRPr="00193765" w:rsidRDefault="00193765" w:rsidP="00193765">
      <w:pPr>
        <w:pStyle w:val="a3"/>
      </w:pPr>
      <w:r w:rsidRPr="00193765">
        <w:t>• основным этапам формирования итоговой величины стоимости;</w:t>
      </w:r>
    </w:p>
    <w:p w:rsidR="00193765" w:rsidRPr="00193765" w:rsidRDefault="00193765" w:rsidP="00193765">
      <w:pPr>
        <w:pStyle w:val="a3"/>
      </w:pPr>
      <w:r w:rsidRPr="00193765">
        <w:t>• выбору величин мультипликаторов, взвешиванию промежуточных результатов, внесению поправок.</w:t>
      </w:r>
    </w:p>
    <w:p w:rsidR="00193765" w:rsidRPr="00193765" w:rsidRDefault="00193765" w:rsidP="00193765">
      <w:pPr>
        <w:pStyle w:val="a3"/>
      </w:pPr>
      <w:r w:rsidRPr="00193765">
        <w:t xml:space="preserve"> ОБЩАЯ ХАРАКТЕРИСТИКА СРАВНИТЕЛЬНОГО ПОДХОДА</w:t>
      </w:r>
    </w:p>
    <w:p w:rsidR="00193765" w:rsidRPr="00193765" w:rsidRDefault="00193765" w:rsidP="00193765">
      <w:pPr>
        <w:pStyle w:val="a3"/>
      </w:pPr>
      <w:r w:rsidRPr="00193765">
        <w:t>Оценка имущества предприятий базируется на использовании трех основных подходов: затратного, доходного и сравнительного. Каждый из подхо</w:t>
      </w:r>
      <w:r w:rsidRPr="00193765">
        <w:softHyphen/>
        <w:t>дов предполагает применение своих специфических методов и приемов, а также требует соблюдения особых условий, наличия достаточных факто</w:t>
      </w:r>
      <w:r w:rsidRPr="00193765">
        <w:softHyphen/>
        <w:t>ров. Информация, используемая в том или ином подходе, отражает либо на</w:t>
      </w:r>
      <w:r w:rsidRPr="00193765">
        <w:softHyphen/>
        <w:t>стоящее положение фирмы, либо ее прошлые достижения, либо ожидаемые в будущем доходы. В связи с этим результат, полученный на основе всех трех подходов, является наиболее обоснованным и объективным.</w:t>
      </w:r>
    </w:p>
    <w:p w:rsidR="00193765" w:rsidRPr="00193765" w:rsidRDefault="00193765" w:rsidP="00193765">
      <w:pPr>
        <w:pStyle w:val="a3"/>
      </w:pPr>
      <w:r w:rsidRPr="00193765">
        <w:lastRenderedPageBreak/>
        <w:t>Сравнительный подход к оценке бизнеса предполагает, что ценность акти</w:t>
      </w:r>
      <w:r w:rsidRPr="00193765">
        <w:softHyphen/>
        <w:t>вов определяется тем, за сколько они могут быть проданы при наличии доста</w:t>
      </w:r>
      <w:r w:rsidRPr="00193765">
        <w:softHyphen/>
        <w:t>точно сформированного финансового рынка. Другими словами, наиболее веро</w:t>
      </w:r>
      <w:r w:rsidRPr="00193765">
        <w:softHyphen/>
        <w:t>ятной величиной стоимости оцениваемого предприятия может быть реальная цена продажи аналогичной фирмы, зафиксированная рынком.</w:t>
      </w:r>
    </w:p>
    <w:p w:rsidR="00193765" w:rsidRPr="00193765" w:rsidRDefault="00193765" w:rsidP="00193765">
      <w:pPr>
        <w:pStyle w:val="a3"/>
      </w:pPr>
      <w:r w:rsidRPr="00193765">
        <w:t>Теоретической основой сравнительного подхода, доказывающей возмож</w:t>
      </w:r>
      <w:r w:rsidRPr="00193765">
        <w:softHyphen/>
        <w:t>ность его применения, а также объективность результативной величины, являются следующие базовые положения:</w:t>
      </w:r>
    </w:p>
    <w:p w:rsidR="00193765" w:rsidRPr="00193765" w:rsidRDefault="00193765" w:rsidP="00193765">
      <w:pPr>
        <w:pStyle w:val="a3"/>
      </w:pPr>
      <w:proofErr w:type="gramStart"/>
      <w:r w:rsidRPr="00193765">
        <w:t>• </w:t>
      </w:r>
      <w:r w:rsidRPr="00193765">
        <w:rPr>
          <w:i/>
          <w:iCs/>
        </w:rPr>
        <w:t>Во-первых</w:t>
      </w:r>
      <w:proofErr w:type="gramEnd"/>
      <w:r w:rsidRPr="00193765">
        <w:rPr>
          <w:i/>
          <w:iCs/>
        </w:rPr>
        <w:t>,</w:t>
      </w:r>
      <w:r w:rsidRPr="00193765">
        <w:t> оценщик использует в качестве ориентира реально сформи</w:t>
      </w:r>
      <w:r w:rsidRPr="00193765">
        <w:softHyphen/>
        <w:t>рованные рынком цены на аналогичные предприятия (акции). При наличии развитого финансового рынка фактическая цена купли-продажи предприя</w:t>
      </w:r>
      <w:r w:rsidRPr="00193765">
        <w:softHyphen/>
        <w:t>тия в целом или одной акции наиболее интегрально учитывает многочис</w:t>
      </w:r>
      <w:r w:rsidRPr="00193765">
        <w:softHyphen/>
        <w:t>ленные факторы, влияющие на величину стоимости собственного капитала предприятия. К таким факторам можно отнести соотношение спроса и пред</w:t>
      </w:r>
      <w:r w:rsidRPr="00193765">
        <w:softHyphen/>
        <w:t>ложения на данный вид бизнеса, уровень риска, перспективы развития от</w:t>
      </w:r>
      <w:r w:rsidRPr="00193765">
        <w:softHyphen/>
        <w:t>расли, конкретные особенности предприятия и т. д. Это, в конечном счете, облегчает работу оценщика, доверяющего рынку.</w:t>
      </w:r>
    </w:p>
    <w:p w:rsidR="00193765" w:rsidRPr="00193765" w:rsidRDefault="00193765" w:rsidP="00193765">
      <w:pPr>
        <w:pStyle w:val="a3"/>
      </w:pPr>
      <w:r w:rsidRPr="00193765">
        <w:t>• </w:t>
      </w:r>
      <w:r w:rsidRPr="00193765">
        <w:rPr>
          <w:i/>
          <w:iCs/>
        </w:rPr>
        <w:t>Во-вторых,</w:t>
      </w:r>
      <w:r w:rsidRPr="00193765">
        <w:t> сравнительный подход базируется на принципе альтерна</w:t>
      </w:r>
      <w:r w:rsidRPr="00193765">
        <w:softHyphen/>
        <w:t>тивных инвестиций. Инвестор, вкладывая деньги в акции, покупает прежде всего будущий доход. Производственные, технологические и другие особен</w:t>
      </w:r>
      <w:r w:rsidRPr="00193765">
        <w:softHyphen/>
        <w:t>ности конкретного бизнеса интересуют инвестора только с позиции перс</w:t>
      </w:r>
      <w:r w:rsidRPr="00193765">
        <w:softHyphen/>
        <w:t>пектив получения дохода. Стремление получить максимальный доход на размещенные инвестиции при адекватном риске и свободном размещении капитала обеспечивает выравнивание рыночных цен.</w:t>
      </w:r>
    </w:p>
    <w:p w:rsidR="00193765" w:rsidRPr="00193765" w:rsidRDefault="00193765" w:rsidP="00193765">
      <w:pPr>
        <w:pStyle w:val="a3"/>
      </w:pPr>
      <w:r w:rsidRPr="00193765">
        <w:t>• </w:t>
      </w:r>
      <w:r w:rsidRPr="00193765">
        <w:rPr>
          <w:i/>
          <w:iCs/>
        </w:rPr>
        <w:t>В-третьих,</w:t>
      </w:r>
      <w:r w:rsidRPr="00193765">
        <w:t> цена предприятия отражает его производственные и фи</w:t>
      </w:r>
      <w:r w:rsidRPr="00193765">
        <w:softHyphen/>
        <w:t>нансовые возможности, положение на рынке, перспективы развития. Сле</w:t>
      </w:r>
      <w:r w:rsidRPr="00193765">
        <w:softHyphen/>
        <w:t>довательно, в аналогичных предприятиях должно совпадать соотношение между ценой и важнейшими финансовыми параметрами, такими, как при</w:t>
      </w:r>
      <w:r w:rsidRPr="00193765">
        <w:softHyphen/>
        <w:t>быль, дивидендные выплаты, объем реализации, балансовая стоимость соб</w:t>
      </w:r>
      <w:r w:rsidRPr="00193765">
        <w:softHyphen/>
        <w:t>ственного капитала. Отличительной чертой этих финансовых параметров является их определяющая роль в формировании дохода, получаемого инве</w:t>
      </w:r>
      <w:r w:rsidRPr="00193765">
        <w:softHyphen/>
        <w:t>стором.</w:t>
      </w:r>
    </w:p>
    <w:p w:rsidR="00193765" w:rsidRPr="00193765" w:rsidRDefault="00193765" w:rsidP="00193765">
      <w:pPr>
        <w:pStyle w:val="a3"/>
      </w:pPr>
      <w:r w:rsidRPr="00193765">
        <w:t>Основным преимуществом сравнительного подхода является то, что оцен</w:t>
      </w:r>
      <w:r w:rsidRPr="00193765">
        <w:softHyphen/>
        <w:t>щик ориентируется на фактические цены купли-продажи аналогичных пред</w:t>
      </w:r>
      <w:r w:rsidRPr="00193765">
        <w:softHyphen/>
        <w:t>приятий. В данном случае цена определяется рынком, так как оценщик ог</w:t>
      </w:r>
      <w:r w:rsidRPr="00193765">
        <w:softHyphen/>
        <w:t>раничивается только корректировками, обеспечивающими сопоставимость аналога с оцениваемым объектом. При использовании других подходов оценщик определяет стоимость предприятия на основе расчетов.</w:t>
      </w:r>
    </w:p>
    <w:p w:rsidR="00193765" w:rsidRPr="00193765" w:rsidRDefault="00193765" w:rsidP="00193765">
      <w:pPr>
        <w:pStyle w:val="a3"/>
      </w:pPr>
      <w:r w:rsidRPr="00193765">
        <w:t>Таким образом, возможность применения сравнительного подхода зави</w:t>
      </w:r>
      <w:r w:rsidRPr="00193765">
        <w:softHyphen/>
        <w:t>сит от наличия активного финансового рынка, поскольку подход предпола</w:t>
      </w:r>
      <w:r w:rsidRPr="00193765">
        <w:softHyphen/>
        <w:t>гает использование данных о фактически совершенных сделках. Второе ус</w:t>
      </w:r>
      <w:r w:rsidRPr="00193765">
        <w:softHyphen/>
        <w:t>ловие – открытость рынка или доступность финансовой информации, необ</w:t>
      </w:r>
      <w:r w:rsidRPr="00193765">
        <w:softHyphen/>
        <w:t>ходимой оценщику. Третьим необходимым условием является наличие спе</w:t>
      </w:r>
      <w:r w:rsidRPr="00193765">
        <w:softHyphen/>
        <w:t>циальных служб, накапливающих ценовую и финансовую информацию. Формирование соответствующего банка данных облегчит работу оценщи</w:t>
      </w:r>
      <w:r w:rsidRPr="00193765">
        <w:softHyphen/>
        <w:t>ка, поскольку сравнительный подход является достаточно трудоемким и до</w:t>
      </w:r>
      <w:r w:rsidRPr="00193765">
        <w:softHyphen/>
        <w:t>рогостоящим.</w:t>
      </w:r>
    </w:p>
    <w:p w:rsidR="00193765" w:rsidRPr="00193765" w:rsidRDefault="00193765" w:rsidP="00193765">
      <w:pPr>
        <w:pStyle w:val="a3"/>
      </w:pPr>
      <w:r w:rsidRPr="00193765">
        <w:t>В зависимости от целей, объекта и конкретных условий оценки сравнительный подход предполагает использование трех основных методов:</w:t>
      </w:r>
    </w:p>
    <w:p w:rsidR="00193765" w:rsidRPr="00193765" w:rsidRDefault="00193765" w:rsidP="00193765">
      <w:pPr>
        <w:pStyle w:val="a3"/>
      </w:pPr>
      <w:r w:rsidRPr="00193765">
        <w:t>• Метод компании-аналога.</w:t>
      </w:r>
    </w:p>
    <w:p w:rsidR="00193765" w:rsidRPr="00193765" w:rsidRDefault="00193765" w:rsidP="00193765">
      <w:pPr>
        <w:pStyle w:val="a3"/>
      </w:pPr>
      <w:r w:rsidRPr="00193765">
        <w:t>• Метод сделок.</w:t>
      </w:r>
    </w:p>
    <w:p w:rsidR="00193765" w:rsidRPr="00193765" w:rsidRDefault="00193765" w:rsidP="00193765">
      <w:pPr>
        <w:pStyle w:val="a3"/>
      </w:pPr>
      <w:r w:rsidRPr="00193765">
        <w:t>• Метод отраслевых коэффициентов.</w:t>
      </w:r>
    </w:p>
    <w:p w:rsidR="005C6729" w:rsidRDefault="00F86FE7" w:rsidP="00193765">
      <w:pPr>
        <w:pStyle w:val="a3"/>
      </w:pPr>
    </w:p>
    <w:p w:rsidR="00193765" w:rsidRPr="00193765" w:rsidRDefault="00193765" w:rsidP="00193765">
      <w:pPr>
        <w:pStyle w:val="a3"/>
      </w:pPr>
      <w:r w:rsidRPr="00193765">
        <w:rPr>
          <w:b/>
          <w:bCs/>
        </w:rPr>
        <w:t> ЗАТРАТНЫЙ ПОДХОД В ОЦЕНКЕ БИЗНЕСА</w:t>
      </w:r>
    </w:p>
    <w:p w:rsidR="00193765" w:rsidRPr="00193765" w:rsidRDefault="00193765" w:rsidP="00193765">
      <w:pPr>
        <w:pStyle w:val="a3"/>
      </w:pPr>
      <w:r w:rsidRPr="00193765">
        <w:t> </w:t>
      </w:r>
    </w:p>
    <w:p w:rsidR="00193765" w:rsidRPr="00193765" w:rsidRDefault="00193765" w:rsidP="00193765">
      <w:pPr>
        <w:pStyle w:val="a3"/>
      </w:pPr>
      <w:r w:rsidRPr="00193765">
        <w:t>Затратный метод оценки предприятия основывается на следу</w:t>
      </w:r>
      <w:r w:rsidRPr="00193765">
        <w:softHyphen/>
        <w:t>ющем положении: стоимость предприятия может быть определе</w:t>
      </w:r>
      <w:r w:rsidRPr="00193765">
        <w:softHyphen/>
        <w:t>на как разница между рыночной стоимостью его активов и общей суммой обязательств предприятия на дату оценки.</w:t>
      </w:r>
    </w:p>
    <w:p w:rsidR="00193765" w:rsidRPr="00193765" w:rsidRDefault="00193765" w:rsidP="00193765">
      <w:pPr>
        <w:pStyle w:val="a3"/>
      </w:pPr>
      <w:r w:rsidRPr="00193765">
        <w:t>Для этого балансовая стоимость активов (т.е. стоимость, отра</w:t>
      </w:r>
      <w:r w:rsidRPr="00193765">
        <w:softHyphen/>
        <w:t>женная в бухгалтерском балансе на дату оценки), а также совокуп</w:t>
      </w:r>
      <w:r w:rsidRPr="00193765">
        <w:softHyphen/>
        <w:t>ная стоимость всех обязательств предприятия должны быть скор</w:t>
      </w:r>
      <w:r w:rsidRPr="00193765">
        <w:softHyphen/>
        <w:t>ректированы на основе рыночных цен.</w:t>
      </w:r>
    </w:p>
    <w:p w:rsidR="00193765" w:rsidRPr="00193765" w:rsidRDefault="00193765" w:rsidP="00193765">
      <w:pPr>
        <w:pStyle w:val="a3"/>
      </w:pPr>
      <w:r w:rsidRPr="00193765">
        <w:t>Оценка предприятия затратным методом в зависимости от це</w:t>
      </w:r>
      <w:r w:rsidRPr="00193765">
        <w:softHyphen/>
        <w:t>левой установки может проводиться либо на основе стоимости чи</w:t>
      </w:r>
      <w:r w:rsidRPr="00193765">
        <w:softHyphen/>
        <w:t>стых активов, либо на основе ликвидационной стоимости.</w:t>
      </w:r>
    </w:p>
    <w:p w:rsidR="00193765" w:rsidRPr="00193765" w:rsidRDefault="00193765" w:rsidP="00193765">
      <w:pPr>
        <w:pStyle w:val="a3"/>
      </w:pPr>
      <w:r w:rsidRPr="00193765">
        <w:rPr>
          <w:b/>
          <w:bCs/>
        </w:rPr>
        <w:lastRenderedPageBreak/>
        <w:t>В затратном подходе к оценке бизнеса используются:</w:t>
      </w:r>
      <w:r>
        <w:rPr>
          <w:b/>
          <w:bCs/>
        </w:rPr>
        <w:t xml:space="preserve"> </w:t>
      </w:r>
      <w:r w:rsidRPr="00193765">
        <w:t xml:space="preserve">метод чистых активов. Метод применим для случая, когда инвестор, намеревается закрыть предприятие либо существенно сократить объём его </w:t>
      </w:r>
      <w:proofErr w:type="spellStart"/>
      <w:proofErr w:type="gramStart"/>
      <w:r w:rsidRPr="00193765">
        <w:t>выпуска,метод</w:t>
      </w:r>
      <w:proofErr w:type="spellEnd"/>
      <w:proofErr w:type="gramEnd"/>
      <w:r w:rsidRPr="00193765">
        <w:t xml:space="preserve"> ликвидационной стоимости.</w:t>
      </w:r>
    </w:p>
    <w:p w:rsidR="00193765" w:rsidRDefault="00193765" w:rsidP="00193765">
      <w:pPr>
        <w:pStyle w:val="a3"/>
      </w:pPr>
    </w:p>
    <w:sectPr w:rsidR="0019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E7" w:rsidRDefault="00F86FE7" w:rsidP="00193765">
      <w:pPr>
        <w:spacing w:after="0" w:line="240" w:lineRule="auto"/>
      </w:pPr>
      <w:r>
        <w:separator/>
      </w:r>
    </w:p>
  </w:endnote>
  <w:endnote w:type="continuationSeparator" w:id="0">
    <w:p w:rsidR="00F86FE7" w:rsidRDefault="00F86FE7" w:rsidP="0019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E7" w:rsidRDefault="00F86FE7" w:rsidP="00193765">
      <w:pPr>
        <w:spacing w:after="0" w:line="240" w:lineRule="auto"/>
      </w:pPr>
      <w:r>
        <w:separator/>
      </w:r>
    </w:p>
  </w:footnote>
  <w:footnote w:type="continuationSeparator" w:id="0">
    <w:p w:rsidR="00F86FE7" w:rsidRDefault="00F86FE7" w:rsidP="00193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25EC1"/>
    <w:multiLevelType w:val="multilevel"/>
    <w:tmpl w:val="AF10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45D28"/>
    <w:multiLevelType w:val="multilevel"/>
    <w:tmpl w:val="0AD87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44"/>
    <w:rsid w:val="00193765"/>
    <w:rsid w:val="00203244"/>
    <w:rsid w:val="00234AA3"/>
    <w:rsid w:val="002E064E"/>
    <w:rsid w:val="00CC6D63"/>
    <w:rsid w:val="00F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A5F9"/>
  <w15:chartTrackingRefBased/>
  <w15:docId w15:val="{55E79F83-96F6-45BC-BA01-ACB9316B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76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9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765"/>
  </w:style>
  <w:style w:type="paragraph" w:styleId="a6">
    <w:name w:val="footer"/>
    <w:basedOn w:val="a"/>
    <w:link w:val="a7"/>
    <w:uiPriority w:val="99"/>
    <w:unhideWhenUsed/>
    <w:rsid w:val="0019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Рузиля</dc:creator>
  <cp:keywords/>
  <dc:description/>
  <cp:lastModifiedBy>Рузиля</cp:lastModifiedBy>
  <cp:revision>3</cp:revision>
  <dcterms:created xsi:type="dcterms:W3CDTF">2020-04-15T06:01:00Z</dcterms:created>
  <dcterms:modified xsi:type="dcterms:W3CDTF">2020-04-15T06:08:00Z</dcterms:modified>
</cp:coreProperties>
</file>