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FC" w:rsidRDefault="002414FC">
      <w:pPr>
        <w:rPr>
          <w:rFonts w:ascii="Arial" w:hAnsi="Arial" w:cs="Arial"/>
          <w:color w:val="000000"/>
          <w:shd w:val="clear" w:color="auto" w:fill="FFFFFF"/>
        </w:rPr>
      </w:pPr>
      <w:r>
        <w:rPr>
          <w:rFonts w:ascii="Arial" w:hAnsi="Arial" w:cs="Arial"/>
          <w:color w:val="000000"/>
          <w:shd w:val="clear" w:color="auto" w:fill="FFFFFF"/>
        </w:rPr>
        <w:t>14.04.2020</w:t>
      </w:r>
    </w:p>
    <w:p w:rsidR="005D04A8" w:rsidRDefault="002414FC">
      <w:r>
        <w:rPr>
          <w:rFonts w:ascii="Arial" w:hAnsi="Arial" w:cs="Arial"/>
          <w:color w:val="000000"/>
          <w:shd w:val="clear" w:color="auto" w:fill="FFFFFF"/>
        </w:rPr>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r>
        <w:rPr>
          <w:rFonts w:ascii="Arial" w:hAnsi="Arial" w:cs="Arial"/>
          <w:color w:val="000000"/>
        </w:rPr>
        <w:br/>
      </w:r>
      <w:r>
        <w:rPr>
          <w:rFonts w:ascii="Arial" w:hAnsi="Arial" w:cs="Arial"/>
          <w:color w:val="000000"/>
          <w:shd w:val="clear" w:color="auto" w:fill="FFFFFF"/>
        </w:rPr>
        <w:t>1. Затратный подход</w:t>
      </w:r>
      <w:r>
        <w:rPr>
          <w:rFonts w:ascii="Arial" w:hAnsi="Arial" w:cs="Arial"/>
          <w:color w:val="000000"/>
        </w:rPr>
        <w:br/>
      </w:r>
      <w:r>
        <w:rPr>
          <w:rFonts w:ascii="Arial" w:hAnsi="Arial" w:cs="Arial"/>
          <w:color w:val="000000"/>
          <w:shd w:val="clear" w:color="auto" w:fill="FFFFFF"/>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r>
        <w:rPr>
          <w:rFonts w:ascii="Arial" w:hAnsi="Arial" w:cs="Arial"/>
          <w:color w:val="000000"/>
        </w:rPr>
        <w:br/>
      </w:r>
      <w:r>
        <w:rPr>
          <w:rFonts w:ascii="Arial" w:hAnsi="Arial" w:cs="Arial"/>
          <w:color w:val="000000"/>
          <w:shd w:val="clear" w:color="auto" w:fill="FFFFFF"/>
        </w:rP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r>
        <w:rPr>
          <w:rFonts w:ascii="Arial" w:hAnsi="Arial" w:cs="Arial"/>
          <w:color w:val="000000"/>
        </w:rPr>
        <w:br/>
      </w:r>
      <w:r>
        <w:rPr>
          <w:rFonts w:ascii="Arial" w:hAnsi="Arial" w:cs="Arial"/>
          <w:color w:val="000000"/>
          <w:shd w:val="clear" w:color="auto" w:fill="FFFFFF"/>
        </w:rPr>
        <w:t>2. Доходный подход</w:t>
      </w:r>
      <w:r>
        <w:rPr>
          <w:rFonts w:ascii="Arial" w:hAnsi="Arial" w:cs="Arial"/>
          <w:color w:val="000000"/>
        </w:rPr>
        <w:br/>
      </w:r>
      <w:r>
        <w:rPr>
          <w:rFonts w:ascii="Arial" w:hAnsi="Arial" w:cs="Arial"/>
          <w:color w:val="000000"/>
          <w:shd w:val="clear" w:color="auto" w:fill="FFFFFF"/>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r>
        <w:rPr>
          <w:rFonts w:ascii="Arial" w:hAnsi="Arial" w:cs="Arial"/>
          <w:color w:val="000000"/>
        </w:rPr>
        <w:br/>
      </w:r>
      <w:r>
        <w:rPr>
          <w:rFonts w:ascii="Arial" w:hAnsi="Arial" w:cs="Arial"/>
          <w:color w:val="000000"/>
          <w:shd w:val="clear" w:color="auto" w:fill="FFFFFF"/>
        </w:rPr>
        <w:t>Оценка основана на том принципе, что потенциальный покупатель не заплатит за долю в предприятии больше, чем она может принести доходов в будущем.</w:t>
      </w:r>
      <w:r>
        <w:rPr>
          <w:rFonts w:ascii="Arial" w:hAnsi="Arial" w:cs="Arial"/>
          <w:color w:val="000000"/>
        </w:rPr>
        <w:br/>
      </w:r>
      <w:r>
        <w:rPr>
          <w:rFonts w:ascii="Arial" w:hAnsi="Arial" w:cs="Arial"/>
          <w:color w:val="000000"/>
          <w:shd w:val="clear" w:color="auto" w:fill="FFFFFF"/>
        </w:rPr>
        <w:t>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в</w:t>
      </w:r>
      <w:r>
        <w:rPr>
          <w:rFonts w:ascii="Arial" w:hAnsi="Arial" w:cs="Arial"/>
          <w:color w:val="000000"/>
        </w:rPr>
        <w:br/>
      </w:r>
      <w:r>
        <w:rPr>
          <w:rFonts w:ascii="Arial" w:hAnsi="Arial" w:cs="Arial"/>
          <w:color w:val="000000"/>
          <w:shd w:val="clear" w:color="auto" w:fill="FFFFFF"/>
        </w:rPr>
        <w:t>3. Оценка стоимости бизнеса сравнительным подходом</w:t>
      </w:r>
      <w:r>
        <w:rPr>
          <w:rFonts w:ascii="Arial" w:hAnsi="Arial" w:cs="Arial"/>
          <w:color w:val="000000"/>
        </w:rPr>
        <w:br/>
      </w:r>
      <w:r>
        <w:rPr>
          <w:rFonts w:ascii="Arial" w:hAnsi="Arial" w:cs="Arial"/>
          <w:color w:val="000000"/>
          <w:shd w:val="clear" w:color="auto" w:fill="FFFFFF"/>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r>
        <w:rPr>
          <w:rFonts w:ascii="Arial" w:hAnsi="Arial" w:cs="Arial"/>
          <w:color w:val="000000"/>
        </w:rPr>
        <w:br/>
      </w:r>
      <w:r>
        <w:rPr>
          <w:rFonts w:ascii="Arial" w:hAnsi="Arial" w:cs="Arial"/>
          <w:color w:val="000000"/>
          <w:shd w:val="clear" w:color="auto" w:fill="FFFFFF"/>
        </w:rPr>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5D0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04A8"/>
    <w:rsid w:val="002414FC"/>
    <w:rsid w:val="005D0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2020-04-14T09:27:00Z</dcterms:created>
  <dcterms:modified xsi:type="dcterms:W3CDTF">2020-04-14T09:27:00Z</dcterms:modified>
</cp:coreProperties>
</file>