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89" w:rsidRDefault="003B6589" w:rsidP="003B6589">
      <w:pPr>
        <w:shd w:val="clear" w:color="auto" w:fill="FDFE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bCs/>
          <w:sz w:val="24"/>
          <w:szCs w:val="24"/>
        </w:rPr>
        <w:t xml:space="preserve">ЛЕКЦИЯ № 5. Структура семей </w:t>
      </w:r>
    </w:p>
    <w:p w:rsidR="003B6589" w:rsidRDefault="003B6589" w:rsidP="003B6589">
      <w:pPr>
        <w:shd w:val="clear" w:color="auto" w:fill="FDFE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5.1. Особенности изучения структуры семей</w:t>
      </w:r>
    </w:p>
    <w:p w:rsidR="003B6589" w:rsidRDefault="003B6589" w:rsidP="003B6589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5.2. Функции семьи</w:t>
      </w:r>
    </w:p>
    <w:p w:rsidR="003B6589" w:rsidRPr="001B065D" w:rsidRDefault="003B6589" w:rsidP="003B6589">
      <w:pPr>
        <w:shd w:val="clear" w:color="auto" w:fill="FDFE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B6589" w:rsidRDefault="003B6589" w:rsidP="003B6589">
      <w:pPr>
        <w:shd w:val="clear" w:color="auto" w:fill="FDFE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5.1. Особенности изучения структуры семей</w:t>
      </w:r>
    </w:p>
    <w:p w:rsidR="003B6589" w:rsidRPr="001B065D" w:rsidRDefault="003B6589" w:rsidP="003B658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Одной из важнейших предпосылок решения социальных задач является изучение семьи и семейной структуры населения. Общепринятым является следующее определение семьи. </w:t>
      </w: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 xml:space="preserve">Семья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– это основанная на браке или кровном родстве малая группа, члены которой связаны общностью быта, взаимной помощью, моральной и правовой ответственностью.</w:t>
      </w:r>
    </w:p>
    <w:p w:rsidR="003B6589" w:rsidRPr="001B065D" w:rsidRDefault="003B6589" w:rsidP="003B658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Однако экономисты добавили в него свои аспекты, и у них появилось такое определение. Семья – это группа лиц, живущих вместе на одной жилой площади, ведущих совместное хозяйство и находящихся в отношениях родства, брака или опекунства</w:t>
      </w:r>
      <w:bookmarkStart w:id="0" w:name="r10"/>
      <w:bookmarkEnd w:id="0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begin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instrText xml:space="preserve"> HYPERLINK "http://lib.rus.ec/b/165791/read" \l "n_10" \o "Добреньков В. И., Кравченко А. И. Социология: Учебник. М.: Инфра-М, 2007. С. 624. " </w:instrTex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separate"/>
      </w:r>
      <w:r w:rsidRPr="001B065D">
        <w:rPr>
          <w:rFonts w:ascii="Times New Roman" w:eastAsia="Times New Roman" w:hAnsi="Times New Roman" w:cs="Times New Roman"/>
          <w:color w:val="333399"/>
          <w:sz w:val="24"/>
          <w:szCs w:val="24"/>
          <w:vertAlign w:val="superscript"/>
        </w:rPr>
        <w:t>[10]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end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.</w:t>
      </w:r>
    </w:p>
    <w:p w:rsidR="003B6589" w:rsidRPr="001B065D" w:rsidRDefault="003B6589" w:rsidP="003B658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В переписях населения СССР семья определялась как группа из двух и более лиц, связанных отношениями родства или свойства, совместно проживающих и имеющих общий бюджет. Люди, живущие вне семьи, подразделялись на две категории – одиночек и лиц, живущих отдельно от своих семей. Различие между ними зависело от того, имеет ли данный человек регулярную материальную связь с кем-либо из своих родственников. Люди, имеющие такую связь (хотя это понятие не было определено), считались членами семей, проживающими отдельно, не имеющие ее – одиночками.</w:t>
      </w:r>
    </w:p>
    <w:p w:rsidR="003B6589" w:rsidRPr="001B065D" w:rsidRDefault="003B6589" w:rsidP="003B658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Такое деление было введено при переписи населения 1939 г. и сохранялось до переписи 1989 г. включительно. Оно не давало возможности выделить в материалах переписи категорию так называемого институционального населения.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Смешивались и не могли быть разделены две совершенно различные категории людей: живущие самостоятельно, образующие домохозяйства из одного человека, и лица, постоянно проживающие совместно, но не ведущие общего хозяйства, а находящиеся на полном или частичном обеспечении государства, общественных или религиозных организаций (т. е. в таких учреждениях, как дома для престарелых, дома для инвалидов, детские дома, больницы для хроников, монастыри, казармы, пенитенциарные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и другие учреждения)</w:t>
      </w:r>
      <w:bookmarkStart w:id="1" w:name="r11"/>
      <w:bookmarkEnd w:id="1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begin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instrText xml:space="preserve"> HYPERLINK "http://lib.rus.ec/b/165791/read" \l "n_11" \o "Инструкция о порядке проведения Всесоюзной переписи населения 1989 г. и заполнения списка проживающих в помещениях и переписных листов. В кн: Всесоюзная перепись населения 1989 года. М.: Финансы и статистика, 1987. С. 48. " </w:instrTex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separate"/>
      </w:r>
      <w:r w:rsidRPr="001B065D">
        <w:rPr>
          <w:rFonts w:ascii="Times New Roman" w:eastAsia="Times New Roman" w:hAnsi="Times New Roman" w:cs="Times New Roman"/>
          <w:color w:val="333399"/>
          <w:sz w:val="24"/>
          <w:szCs w:val="24"/>
          <w:vertAlign w:val="superscript"/>
        </w:rPr>
        <w:t>[11]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end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.</w:t>
      </w:r>
    </w:p>
    <w:p w:rsidR="003B6589" w:rsidRPr="001B065D" w:rsidRDefault="003B6589" w:rsidP="003B658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Плавный переход статистики на определение домохозяйства произошел в 1994 г. В этот период статистика перешла на критерии и определения, соответствующие международным рекомендациям.</w:t>
      </w:r>
    </w:p>
    <w:p w:rsidR="003B6589" w:rsidRPr="001B065D" w:rsidRDefault="003B6589" w:rsidP="003B658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Было принято следующее развернутое определение домохозяйства: домохозяйство – социально-экономическая ячейка, которая объединяет людей отношениями, возникающими при организации их совместного быта, т. е. ведении общего домашнего хозяйства, совместном проживании и т. д.</w:t>
      </w:r>
      <w:bookmarkStart w:id="2" w:name="r12"/>
      <w:bookmarkEnd w:id="2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begin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instrText xml:space="preserve"> HYPERLINK "http://lib.rus.ec/b/165791/read" \l "n_12" \o "Елисеева И. И. Социальная статистика. М.: Финансы и статистика, 2001. С. 45. " </w:instrTex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separate"/>
      </w:r>
      <w:r w:rsidRPr="001B065D">
        <w:rPr>
          <w:rFonts w:ascii="Times New Roman" w:eastAsia="Times New Roman" w:hAnsi="Times New Roman" w:cs="Times New Roman"/>
          <w:color w:val="333399"/>
          <w:sz w:val="24"/>
          <w:szCs w:val="24"/>
          <w:vertAlign w:val="superscript"/>
        </w:rPr>
        <w:t>[12]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end"/>
      </w:r>
    </w:p>
    <w:p w:rsidR="003B6589" w:rsidRPr="001B065D" w:rsidRDefault="003B6589" w:rsidP="003B658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Домохозяйством считается:</w:t>
      </w:r>
    </w:p>
    <w:p w:rsidR="003B6589" w:rsidRPr="001B065D" w:rsidRDefault="003B6589" w:rsidP="003B658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1) несколько человек, совместно проживающих в одном жилом помещении, которые ведут общее хозяйство, совместно обеспечивают себя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самым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необходимым, объединяя средства для ведения общего хозяйства;</w:t>
      </w:r>
    </w:p>
    <w:p w:rsidR="003B6589" w:rsidRPr="001B065D" w:rsidRDefault="003B6589" w:rsidP="003B658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2) один человек, который соответственно проживает один и обеспечивает полностью себя сам.</w:t>
      </w:r>
    </w:p>
    <w:p w:rsidR="003B6589" w:rsidRPr="001B065D" w:rsidRDefault="003B6589" w:rsidP="003B658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В домохозяйство могут входить лица, которые связаны родственными отношениями,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отношениями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вытекающими из брака, а также совершенно не связанные такими отношениями, либо и те и другие.</w:t>
      </w:r>
    </w:p>
    <w:p w:rsidR="003B6589" w:rsidRPr="001B065D" w:rsidRDefault="003B6589" w:rsidP="003B658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Если лицо снимает жилое помещение у отдельных граждан, оно не входит в состав того домохозяйства, где непосредственно снимает жилое помещение. Это будет считаться самостоятельным домохозяйством из одного или нескольких человек.</w:t>
      </w:r>
    </w:p>
    <w:p w:rsidR="003B6589" w:rsidRPr="001B065D" w:rsidRDefault="003B6589" w:rsidP="003B658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В рекомендациях Статистической и Экономической комиссий ООН дано определение семьи. </w:t>
      </w: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 xml:space="preserve">Семья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– супружеская пара без детей или с детьми любого возраста либо один из родителей с детьми любого возраста, которые не состоят в браке и не имеют собственных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lastRenderedPageBreak/>
        <w:t>детей. Факт совместного проживания или совместного ведения домашнего хозяйства в данном определении отсутствует.</w:t>
      </w:r>
    </w:p>
    <w:p w:rsidR="003B6589" w:rsidRPr="001B065D" w:rsidRDefault="003B6589" w:rsidP="003B658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Однако домохозяйство имеет еще ряд определений, так, например, в зависимости от уровня жизни оно также может иметь название «домашнее хозяйство».</w:t>
      </w:r>
    </w:p>
    <w:p w:rsidR="003B6589" w:rsidRPr="001B065D" w:rsidRDefault="003B6589" w:rsidP="003B658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 xml:space="preserve">Домашнее хозяйство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– небольшая группа людей, которые проживают в одном и том же жилом помещении, объединяют часть или весь свой доход и имущество и совместно потребляют определенные типы продуктов и услуг, прежде всего жилищные услуги и продукты питания</w:t>
      </w:r>
      <w:bookmarkStart w:id="3" w:name="r13"/>
      <w:bookmarkEnd w:id="3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begin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instrText xml:space="preserve"> HYPERLINK "http://lib.rus.ec/b/165791/read" \l "n_13" \o "Госкомстат России. Методологические положения по статистике. Выпуск первый. М.: Логос, 1996, С. 74. " </w:instrTex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separate"/>
      </w:r>
      <w:r w:rsidRPr="001B065D">
        <w:rPr>
          <w:rFonts w:ascii="Times New Roman" w:eastAsia="Times New Roman" w:hAnsi="Times New Roman" w:cs="Times New Roman"/>
          <w:color w:val="333399"/>
          <w:sz w:val="24"/>
          <w:szCs w:val="24"/>
          <w:vertAlign w:val="superscript"/>
        </w:rPr>
        <w:t>[13]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end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.</w:t>
      </w:r>
    </w:p>
    <w:p w:rsidR="003B6589" w:rsidRDefault="003B6589" w:rsidP="003B658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5.2. Функции семьи</w:t>
      </w:r>
    </w:p>
    <w:p w:rsidR="003B6589" w:rsidRPr="001B065D" w:rsidRDefault="003B6589" w:rsidP="003B658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Функции семьи, помимо общественных отношений, отражают также и отношения семьи и личности. К числу наиболее важных функций семьи относятся: первичная социализация и воспитание детей, организация быта, организация личного потребления, психологическая и материально-бытовая поддержка пожилых, инвалидов, нетрудоспособных членов семьи. Более полная классификация функций семьи разработана М. С.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Мацковским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, которая представлена в таблице 2.</w:t>
      </w:r>
      <w:bookmarkStart w:id="4" w:name="r14"/>
      <w:bookmarkEnd w:id="4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begin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instrText xml:space="preserve"> HYPERLINK "http://lib.rus.ec/b/165791/read" \l "n_14" \o "Елисеева И. И. Социальная статистика. М.: Финансы и статистика, 2001. С. 46 " </w:instrTex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separate"/>
      </w:r>
      <w:r w:rsidRPr="001B065D">
        <w:rPr>
          <w:rFonts w:ascii="Times New Roman" w:eastAsia="Times New Roman" w:hAnsi="Times New Roman" w:cs="Times New Roman"/>
          <w:color w:val="333399"/>
          <w:sz w:val="24"/>
          <w:szCs w:val="24"/>
          <w:vertAlign w:val="superscript"/>
        </w:rPr>
        <w:t>[14]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end"/>
      </w:r>
    </w:p>
    <w:p w:rsidR="003B6589" w:rsidRDefault="003B6589">
      <w:r w:rsidRPr="003B6589">
        <w:rPr>
          <w:noProof/>
        </w:rPr>
        <w:drawing>
          <wp:inline distT="0" distB="0" distL="0" distR="0">
            <wp:extent cx="4210050" cy="4667250"/>
            <wp:effectExtent l="19050" t="0" r="0" b="0"/>
            <wp:docPr id="14" name="Рисунок 14" descr="http://lib.rus.ec/i/91/165791/i_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lib.rus.ec/i/91/165791/i_0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589" w:rsidRDefault="003B6589" w:rsidP="003B6589">
      <w:r w:rsidRPr="003B6589">
        <w:rPr>
          <w:noProof/>
        </w:rPr>
        <w:lastRenderedPageBreak/>
        <w:drawing>
          <wp:inline distT="0" distB="0" distL="0" distR="0">
            <wp:extent cx="4391025" cy="6400800"/>
            <wp:effectExtent l="19050" t="0" r="9525" b="0"/>
            <wp:docPr id="15" name="Рисунок 15" descr="http://lib.rus.ec/i/91/165791/i_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lib.rus.ec/i/91/165791/i_0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589" w:rsidRPr="001B065D" w:rsidRDefault="003B6589" w:rsidP="003B6589">
      <w:pPr>
        <w:shd w:val="clear" w:color="auto" w:fill="FDFE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Типология семей и домохозяйств</w:t>
      </w:r>
    </w:p>
    <w:p w:rsidR="003B6589" w:rsidRPr="001B065D" w:rsidRDefault="003B6589" w:rsidP="003B658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Состав семей разнообразен, это различие числом членов семей, их половозрастными характеристиками, образованием, профессиями и родами занятий, реже национальностями. Вследствие этого появляется необходимость в систематизации информации о семье, достигаемой путем классификации семей. В первую очередь семьи подразделяются на типы по демографическому составу и по размеру семьи. Помимо этого, классификация семей осуществляется по числу занятых членов семьи, по социальной и национальной принадлежности и др.</w:t>
      </w:r>
    </w:p>
    <w:p w:rsidR="003B6589" w:rsidRPr="001B065D" w:rsidRDefault="003B6589" w:rsidP="003B658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Классификация по демографическому составу семьи происходит с учетом пола, возраста, отношений родства. Исходя из истории развития демографической статистики видно, что как Россия, так и зарубежье обладают достаточно богатым опытом разработки подобных классификаций.</w:t>
      </w:r>
    </w:p>
    <w:p w:rsidR="003B6589" w:rsidRPr="003B6589" w:rsidRDefault="003B6589" w:rsidP="004329CB">
      <w:pPr>
        <w:shd w:val="clear" w:color="auto" w:fill="FDFEFF"/>
        <w:spacing w:after="0" w:line="240" w:lineRule="auto"/>
        <w:ind w:firstLine="450"/>
        <w:jc w:val="both"/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Различные подходы к решению этой задачи определялись и программами переписей населения, и оригинальностью фактического состава населения, и направлением на практическое использование данных о структуре семей.</w:t>
      </w:r>
      <w:bookmarkStart w:id="5" w:name="_GoBack"/>
      <w:bookmarkEnd w:id="5"/>
    </w:p>
    <w:sectPr w:rsidR="003B6589" w:rsidRPr="003B6589" w:rsidSect="0023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89"/>
    <w:rsid w:val="0000178A"/>
    <w:rsid w:val="00234D0F"/>
    <w:rsid w:val="003B6589"/>
    <w:rsid w:val="004329CB"/>
    <w:rsid w:val="00735E56"/>
    <w:rsid w:val="009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58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58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nurullina.er</dc:creator>
  <cp:lastModifiedBy>Пользователь Windows</cp:lastModifiedBy>
  <cp:revision>2</cp:revision>
  <dcterms:created xsi:type="dcterms:W3CDTF">2020-04-07T09:12:00Z</dcterms:created>
  <dcterms:modified xsi:type="dcterms:W3CDTF">2020-04-07T09:12:00Z</dcterms:modified>
</cp:coreProperties>
</file>