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73" w:rsidRDefault="00225A73" w:rsidP="00225A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247650</wp:posOffset>
            </wp:positionH>
            <wp:positionV relativeFrom="paragraph">
              <wp:posOffset>-95250</wp:posOffset>
            </wp:positionV>
            <wp:extent cx="733425" cy="695325"/>
            <wp:effectExtent l="0" t="0" r="9525" b="9525"/>
            <wp:wrapThrough wrapText="bothSides">
              <wp:wrapPolygon edited="0">
                <wp:start x="2244" y="0"/>
                <wp:lineTo x="0" y="1775"/>
                <wp:lineTo x="0" y="15978"/>
                <wp:lineTo x="8416" y="20712"/>
                <wp:lineTo x="8977" y="21304"/>
                <wp:lineTo x="12904" y="21304"/>
                <wp:lineTo x="19636" y="18937"/>
                <wp:lineTo x="21319" y="15386"/>
                <wp:lineTo x="21319" y="1775"/>
                <wp:lineTo x="18514" y="0"/>
                <wp:lineTo x="224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</w:t>
      </w:r>
      <w:r>
        <w:rPr>
          <w:rFonts w:ascii="Times New Roman" w:hAnsi="Times New Roman" w:cs="Times New Roman"/>
          <w:b/>
        </w:rPr>
        <w:t>МИНИСТЕРСТВО ОБРАЗОВАНИЯ И НАУКИ РОССИЙСКОЙ ФЕДЕРАЦИИ</w:t>
      </w:r>
    </w:p>
    <w:p w:rsidR="00225A73" w:rsidRDefault="00225A73" w:rsidP="00225A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</w:t>
      </w:r>
    </w:p>
    <w:p w:rsidR="00225A73" w:rsidRDefault="00225A73" w:rsidP="00225A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высшего образования</w:t>
      </w:r>
    </w:p>
    <w:p w:rsidR="00225A73" w:rsidRDefault="00225A73" w:rsidP="00225A73">
      <w:pPr>
        <w:pStyle w:val="a4"/>
        <w:spacing w:before="0" w:beforeAutospacing="0" w:after="150" w:afterAutospacing="0"/>
        <w:jc w:val="center"/>
        <w:rPr>
          <w:b/>
        </w:rPr>
      </w:pPr>
      <w:r>
        <w:rPr>
          <w:b/>
        </w:rPr>
        <w:t>«КАЗАНСКИЙ ГОСУДАРСТВЕННЫЙ ЭНЕРГЕТИЧЕСКИЙ УНИВЕРСИТЕТ»</w:t>
      </w:r>
    </w:p>
    <w:p w:rsidR="00225A73" w:rsidRDefault="00225A73" w:rsidP="00225A73">
      <w:pPr>
        <w:pStyle w:val="a4"/>
        <w:spacing w:before="0" w:beforeAutospacing="0" w:after="150" w:afterAutospacing="0"/>
        <w:jc w:val="center"/>
        <w:rPr>
          <w:b/>
        </w:rPr>
      </w:pPr>
    </w:p>
    <w:p w:rsidR="00225A73" w:rsidRDefault="00225A73" w:rsidP="00225A73">
      <w:pPr>
        <w:pStyle w:val="a4"/>
        <w:spacing w:before="0" w:beforeAutospacing="0" w:after="150" w:afterAutospacing="0"/>
        <w:jc w:val="center"/>
        <w:rPr>
          <w:b/>
        </w:rPr>
      </w:pPr>
    </w:p>
    <w:p w:rsidR="00225A73" w:rsidRDefault="00225A73" w:rsidP="00225A73">
      <w:pPr>
        <w:pStyle w:val="a4"/>
        <w:spacing w:before="0" w:beforeAutospacing="0" w:after="150" w:afterAutospacing="0"/>
        <w:jc w:val="center"/>
        <w:rPr>
          <w:b/>
        </w:rPr>
      </w:pPr>
    </w:p>
    <w:p w:rsidR="00225A73" w:rsidRDefault="00225A73" w:rsidP="00225A73">
      <w:pPr>
        <w:pStyle w:val="a4"/>
        <w:spacing w:before="0" w:beforeAutospacing="0" w:after="150" w:afterAutospacing="0"/>
        <w:jc w:val="center"/>
        <w:rPr>
          <w:b/>
        </w:rPr>
      </w:pPr>
    </w:p>
    <w:p w:rsidR="00225A73" w:rsidRDefault="00225A73" w:rsidP="00225A73">
      <w:pPr>
        <w:pStyle w:val="a4"/>
        <w:spacing w:before="0" w:beforeAutospacing="0" w:after="150" w:afterAutospacing="0"/>
        <w:jc w:val="center"/>
        <w:rPr>
          <w:b/>
        </w:rPr>
      </w:pPr>
    </w:p>
    <w:p w:rsidR="00225A73" w:rsidRDefault="00225A73" w:rsidP="00225A73">
      <w:pPr>
        <w:pStyle w:val="a4"/>
        <w:spacing w:before="0" w:beforeAutospacing="0" w:after="150" w:afterAutospacing="0"/>
        <w:jc w:val="center"/>
        <w:rPr>
          <w:b/>
        </w:rPr>
      </w:pPr>
    </w:p>
    <w:p w:rsidR="00225A73" w:rsidRDefault="00225A73" w:rsidP="00225A73">
      <w:pPr>
        <w:pStyle w:val="a4"/>
        <w:spacing w:before="0" w:beforeAutospacing="0" w:after="150" w:afterAutospacing="0"/>
        <w:jc w:val="center"/>
        <w:rPr>
          <w:b/>
        </w:rPr>
      </w:pPr>
    </w:p>
    <w:p w:rsidR="00225A73" w:rsidRDefault="00225A73" w:rsidP="00225A73">
      <w:pPr>
        <w:pStyle w:val="a4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</w:p>
    <w:p w:rsidR="00225A73" w:rsidRDefault="00225A73" w:rsidP="00225A73">
      <w:pPr>
        <w:pStyle w:val="a4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</w:p>
    <w:p w:rsidR="00225A73" w:rsidRDefault="00225A73" w:rsidP="00225A73">
      <w:pPr>
        <w:pStyle w:val="a4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</w:p>
    <w:p w:rsidR="00225A73" w:rsidRDefault="00225A73" w:rsidP="00225A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Семинарское занятие №6</w:t>
      </w:r>
    </w:p>
    <w:p w:rsidR="00225A73" w:rsidRDefault="00225A73" w:rsidP="00225A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по теме: </w:t>
      </w:r>
    </w:p>
    <w:p w:rsidR="00225A73" w:rsidRPr="00225A73" w:rsidRDefault="00225A73" w:rsidP="00225A7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5A73">
        <w:rPr>
          <w:rFonts w:ascii="Times New Roman" w:hAnsi="Times New Roman" w:cs="Times New Roman"/>
          <w:b/>
          <w:sz w:val="28"/>
          <w:szCs w:val="28"/>
        </w:rPr>
        <w:t>«</w:t>
      </w:r>
      <w:r w:rsidRPr="00225A73">
        <w:rPr>
          <w:rFonts w:cstheme="minorHAnsi"/>
          <w:b/>
          <w:i/>
          <w:sz w:val="28"/>
          <w:szCs w:val="28"/>
          <w:shd w:val="clear" w:color="auto" w:fill="FFFFFF"/>
        </w:rPr>
        <w:t xml:space="preserve">Учение о типах господства </w:t>
      </w:r>
      <w:proofErr w:type="spellStart"/>
      <w:r w:rsidRPr="00225A73">
        <w:rPr>
          <w:rFonts w:cstheme="minorHAnsi"/>
          <w:b/>
          <w:i/>
          <w:sz w:val="28"/>
          <w:szCs w:val="28"/>
          <w:shd w:val="clear" w:color="auto" w:fill="FFFFFF"/>
        </w:rPr>
        <w:t>М.Вебера</w:t>
      </w:r>
      <w:proofErr w:type="spellEnd"/>
      <w:r w:rsidRPr="00225A73">
        <w:rPr>
          <w:rFonts w:ascii="Times New Roman" w:hAnsi="Times New Roman" w:cs="Times New Roman"/>
          <w:b/>
          <w:sz w:val="28"/>
          <w:szCs w:val="28"/>
        </w:rPr>
        <w:t>»</w:t>
      </w:r>
    </w:p>
    <w:p w:rsidR="00225A73" w:rsidRDefault="00225A73" w:rsidP="00225A73">
      <w:pPr>
        <w:pStyle w:val="a4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</w:p>
    <w:p w:rsidR="00225A73" w:rsidRDefault="00225A73" w:rsidP="00225A73">
      <w:pPr>
        <w:pStyle w:val="a4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</w:p>
    <w:p w:rsidR="00225A73" w:rsidRDefault="00225A73" w:rsidP="00225A73">
      <w:pPr>
        <w:pStyle w:val="a4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</w:p>
    <w:p w:rsidR="00225A73" w:rsidRDefault="00225A73" w:rsidP="00225A73">
      <w:pPr>
        <w:pStyle w:val="a4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</w:p>
    <w:p w:rsidR="00225A73" w:rsidRDefault="00225A73" w:rsidP="00225A73">
      <w:pPr>
        <w:pStyle w:val="a4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</w:p>
    <w:p w:rsidR="00225A73" w:rsidRDefault="00225A73" w:rsidP="00225A73">
      <w:pPr>
        <w:pStyle w:val="a4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</w:p>
    <w:p w:rsidR="00225A73" w:rsidRDefault="00225A73" w:rsidP="00225A73">
      <w:pPr>
        <w:pStyle w:val="a4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</w:p>
    <w:p w:rsidR="00225A73" w:rsidRDefault="00225A73" w:rsidP="00225A73">
      <w:pPr>
        <w:pStyle w:val="a4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</w:p>
    <w:p w:rsidR="00225A73" w:rsidRDefault="00225A73" w:rsidP="00225A73">
      <w:pPr>
        <w:pStyle w:val="a4"/>
        <w:spacing w:before="0" w:beforeAutospacing="0" w:after="150" w:afterAutospacing="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Выполнина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: 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Надеева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А.К. </w:t>
      </w:r>
    </w:p>
    <w:p w:rsidR="00225A73" w:rsidRDefault="00225A73" w:rsidP="00225A73">
      <w:pPr>
        <w:pStyle w:val="a4"/>
        <w:spacing w:before="0" w:beforeAutospacing="0" w:after="150" w:afterAutospacing="0"/>
        <w:jc w:val="right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Студентка группы С-1-19</w:t>
      </w:r>
    </w:p>
    <w:p w:rsidR="00225A73" w:rsidRDefault="00225A73" w:rsidP="00225A73">
      <w:pPr>
        <w:pStyle w:val="a4"/>
        <w:spacing w:before="0" w:beforeAutospacing="0" w:after="150" w:afterAutospacing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Проверила: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Нуруллина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Э. Р.</w:t>
      </w:r>
    </w:p>
    <w:p w:rsidR="008D4D2F" w:rsidRDefault="008D4D2F"/>
    <w:p w:rsidR="00225A73" w:rsidRDefault="00225A73"/>
    <w:p w:rsidR="00225A73" w:rsidRDefault="00225A73"/>
    <w:p w:rsidR="00225A73" w:rsidRPr="00225A73" w:rsidRDefault="00225A73">
      <w:pPr>
        <w:rPr>
          <w:sz w:val="28"/>
          <w:szCs w:val="28"/>
        </w:rPr>
      </w:pPr>
    </w:p>
    <w:p w:rsidR="00225A73" w:rsidRDefault="00225A73">
      <w:pPr>
        <w:rPr>
          <w:b/>
          <w:i/>
          <w:sz w:val="28"/>
          <w:szCs w:val="28"/>
        </w:rPr>
      </w:pPr>
      <w:r w:rsidRPr="00225A73">
        <w:rPr>
          <w:b/>
          <w:i/>
          <w:sz w:val="28"/>
          <w:szCs w:val="28"/>
        </w:rPr>
        <w:lastRenderedPageBreak/>
        <w:t xml:space="preserve">                                     Учение о типах господства М. Вебера.</w:t>
      </w:r>
    </w:p>
    <w:p w:rsidR="00225A73" w:rsidRPr="00327A50" w:rsidRDefault="00327A50" w:rsidP="00327A50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7A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327A50">
        <w:rPr>
          <w:rFonts w:ascii="Times New Roman" w:hAnsi="Times New Roman" w:cs="Times New Roman"/>
          <w:sz w:val="24"/>
          <w:szCs w:val="24"/>
          <w:shd w:val="clear" w:color="auto" w:fill="FFFFFF"/>
        </w:rPr>
        <w:t>Макс Вебер (1864–1920) – немецкий ученый, изучавший общество и выработавший теорию идеального типа. В труде «Объективность социально</w:t>
      </w:r>
      <w:r w:rsidRPr="00327A50">
        <w:rPr>
          <w:rFonts w:ascii="Times New Roman" w:hAnsi="Times New Roman" w:cs="Times New Roman"/>
          <w:sz w:val="24"/>
          <w:szCs w:val="24"/>
          <w:shd w:val="clear" w:color="auto" w:fill="FFFFFF"/>
        </w:rPr>
        <w:noBreakHyphen/>
        <w:t>научного и социально</w:t>
      </w:r>
      <w:r w:rsidRPr="00327A50">
        <w:rPr>
          <w:rFonts w:ascii="Times New Roman" w:hAnsi="Times New Roman" w:cs="Times New Roman"/>
          <w:sz w:val="24"/>
          <w:szCs w:val="24"/>
          <w:shd w:val="clear" w:color="auto" w:fill="FFFFFF"/>
        </w:rPr>
        <w:noBreakHyphen/>
        <w:t>политического познания» (1904) М. Вебер описал, что такое</w:t>
      </w:r>
      <w:r w:rsidRPr="00327A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27A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«идеальный тип».</w:t>
      </w:r>
      <w:r w:rsidRPr="00327A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27A50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Понятие идеального типа стало использоваться в социологии как метод, который направлен на изучение социальных явлений. По сути – это моделирование, цель которого – создание модели с помощью абстрагирования от особенностей конкретных явлений. С другой стороны, это мыслительная конструкция, которая берется как идеал, т. е. признается приоритет модели; это то к чему надо стремиться.</w:t>
      </w:r>
      <w:r w:rsidRPr="00327A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27A50" w:rsidRPr="00327A50" w:rsidRDefault="00327A50" w:rsidP="00327A5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327A50">
        <w:rPr>
          <w:rFonts w:ascii="Times New Roman" w:hAnsi="Times New Roman" w:cs="Times New Roman"/>
          <w:sz w:val="24"/>
          <w:szCs w:val="24"/>
          <w:shd w:val="clear" w:color="auto" w:fill="FFFFFF"/>
        </w:rPr>
        <w:t>М. Вебер внес большой вклад в развитие социологии управления и социологии власти и сделал это, прежде всего благодаря разработке учения о содержании и типах господства. Под господством он понимал взаимное ожидание: тех, кто приказывает, - того, что их приказы будут выполняться, а им будут повиноваться; тех, кто повинуется, - того, что приказы будут иметь характер, соответствующий их ожиданиям. Отсюда все рассуждения ученого о господстве - это рассуждения о легитимном господстве, т.е. таком, которое признается управляемыми индивидами.</w:t>
      </w:r>
    </w:p>
    <w:p w:rsidR="00327A50" w:rsidRDefault="00327A50" w:rsidP="00327A5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327A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Вебер говорит о трех типах легитимного господства</w:t>
      </w:r>
      <w:r w:rsidRPr="00327A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выделяемых в соответствии с тремя основными мотивами повиновения. Первый мотив - интересы повинующихся, т.е. их </w:t>
      </w:r>
      <w:proofErr w:type="spellStart"/>
      <w:r w:rsidRPr="00327A50">
        <w:rPr>
          <w:rFonts w:ascii="Times New Roman" w:hAnsi="Times New Roman" w:cs="Times New Roman"/>
          <w:sz w:val="24"/>
          <w:szCs w:val="24"/>
          <w:shd w:val="clear" w:color="auto" w:fill="FFFFFF"/>
        </w:rPr>
        <w:t>целерациональные</w:t>
      </w:r>
      <w:proofErr w:type="spellEnd"/>
      <w:r w:rsidRPr="00327A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соображения. </w:t>
      </w:r>
      <w:proofErr w:type="gramStart"/>
      <w:r w:rsidRPr="00327A50">
        <w:rPr>
          <w:rFonts w:ascii="Times New Roman" w:hAnsi="Times New Roman" w:cs="Times New Roman"/>
          <w:sz w:val="24"/>
          <w:szCs w:val="24"/>
          <w:shd w:val="clear" w:color="auto" w:fill="FFFFFF"/>
        </w:rPr>
        <w:t>Это основа называемого Вебером "легального" типа господства, которое можно встретить в развитых буржуазных государствах - Англии, Франции, США и др. В них подчиняются не личности (скажем, президента и других должностных лиц), а законам, притом подчиняются все - управляемые и управляющие (чиновники).</w:t>
      </w:r>
      <w:proofErr w:type="gramEnd"/>
      <w:r w:rsidRPr="00327A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Здесь господствует "формально-правовое" начало.</w:t>
      </w:r>
    </w:p>
    <w:p w:rsidR="00327A50" w:rsidRPr="00327A50" w:rsidRDefault="00FB1EAC" w:rsidP="00FB1EAC">
      <w:pPr>
        <w:pStyle w:val="a4"/>
        <w:numPr>
          <w:ilvl w:val="0"/>
          <w:numId w:val="1"/>
        </w:numPr>
        <w:spacing w:before="150" w:beforeAutospacing="0" w:after="150" w:afterAutospacing="0"/>
        <w:ind w:left="0" w:right="150"/>
        <w:jc w:val="both"/>
      </w:pPr>
      <w:r>
        <w:rPr>
          <w:rStyle w:val="a5"/>
        </w:rPr>
        <w:t xml:space="preserve">  </w:t>
      </w:r>
      <w:r w:rsidR="00327A50" w:rsidRPr="00327A50">
        <w:rPr>
          <w:rStyle w:val="a5"/>
        </w:rPr>
        <w:t>Самым чистым типом легального господства является бюрократия</w:t>
      </w:r>
      <w:r w:rsidR="00327A50" w:rsidRPr="00327A50">
        <w:t xml:space="preserve">. Вебер первым в научной литературе разработал это понятие. Он рассматривал бюрократическое управление как господство посредством знания, в чем и заключался его (управления) специфически рациональный характер. При этом он идеализировал бюрократию,- считая ее машиной, не подверженной коррупции, дешевой и не имеющей каких-либо особых интересов. Он писал о ней: "Никакая </w:t>
      </w:r>
      <w:proofErr w:type="spellStart"/>
      <w:r w:rsidR="00327A50" w:rsidRPr="00327A50">
        <w:t>машинерия</w:t>
      </w:r>
      <w:proofErr w:type="spellEnd"/>
      <w:r w:rsidR="00327A50" w:rsidRPr="00327A50">
        <w:t xml:space="preserve"> мира не может работать с такой четкостью, как эта человеческая машина, и к тому же стоить так дешево!"</w:t>
      </w:r>
    </w:p>
    <w:p w:rsidR="00327A50" w:rsidRDefault="00327A50" w:rsidP="00327A50">
      <w:pPr>
        <w:pStyle w:val="a4"/>
        <w:spacing w:before="150" w:beforeAutospacing="0" w:after="150" w:afterAutospacing="0"/>
        <w:ind w:right="150" w:firstLine="150"/>
        <w:jc w:val="both"/>
      </w:pPr>
      <w:r>
        <w:t xml:space="preserve">   </w:t>
      </w:r>
      <w:r w:rsidRPr="00327A50">
        <w:t xml:space="preserve">Бюрократическое господство у социолога означало власть чиновников, причем повсюду: в хозяйственной жизни, политических движениях, но главное - в управлении обществом. Поскольку бюрократия рассматривалась им как аппарат легитимной власти, к ее (бюрократии) деятельности предъявлялись определенные требования. Это были своего рода заповеди бюрократии. Вот некоторые из них. Должностные лица являются лично свободными людьми и выполняют лишь определенные функции. Они отбираются на основе профессиональных качеств. Они назначаются, а не избираются. Чиновники вознаграждаются фиксированной зарплатой в деньгах и получают право на пенсию. Чиновник не имеет никакой собственности на средства администрации и работает без пожизненного присвоения своей позиции. Он подчиняется строгой дисциплине и </w:t>
      </w:r>
      <w:proofErr w:type="gramStart"/>
      <w:r w:rsidRPr="00327A50">
        <w:t>контролю за</w:t>
      </w:r>
      <w:proofErr w:type="gramEnd"/>
      <w:r w:rsidRPr="00327A50">
        <w:t xml:space="preserve"> поведением на службе. Предусматривается система профессионального продвижения чиновника по службе (карьера). Как видно, многие аспекты деятельности бюрократии как разновидности легального типа господства Вебером были детально расписаны и регламентированы.</w:t>
      </w:r>
    </w:p>
    <w:p w:rsidR="00FB1EAC" w:rsidRDefault="00327A50" w:rsidP="00FB1EAC">
      <w:pPr>
        <w:pStyle w:val="a4"/>
        <w:spacing w:before="150" w:beforeAutospacing="0" w:after="150" w:afterAutospacing="0"/>
        <w:ind w:right="150" w:firstLine="150"/>
        <w:jc w:val="both"/>
      </w:pPr>
      <w:r w:rsidRPr="00FB1EAC">
        <w:t xml:space="preserve">К такому типу относятся Вебером современные европейские буржуазные государства: Англия, Франция, Соединенные Штаты Америки и др. В таком государстве подчиняются, подчеркивает Вебер, не личности, а установленным законам: им </w:t>
      </w:r>
      <w:r w:rsidRPr="00FB1EAC">
        <w:lastRenderedPageBreak/>
        <w:t>подчиняются не только управляемые, но и управляющие (чиновники). Аппарат управления состоит из специально обученных чиновников, к ним предъявляется требование действовать «невзирая на лица», т.е. по строго формальным и рациональным правилам. Формально-правовое начало — принцип, лежащий в основе «легального господства»; именно этот принцип оказался, согласно Веберу, одной из необходимых предпосылок развития современного капитализма как системы формальной рациональности.</w:t>
      </w:r>
    </w:p>
    <w:p w:rsidR="00327A50" w:rsidRDefault="00FB1EAC" w:rsidP="00FB1EAC">
      <w:pPr>
        <w:pStyle w:val="a4"/>
        <w:numPr>
          <w:ilvl w:val="0"/>
          <w:numId w:val="1"/>
        </w:numPr>
        <w:tabs>
          <w:tab w:val="left" w:pos="0"/>
        </w:tabs>
        <w:spacing w:before="150" w:beforeAutospacing="0" w:after="150" w:afterAutospacing="0"/>
        <w:ind w:left="0" w:right="150"/>
        <w:jc w:val="both"/>
      </w:pPr>
      <w:r w:rsidRPr="00FB1EAC">
        <w:rPr>
          <w:b/>
        </w:rPr>
        <w:t>Другой тип легитимного господства</w:t>
      </w:r>
      <w:r w:rsidRPr="00FB1EAC">
        <w:t>, обусловленный «нравами, привычкой к определенному поведению», Вебер называет традиционным. Традиционное господство основано на вере не только в законность, но даже в священность издревле существующих порядков и властей; в его основе лежит, следовательно, традиционное, действие. Чистейшим типом такого господства является, по Веберу, патриархальное господство. Союз господствующих представля</w:t>
      </w:r>
      <w:r w:rsidRPr="00FB1EAC">
        <w:t>ет собой общность</w:t>
      </w:r>
      <w:r w:rsidRPr="00FB1EAC">
        <w:t>, тип начальника — «господин», штаб управления — «слуги», подчиненные — «подданные», которые п</w:t>
      </w:r>
      <w:r w:rsidRPr="00FB1EAC">
        <w:t>ослушны господину в силу пиетета</w:t>
      </w:r>
      <w:r w:rsidRPr="00FB1EAC">
        <w:t>. Вебер подчеркивает, что патриархальный тип господства по своей структуре во много</w:t>
      </w:r>
      <w:r w:rsidRPr="00FB1EAC">
        <w:t>м сходен со структурой семьи</w:t>
      </w:r>
      <w:r w:rsidRPr="00FB1EAC">
        <w:t xml:space="preserve"> (именно это обстоятельство делает особенно прочным и устойчивым тот тип легитимности, который характерен для этого типа господства</w:t>
      </w:r>
      <w:r w:rsidRPr="00FB1EAC">
        <w:t>).</w:t>
      </w:r>
    </w:p>
    <w:p w:rsidR="00FB1EAC" w:rsidRPr="00FB1EAC" w:rsidRDefault="00FB1EAC" w:rsidP="00FB1EAC">
      <w:pPr>
        <w:pStyle w:val="a4"/>
        <w:jc w:val="both"/>
      </w:pPr>
      <w:r>
        <w:t xml:space="preserve">       </w:t>
      </w:r>
      <w:r w:rsidRPr="00FB1EAC">
        <w:t xml:space="preserve">Аппарат управления здесь состоит из лично зависимых от господина домашних служащих, родственников, личных друзей или лично верных ему вассалов. Во всех случаях не служебная дисциплина и не деловая компетентность, как </w:t>
      </w:r>
      <w:r w:rsidRPr="00FB1EAC">
        <w:t>в уже рассмотрен</w:t>
      </w:r>
      <w:r w:rsidRPr="00FB1EAC">
        <w:t>ном типе господства, а именно личная верность служит основанием для назначения на должность и для продвижения по иерархической лестнице. Поскольку ничто не ставит предела произволу господина, то иерархическое членение часто нарушается привилегиями.</w:t>
      </w:r>
    </w:p>
    <w:p w:rsidR="00FB1EAC" w:rsidRPr="00FB1EAC" w:rsidRDefault="00FB1EAC" w:rsidP="00FB1EAC">
      <w:pPr>
        <w:pStyle w:val="a4"/>
        <w:jc w:val="both"/>
        <w:rPr>
          <w:rStyle w:val="apple-converted-space"/>
        </w:rPr>
      </w:pPr>
      <w:r>
        <w:t xml:space="preserve">       </w:t>
      </w:r>
      <w:r w:rsidRPr="00FB1EAC">
        <w:t>Вебер различает две формы традиционного господства: чисто патриархальную и сословную структуру управления. В первом случае «слуги» находятся в полной личной зависимости от господина, причем могут привлекаться к управлению люди из совершенно бесправных слоев наряду с близкими родственниками и друзьями государя; такой вид традиционного господства встречался, например, в Византии. Во втором случае «слуги» не являются лично зависимыми, их управление до известной степени «</w:t>
      </w:r>
      <w:proofErr w:type="spellStart"/>
      <w:r w:rsidRPr="00FB1EAC">
        <w:t>автокефально</w:t>
      </w:r>
      <w:proofErr w:type="spellEnd"/>
      <w:r w:rsidRPr="00FB1EAC">
        <w:t>» и автономно; здесь имеет силу принцип сословной чести, о которой не может быть и речи при патриархальной структуре управления. Наиболее близкими к этому типу являются феодальные государства Западной Европы. «Управление с помощью патримониально зависимых (рабов, крепостных), как это имело место в Передней Азии или в Египте вплоть до эпохи мамелюков, есть крайний и не всегда самый последовательный тип бессословного, чисто патримониального господства. Управление с помощью свободных плебеев относительно ближе к рациональному чиновничеству. Управление с п</w:t>
      </w:r>
      <w:r w:rsidRPr="00FB1EAC">
        <w:t xml:space="preserve">омощью гуманитариев </w:t>
      </w:r>
      <w:r w:rsidRPr="00FB1EAC">
        <w:t>может иметь различный характер, но всегда приближается к сословному типу: брахманы, мандарины, буддийские и христианские клирики»</w:t>
      </w:r>
      <w:proofErr w:type="gramStart"/>
      <w:r w:rsidRPr="00FB1EAC">
        <w:rPr>
          <w:rStyle w:val="apple-converted-space"/>
        </w:rPr>
        <w:t> </w:t>
      </w:r>
      <w:r w:rsidRPr="00FB1EAC">
        <w:rPr>
          <w:rStyle w:val="apple-converted-space"/>
        </w:rPr>
        <w:t>.</w:t>
      </w:r>
      <w:proofErr w:type="gramEnd"/>
    </w:p>
    <w:p w:rsidR="00FB1EAC" w:rsidRDefault="00FB1EAC" w:rsidP="00FB1EAC">
      <w:pPr>
        <w:pStyle w:val="a4"/>
        <w:numPr>
          <w:ilvl w:val="0"/>
          <w:numId w:val="1"/>
        </w:numPr>
        <w:ind w:left="0"/>
        <w:jc w:val="both"/>
      </w:pPr>
      <w:r w:rsidRPr="00FB1EAC">
        <w:rPr>
          <w:b/>
        </w:rPr>
        <w:t>Третьим чистым типом господства</w:t>
      </w:r>
      <w:r w:rsidRPr="00FB1EAC">
        <w:t xml:space="preserve"> является, по Веберу, так называемое харизматическое господство. Понятие харизмы (от греч. </w:t>
      </w:r>
      <w:proofErr w:type="spellStart"/>
      <w:r w:rsidRPr="00FB1EAC">
        <w:t>carisma</w:t>
      </w:r>
      <w:proofErr w:type="spellEnd"/>
      <w:r w:rsidRPr="00FB1EAC">
        <w:t xml:space="preserve"> — божественный дар) играет в социологии Вебера важную роль; харизма, по крайней </w:t>
      </w:r>
      <w:proofErr w:type="gramStart"/>
      <w:r w:rsidRPr="00FB1EAC">
        <w:t>мере</w:t>
      </w:r>
      <w:proofErr w:type="gramEnd"/>
      <w:r w:rsidRPr="00FB1EAC">
        <w:t xml:space="preserve"> в соответствии с этимологическим значением этого слова, есть некая экстраординарная способность, выделяющая индивида среди остальных и, самое главное, не столько приобретенная им, сколько дарованная ему — природой, богом, судьбой. </w:t>
      </w:r>
      <w:proofErr w:type="gramStart"/>
      <w:r w:rsidRPr="00FB1EAC">
        <w:t xml:space="preserve">К харизматическим качествам Вебер относит магические способности, пророческий дар, выдающуюся силу духа и слова; харизмой, по Веберу, обладают герои, великие полководцы, маги, пророки и провидцы, гениальные художники, выдающиеся политики, основатели мировых религий </w:t>
      </w:r>
      <w:r w:rsidRPr="00FB1EAC">
        <w:lastRenderedPageBreak/>
        <w:t>— Будда, Иисус, Магомет, основатели государств — Солон и Ликург, великие завоеватели — Александр, Цезарь, Наполеон.</w:t>
      </w:r>
      <w:proofErr w:type="gramEnd"/>
    </w:p>
    <w:p w:rsidR="00FB1EAC" w:rsidRPr="00FB1EAC" w:rsidRDefault="00FB1EAC" w:rsidP="00FB1EAC">
      <w:pPr>
        <w:pStyle w:val="a4"/>
        <w:jc w:val="both"/>
      </w:pPr>
      <w:r w:rsidRPr="00FB1EAC">
        <w:t xml:space="preserve">     </w:t>
      </w:r>
      <w:r w:rsidRPr="00FB1EAC">
        <w:t xml:space="preserve">Харизматический тип легитимного господства представляет собой прямую противоположность традиционного: если традиционный тип господства держится привычкой, привязанностью </w:t>
      </w:r>
      <w:proofErr w:type="gramStart"/>
      <w:r w:rsidRPr="00FB1EAC">
        <w:t>к</w:t>
      </w:r>
      <w:proofErr w:type="gramEnd"/>
      <w:r w:rsidRPr="00FB1EAC">
        <w:t xml:space="preserve"> обычному, раз навсегда заведенному, то харизматический, напротив, опирается на нечто необычайное, никогда ранее не признававшееся; не случайно для пророка, по Веберу, характерен такой оборот: «Сказано ... а я говорю вам...» Аффективный тип социального действия является основной базой харизматического господства. Вебер рассматривает харизму как «великую революци</w:t>
      </w:r>
      <w:r w:rsidRPr="00FB1EAC">
        <w:t>онную силу»</w:t>
      </w:r>
      <w:r w:rsidRPr="00FB1EAC">
        <w:t>, существовавшую в традиционном типе общества и способную внести изменения в лишенную динамизма структуру этих обществ.</w:t>
      </w:r>
    </w:p>
    <w:p w:rsidR="00FB1EAC" w:rsidRPr="00FB1EAC" w:rsidRDefault="00FB1EAC" w:rsidP="00FB1EAC">
      <w:pPr>
        <w:pStyle w:val="a4"/>
        <w:jc w:val="both"/>
      </w:pPr>
      <w:r w:rsidRPr="00FB1EAC">
        <w:rPr>
          <w:shd w:val="clear" w:color="auto" w:fill="FFFFFF"/>
        </w:rPr>
        <w:t xml:space="preserve">    Т</w:t>
      </w:r>
      <w:r w:rsidRPr="00FB1EAC">
        <w:rPr>
          <w:shd w:val="clear" w:color="auto" w:fill="FFFFFF"/>
        </w:rPr>
        <w:t xml:space="preserve">ри типа господства приблизительно соответствуют трем из четырех типов социального действия. Легальный тип господства соотносится с </w:t>
      </w:r>
      <w:proofErr w:type="spellStart"/>
      <w:r w:rsidRPr="00FB1EAC">
        <w:rPr>
          <w:shd w:val="clear" w:color="auto" w:fill="FFFFFF"/>
        </w:rPr>
        <w:t>целерациональным</w:t>
      </w:r>
      <w:proofErr w:type="spellEnd"/>
      <w:r w:rsidRPr="00FB1EAC">
        <w:rPr>
          <w:shd w:val="clear" w:color="auto" w:fill="FFFFFF"/>
        </w:rPr>
        <w:t xml:space="preserve"> действием, традиционный - с традиционным действием, харизматический - с аффективным действием. Случайно ли это? Вероятно, нет, поскольку в основе и типов господства, и типов действия лежит мотивация. Что касается ценностно-рационального действия, то это понятие иногда фигурирует как одно из оснований легитимности (например, честь), но не присутствует в типологии видов господства, поскольку не является абстрактным типом.</w:t>
      </w:r>
      <w:bookmarkStart w:id="0" w:name="_GoBack"/>
      <w:bookmarkEnd w:id="0"/>
    </w:p>
    <w:p w:rsidR="00FB1EAC" w:rsidRDefault="00FB1EAC" w:rsidP="00FB1EAC">
      <w:pPr>
        <w:pStyle w:val="a4"/>
        <w:tabs>
          <w:tab w:val="left" w:pos="0"/>
        </w:tabs>
        <w:spacing w:before="150" w:beforeAutospacing="0" w:after="150" w:afterAutospacing="0"/>
        <w:ind w:right="150"/>
        <w:jc w:val="both"/>
      </w:pPr>
    </w:p>
    <w:p w:rsidR="00FB1EAC" w:rsidRPr="00FB1EAC" w:rsidRDefault="00FB1EAC" w:rsidP="00FB1EAC">
      <w:pPr>
        <w:pStyle w:val="a4"/>
        <w:spacing w:before="150" w:beforeAutospacing="0" w:after="150" w:afterAutospacing="0"/>
        <w:ind w:right="150"/>
        <w:jc w:val="both"/>
      </w:pPr>
    </w:p>
    <w:p w:rsidR="00327A50" w:rsidRPr="00327A50" w:rsidRDefault="00327A50" w:rsidP="00327A50">
      <w:pPr>
        <w:pStyle w:val="a4"/>
        <w:spacing w:before="150" w:beforeAutospacing="0" w:after="150" w:afterAutospacing="0"/>
        <w:ind w:right="150" w:firstLine="150"/>
        <w:jc w:val="both"/>
      </w:pPr>
    </w:p>
    <w:p w:rsidR="00327A50" w:rsidRPr="00327A50" w:rsidRDefault="00327A50" w:rsidP="00327A50">
      <w:pPr>
        <w:ind w:firstLine="150"/>
        <w:jc w:val="both"/>
        <w:rPr>
          <w:rFonts w:ascii="Times New Roman" w:hAnsi="Times New Roman" w:cs="Times New Roman"/>
          <w:sz w:val="24"/>
          <w:szCs w:val="24"/>
        </w:rPr>
      </w:pPr>
    </w:p>
    <w:p w:rsidR="00225A73" w:rsidRPr="00327A50" w:rsidRDefault="00225A73" w:rsidP="00327A50">
      <w:pPr>
        <w:ind w:firstLine="150"/>
        <w:jc w:val="both"/>
        <w:rPr>
          <w:rFonts w:ascii="Times New Roman" w:hAnsi="Times New Roman" w:cs="Times New Roman"/>
          <w:sz w:val="24"/>
          <w:szCs w:val="24"/>
        </w:rPr>
      </w:pPr>
    </w:p>
    <w:sectPr w:rsidR="00225A73" w:rsidRPr="0032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B0DE4"/>
    <w:multiLevelType w:val="hybridMultilevel"/>
    <w:tmpl w:val="763C7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73"/>
    <w:rsid w:val="00225A73"/>
    <w:rsid w:val="00327A50"/>
    <w:rsid w:val="008D4D2F"/>
    <w:rsid w:val="00FB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73"/>
    <w:pPr>
      <w:spacing w:after="160" w:line="254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5A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5A73"/>
  </w:style>
  <w:style w:type="character" w:styleId="a5">
    <w:name w:val="Strong"/>
    <w:basedOn w:val="a0"/>
    <w:uiPriority w:val="22"/>
    <w:qFormat/>
    <w:rsid w:val="00327A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73"/>
    <w:pPr>
      <w:spacing w:after="160" w:line="254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5A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5A73"/>
  </w:style>
  <w:style w:type="character" w:styleId="a5">
    <w:name w:val="Strong"/>
    <w:basedOn w:val="a0"/>
    <w:uiPriority w:val="22"/>
    <w:qFormat/>
    <w:rsid w:val="00327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2020-04-24T14:02:00Z</dcterms:created>
  <dcterms:modified xsi:type="dcterms:W3CDTF">2020-04-24T14:33:00Z</dcterms:modified>
</cp:coreProperties>
</file>