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08" w:rsidRPr="00334063" w:rsidRDefault="00E62708" w:rsidP="00E62708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>
        <w:rPr>
          <w:b/>
          <w:sz w:val="28"/>
          <w:szCs w:val="28"/>
        </w:rPr>
        <w:t>10</w:t>
      </w:r>
    </w:p>
    <w:p w:rsidR="00E62708" w:rsidRPr="00334063" w:rsidRDefault="00E62708" w:rsidP="00E62708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«Феноменологическая социология А. </w:t>
      </w:r>
      <w:proofErr w:type="spellStart"/>
      <w:r w:rsidRPr="00334063">
        <w:rPr>
          <w:b/>
          <w:sz w:val="28"/>
          <w:szCs w:val="28"/>
        </w:rPr>
        <w:t>Щюца</w:t>
      </w:r>
      <w:proofErr w:type="spellEnd"/>
      <w:r w:rsidRPr="00334063">
        <w:rPr>
          <w:b/>
          <w:sz w:val="28"/>
          <w:szCs w:val="28"/>
        </w:rPr>
        <w:t>»</w:t>
      </w:r>
    </w:p>
    <w:p w:rsidR="00E62708" w:rsidRPr="00E62708" w:rsidRDefault="00E62708" w:rsidP="00E627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2708">
        <w:rPr>
          <w:sz w:val="28"/>
          <w:szCs w:val="28"/>
        </w:rPr>
        <w:t xml:space="preserve">Основы феноменологического анализа Э. </w:t>
      </w:r>
      <w:proofErr w:type="spellStart"/>
      <w:r w:rsidRPr="00E62708">
        <w:rPr>
          <w:sz w:val="28"/>
          <w:szCs w:val="28"/>
        </w:rPr>
        <w:t>Гуссерля</w:t>
      </w:r>
      <w:proofErr w:type="spellEnd"/>
      <w:r w:rsidRPr="00E62708">
        <w:rPr>
          <w:sz w:val="28"/>
          <w:szCs w:val="28"/>
        </w:rPr>
        <w:t xml:space="preserve">. </w:t>
      </w:r>
    </w:p>
    <w:p w:rsidR="00E62708" w:rsidRPr="00E62708" w:rsidRDefault="00E62708" w:rsidP="00E627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2708">
        <w:rPr>
          <w:sz w:val="28"/>
          <w:szCs w:val="28"/>
        </w:rPr>
        <w:t xml:space="preserve">Влияние феноменологии Э. </w:t>
      </w:r>
      <w:proofErr w:type="spellStart"/>
      <w:r w:rsidRPr="00E62708">
        <w:rPr>
          <w:sz w:val="28"/>
          <w:szCs w:val="28"/>
        </w:rPr>
        <w:t>Гуссерля</w:t>
      </w:r>
      <w:proofErr w:type="spellEnd"/>
      <w:r w:rsidRPr="00E62708">
        <w:rPr>
          <w:sz w:val="28"/>
          <w:szCs w:val="28"/>
        </w:rPr>
        <w:t xml:space="preserve"> и понимающей социологии М. Вебера на мышление А. </w:t>
      </w:r>
      <w:proofErr w:type="spellStart"/>
      <w:r w:rsidRPr="00E62708">
        <w:rPr>
          <w:sz w:val="28"/>
          <w:szCs w:val="28"/>
        </w:rPr>
        <w:t>Шюца</w:t>
      </w:r>
      <w:proofErr w:type="spellEnd"/>
      <w:r w:rsidRPr="00E62708">
        <w:rPr>
          <w:sz w:val="28"/>
          <w:szCs w:val="28"/>
        </w:rPr>
        <w:t>.</w:t>
      </w:r>
    </w:p>
    <w:p w:rsidR="00E62708" w:rsidRPr="00E62708" w:rsidRDefault="00E62708" w:rsidP="00E627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2708">
        <w:rPr>
          <w:sz w:val="28"/>
          <w:szCs w:val="28"/>
        </w:rPr>
        <w:t>Феноменология и социология: проект построения социально-научного знания на феноменологическом основании.</w:t>
      </w:r>
    </w:p>
    <w:p w:rsidR="00E62708" w:rsidRPr="00E62708" w:rsidRDefault="00E62708" w:rsidP="00E627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2708">
        <w:rPr>
          <w:sz w:val="28"/>
          <w:szCs w:val="28"/>
        </w:rPr>
        <w:t>Жизненный мир как социологическая категория, его характеристики, объективные формы социальной жизни как концентрация индивидуального опыта личности.</w:t>
      </w:r>
    </w:p>
    <w:p w:rsidR="00E62708" w:rsidRPr="00E62708" w:rsidRDefault="00E62708" w:rsidP="00E627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62708">
        <w:rPr>
          <w:sz w:val="28"/>
          <w:szCs w:val="28"/>
        </w:rPr>
        <w:t>Интерсубъективность</w:t>
      </w:r>
      <w:proofErr w:type="spellEnd"/>
      <w:r w:rsidRPr="00E62708">
        <w:rPr>
          <w:sz w:val="28"/>
          <w:szCs w:val="28"/>
        </w:rPr>
        <w:t xml:space="preserve"> и процедура типизации в концепции А. </w:t>
      </w:r>
      <w:proofErr w:type="spellStart"/>
      <w:r w:rsidRPr="00E62708">
        <w:rPr>
          <w:sz w:val="28"/>
          <w:szCs w:val="28"/>
        </w:rPr>
        <w:t>Щюца</w:t>
      </w:r>
      <w:proofErr w:type="spellEnd"/>
      <w:r w:rsidRPr="00E62708">
        <w:rPr>
          <w:sz w:val="28"/>
          <w:szCs w:val="28"/>
        </w:rPr>
        <w:t>.</w:t>
      </w:r>
    </w:p>
    <w:p w:rsidR="00311516" w:rsidRDefault="00311516"/>
    <w:p w:rsidR="00765508" w:rsidRDefault="00765508"/>
    <w:p w:rsidR="00765508" w:rsidRPr="00765508" w:rsidRDefault="00765508" w:rsidP="00765508">
      <w:pPr>
        <w:jc w:val="both"/>
        <w:rPr>
          <w:rFonts w:eastAsiaTheme="minorHAnsi"/>
          <w:sz w:val="28"/>
          <w:szCs w:val="28"/>
        </w:rPr>
      </w:pPr>
      <w:r w:rsidRPr="00765508">
        <w:rPr>
          <w:rFonts w:eastAsiaTheme="minorHAnsi"/>
          <w:sz w:val="28"/>
          <w:szCs w:val="28"/>
        </w:rPr>
        <w:t xml:space="preserve">Доклады закрепляем во вкладке </w:t>
      </w:r>
      <w:r w:rsidRPr="00765508">
        <w:rPr>
          <w:sz w:val="28"/>
          <w:szCs w:val="28"/>
        </w:rPr>
        <w:t xml:space="preserve">семинарское занятие N 10  «Феноменологическая социология А. </w:t>
      </w:r>
      <w:proofErr w:type="spellStart"/>
      <w:r w:rsidRPr="00765508">
        <w:rPr>
          <w:sz w:val="28"/>
          <w:szCs w:val="28"/>
        </w:rPr>
        <w:t>Щюца</w:t>
      </w:r>
      <w:proofErr w:type="spellEnd"/>
      <w:r w:rsidRPr="00765508">
        <w:rPr>
          <w:sz w:val="28"/>
          <w:szCs w:val="28"/>
        </w:rPr>
        <w:t xml:space="preserve">» </w:t>
      </w:r>
      <w:r w:rsidRPr="00765508">
        <w:rPr>
          <w:rFonts w:eastAsiaTheme="minorHAnsi"/>
          <w:sz w:val="28"/>
          <w:szCs w:val="28"/>
        </w:rPr>
        <w:t xml:space="preserve">в любом формате (желательно </w:t>
      </w:r>
      <w:proofErr w:type="spellStart"/>
      <w:r w:rsidRPr="00765508">
        <w:rPr>
          <w:rFonts w:eastAsiaTheme="minorHAnsi"/>
          <w:sz w:val="28"/>
          <w:szCs w:val="28"/>
        </w:rPr>
        <w:t>Ворд</w:t>
      </w:r>
      <w:proofErr w:type="spellEnd"/>
      <w:r w:rsidRPr="00765508">
        <w:rPr>
          <w:rFonts w:eastAsiaTheme="minorHAnsi"/>
          <w:sz w:val="28"/>
          <w:szCs w:val="28"/>
        </w:rPr>
        <w:t>).</w:t>
      </w:r>
    </w:p>
    <w:p w:rsidR="00765508" w:rsidRPr="00765508" w:rsidRDefault="00765508" w:rsidP="00765508">
      <w:pPr>
        <w:jc w:val="both"/>
        <w:rPr>
          <w:rFonts w:eastAsiaTheme="minorHAnsi"/>
          <w:sz w:val="28"/>
          <w:szCs w:val="28"/>
        </w:rPr>
      </w:pPr>
      <w:r w:rsidRPr="00765508">
        <w:rPr>
          <w:rFonts w:eastAsiaTheme="minorHAnsi"/>
          <w:sz w:val="28"/>
          <w:szCs w:val="28"/>
        </w:rPr>
        <w:t xml:space="preserve">Доклад оформляем как обычно </w:t>
      </w:r>
      <w:proofErr w:type="spellStart"/>
      <w:r w:rsidRPr="00765508">
        <w:rPr>
          <w:rFonts w:eastAsiaTheme="minorHAnsi"/>
          <w:sz w:val="28"/>
          <w:szCs w:val="28"/>
        </w:rPr>
        <w:t>Доклад_Группа</w:t>
      </w:r>
      <w:proofErr w:type="spellEnd"/>
      <w:r w:rsidRPr="00765508">
        <w:rPr>
          <w:rFonts w:eastAsiaTheme="minorHAnsi"/>
          <w:sz w:val="28"/>
          <w:szCs w:val="28"/>
        </w:rPr>
        <w:t>, ФИО, тема №10, название вопроса</w:t>
      </w:r>
    </w:p>
    <w:p w:rsidR="00765508" w:rsidRPr="00765508" w:rsidRDefault="00765508" w:rsidP="00765508">
      <w:pPr>
        <w:jc w:val="both"/>
        <w:rPr>
          <w:rFonts w:eastAsiaTheme="minorHAnsi"/>
          <w:sz w:val="28"/>
          <w:szCs w:val="28"/>
        </w:rPr>
      </w:pPr>
      <w:r w:rsidRPr="00765508">
        <w:rPr>
          <w:rFonts w:eastAsiaTheme="minorHAnsi"/>
          <w:sz w:val="28"/>
          <w:szCs w:val="28"/>
        </w:rPr>
        <w:t xml:space="preserve">Сам файл называем: </w:t>
      </w:r>
      <w:proofErr w:type="spellStart"/>
      <w:r w:rsidRPr="00765508">
        <w:rPr>
          <w:rFonts w:eastAsiaTheme="minorHAnsi"/>
          <w:sz w:val="28"/>
          <w:szCs w:val="28"/>
        </w:rPr>
        <w:t>Док</w:t>
      </w:r>
      <w:bookmarkStart w:id="0" w:name="_GoBack"/>
      <w:bookmarkEnd w:id="0"/>
      <w:r w:rsidRPr="00765508">
        <w:rPr>
          <w:rFonts w:eastAsiaTheme="minorHAnsi"/>
          <w:sz w:val="28"/>
          <w:szCs w:val="28"/>
        </w:rPr>
        <w:t>лад_Группа</w:t>
      </w:r>
      <w:proofErr w:type="spellEnd"/>
      <w:r w:rsidRPr="00765508">
        <w:rPr>
          <w:rFonts w:eastAsiaTheme="minorHAnsi"/>
          <w:sz w:val="28"/>
          <w:szCs w:val="28"/>
        </w:rPr>
        <w:t xml:space="preserve"> _Фамилия И.О (сокращенно)_ тема №10_вопрос 7</w:t>
      </w:r>
    </w:p>
    <w:p w:rsidR="00765508" w:rsidRPr="00765508" w:rsidRDefault="00765508" w:rsidP="00765508">
      <w:pPr>
        <w:jc w:val="both"/>
        <w:rPr>
          <w:rFonts w:eastAsiaTheme="minorHAnsi"/>
          <w:sz w:val="28"/>
          <w:szCs w:val="28"/>
        </w:rPr>
      </w:pPr>
      <w:r w:rsidRPr="00765508">
        <w:rPr>
          <w:rFonts w:eastAsiaTheme="minorHAnsi"/>
          <w:sz w:val="28"/>
          <w:szCs w:val="28"/>
        </w:rPr>
        <w:t>Например, Доклад_С-1-19_Иванов И.Г., тема 10, вопрос 4</w:t>
      </w:r>
    </w:p>
    <w:p w:rsidR="00765508" w:rsidRDefault="00765508"/>
    <w:sectPr w:rsidR="0076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01A4"/>
    <w:multiLevelType w:val="hybridMultilevel"/>
    <w:tmpl w:val="55BC5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85960"/>
    <w:multiLevelType w:val="hybridMultilevel"/>
    <w:tmpl w:val="5FB0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D"/>
    <w:rsid w:val="00311516"/>
    <w:rsid w:val="00765508"/>
    <w:rsid w:val="009D3B6D"/>
    <w:rsid w:val="00E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2020-05-06T13:34:00Z</dcterms:created>
  <dcterms:modified xsi:type="dcterms:W3CDTF">2020-05-06T13:36:00Z</dcterms:modified>
</cp:coreProperties>
</file>