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E" w:rsidRPr="002B5BE5" w:rsidRDefault="00380F4E" w:rsidP="00F6471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B5BE5">
        <w:rPr>
          <w:b/>
          <w:sz w:val="28"/>
          <w:szCs w:val="28"/>
        </w:rPr>
        <w:t>ЛАБОРАТОРНАЯ РАБОТА № 1</w:t>
      </w:r>
    </w:p>
    <w:p w:rsidR="00380F4E" w:rsidRPr="002B5BE5" w:rsidRDefault="00380F4E" w:rsidP="00F6471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B5BE5">
        <w:rPr>
          <w:b/>
          <w:sz w:val="28"/>
          <w:szCs w:val="28"/>
        </w:rPr>
        <w:t>ОБЪЕКТЫ СЫРЬЕВОЙ БАЗЫ РЫБНОЙ ПРОМЫШЛЕННОСТИ</w:t>
      </w:r>
    </w:p>
    <w:p w:rsidR="00380F4E" w:rsidRPr="002B5BE5" w:rsidRDefault="00380F4E" w:rsidP="002B5B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5BE5">
        <w:rPr>
          <w:b/>
          <w:sz w:val="28"/>
          <w:szCs w:val="28"/>
        </w:rPr>
        <w:t>Цель работы</w:t>
      </w:r>
    </w:p>
    <w:p w:rsidR="00380F4E" w:rsidRDefault="00380F4E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2B5BE5" w:rsidRPr="002B5BE5" w:rsidRDefault="002B5BE5" w:rsidP="002B5BE5">
      <w:pPr>
        <w:spacing w:line="360" w:lineRule="auto"/>
        <w:ind w:firstLine="540"/>
        <w:jc w:val="both"/>
        <w:rPr>
          <w:sz w:val="28"/>
          <w:szCs w:val="28"/>
        </w:rPr>
      </w:pPr>
    </w:p>
    <w:p w:rsidR="00380F4E" w:rsidRPr="002B5BE5" w:rsidRDefault="00380F4E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>1. Понятие сырьевой базы рыбной промышленности.</w:t>
      </w:r>
    </w:p>
    <w:p w:rsidR="00A00724" w:rsidRDefault="00380F4E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2B5BE5" w:rsidRPr="002B5BE5" w:rsidRDefault="002B5BE5" w:rsidP="002B5BE5">
      <w:pPr>
        <w:spacing w:line="360" w:lineRule="auto"/>
        <w:ind w:firstLine="540"/>
        <w:jc w:val="both"/>
        <w:rPr>
          <w:sz w:val="28"/>
          <w:szCs w:val="28"/>
        </w:rPr>
      </w:pPr>
    </w:p>
    <w:p w:rsidR="00477C11" w:rsidRPr="002B5BE5" w:rsidRDefault="00A00724" w:rsidP="002B5BE5">
      <w:pPr>
        <w:spacing w:line="360" w:lineRule="auto"/>
        <w:jc w:val="both"/>
        <w:rPr>
          <w:sz w:val="28"/>
          <w:szCs w:val="28"/>
        </w:rPr>
      </w:pPr>
      <w:r w:rsidRPr="002B5BE5">
        <w:rPr>
          <w:sz w:val="28"/>
          <w:szCs w:val="28"/>
        </w:rPr>
        <w:t>2. Перечислить объекты сырьевой базы рыбной промышленности.</w:t>
      </w:r>
    </w:p>
    <w:p w:rsidR="00A00724" w:rsidRPr="002B5BE5" w:rsidRDefault="00A00724" w:rsidP="002B5BE5">
      <w:pPr>
        <w:spacing w:line="360" w:lineRule="auto"/>
        <w:jc w:val="both"/>
        <w:rPr>
          <w:sz w:val="28"/>
          <w:szCs w:val="28"/>
        </w:rPr>
      </w:pPr>
      <w:r w:rsidRPr="002B5BE5">
        <w:rPr>
          <w:sz w:val="28"/>
          <w:szCs w:val="28"/>
        </w:rPr>
        <w:t>Мировой океан, ежегодно продуцирует огромное количество биологического вещества, которое с утилитарных позиций можно рассматривать в качестве потенциальной сырьевой базы для удовлетворения различных потребностей человечества.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Осетровые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Acipenseridae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Сельдевые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Clupeidae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spellStart"/>
      <w:r w:rsidRPr="002B5BE5">
        <w:rPr>
          <w:sz w:val="28"/>
          <w:szCs w:val="28"/>
        </w:rPr>
        <w:t>Анчоусовые</w:t>
      </w:r>
      <w:proofErr w:type="spell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Engraulidae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Лососевые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Salmonidae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Корюшковые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Osmeridae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spellStart"/>
      <w:r w:rsidRPr="002B5BE5">
        <w:rPr>
          <w:sz w:val="28"/>
          <w:szCs w:val="28"/>
        </w:rPr>
        <w:t>Серебрянковые</w:t>
      </w:r>
      <w:proofErr w:type="spell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Argentinidae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spellStart"/>
      <w:r w:rsidRPr="002B5BE5">
        <w:rPr>
          <w:sz w:val="28"/>
          <w:szCs w:val="28"/>
        </w:rPr>
        <w:t>Щуковые</w:t>
      </w:r>
      <w:proofErr w:type="spell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Esocidae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Карповые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Cyprinidae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lastRenderedPageBreak/>
        <w:t xml:space="preserve">Семейство </w:t>
      </w:r>
      <w:proofErr w:type="gramStart"/>
      <w:r w:rsidRPr="002B5BE5">
        <w:rPr>
          <w:sz w:val="28"/>
          <w:szCs w:val="28"/>
        </w:rPr>
        <w:t>Сомовые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Siluridae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spellStart"/>
      <w:r w:rsidRPr="002B5BE5">
        <w:rPr>
          <w:sz w:val="28"/>
          <w:szCs w:val="28"/>
        </w:rPr>
        <w:t>Макрелещуковые</w:t>
      </w:r>
      <w:proofErr w:type="spell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Scomberesocidae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Тресковые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Gadidae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Окуневые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Percidae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Ставридовые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Carangidae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spellStart"/>
      <w:r w:rsidRPr="002B5BE5">
        <w:rPr>
          <w:sz w:val="28"/>
          <w:szCs w:val="28"/>
        </w:rPr>
        <w:t>Нототениевые</w:t>
      </w:r>
      <w:proofErr w:type="spell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Hototheniidae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spellStart"/>
      <w:r w:rsidRPr="002B5BE5">
        <w:rPr>
          <w:sz w:val="28"/>
          <w:szCs w:val="28"/>
        </w:rPr>
        <w:t>Зубатковые</w:t>
      </w:r>
      <w:proofErr w:type="spell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Anarhichadidae</w:t>
      </w:r>
      <w:proofErr w:type="spellEnd"/>
      <w:r w:rsidRPr="002B5BE5">
        <w:rPr>
          <w:sz w:val="28"/>
          <w:szCs w:val="28"/>
        </w:rPr>
        <w:t>).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Скумбриевые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Scombridae</w:t>
      </w:r>
      <w:proofErr w:type="spellEnd"/>
      <w:r w:rsidRPr="002B5BE5">
        <w:rPr>
          <w:sz w:val="28"/>
          <w:szCs w:val="28"/>
        </w:rPr>
        <w:t>).</w:t>
      </w:r>
    </w:p>
    <w:p w:rsidR="00A00724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Семейство </w:t>
      </w:r>
      <w:proofErr w:type="gramStart"/>
      <w:r w:rsidRPr="002B5BE5">
        <w:rPr>
          <w:sz w:val="28"/>
          <w:szCs w:val="28"/>
        </w:rPr>
        <w:t>Кефалевые</w:t>
      </w:r>
      <w:proofErr w:type="gramEnd"/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Mugilidae</w:t>
      </w:r>
      <w:proofErr w:type="spellEnd"/>
      <w:r w:rsidRPr="002B5BE5">
        <w:rPr>
          <w:sz w:val="28"/>
          <w:szCs w:val="28"/>
        </w:rPr>
        <w:t>).</w:t>
      </w:r>
    </w:p>
    <w:p w:rsidR="002B5BE5" w:rsidRPr="002B5BE5" w:rsidRDefault="002B5BE5" w:rsidP="002B5BE5">
      <w:pPr>
        <w:spacing w:line="360" w:lineRule="auto"/>
        <w:ind w:firstLine="540"/>
        <w:jc w:val="both"/>
        <w:rPr>
          <w:sz w:val="28"/>
          <w:szCs w:val="28"/>
        </w:rPr>
      </w:pP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>3. Описать основные объекты  сырьевой базы рыбной промышленности.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2B5BE5">
        <w:rPr>
          <w:b/>
          <w:sz w:val="28"/>
          <w:szCs w:val="28"/>
        </w:rPr>
        <w:t xml:space="preserve">Отряд </w:t>
      </w:r>
      <w:proofErr w:type="gramStart"/>
      <w:r w:rsidRPr="002B5BE5">
        <w:rPr>
          <w:b/>
          <w:sz w:val="28"/>
          <w:szCs w:val="28"/>
        </w:rPr>
        <w:t>осетрообразные</w:t>
      </w:r>
      <w:proofErr w:type="gramEnd"/>
      <w:r w:rsidRPr="002B5BE5">
        <w:rPr>
          <w:b/>
          <w:sz w:val="28"/>
          <w:szCs w:val="28"/>
        </w:rPr>
        <w:t xml:space="preserve"> – </w:t>
      </w:r>
      <w:proofErr w:type="spellStart"/>
      <w:r w:rsidRPr="002B5BE5">
        <w:rPr>
          <w:b/>
          <w:sz w:val="28"/>
          <w:szCs w:val="28"/>
        </w:rPr>
        <w:t>Acipenseriformes</w:t>
      </w:r>
      <w:proofErr w:type="spellEnd"/>
    </w:p>
    <w:p w:rsidR="00A00724" w:rsidRPr="002B5BE5" w:rsidRDefault="00A00724" w:rsidP="002B5BE5">
      <w:pPr>
        <w:spacing w:line="360" w:lineRule="auto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Современные </w:t>
      </w:r>
      <w:proofErr w:type="spellStart"/>
      <w:r w:rsidRPr="002B5BE5">
        <w:rPr>
          <w:sz w:val="28"/>
          <w:szCs w:val="28"/>
        </w:rPr>
        <w:t>костнохрящевые</w:t>
      </w:r>
      <w:proofErr w:type="spellEnd"/>
      <w:r w:rsidRPr="002B5BE5">
        <w:rPr>
          <w:sz w:val="28"/>
          <w:szCs w:val="28"/>
        </w:rPr>
        <w:t xml:space="preserve">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</w:t>
      </w:r>
      <w:proofErr w:type="gramStart"/>
      <w:r w:rsidRPr="002B5BE5">
        <w:rPr>
          <w:sz w:val="28"/>
          <w:szCs w:val="28"/>
        </w:rPr>
        <w:t>спинного</w:t>
      </w:r>
      <w:proofErr w:type="gramEnd"/>
      <w:r w:rsidRPr="002B5BE5">
        <w:rPr>
          <w:sz w:val="28"/>
          <w:szCs w:val="28"/>
        </w:rPr>
        <w:t>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Род Белуги</w:t>
      </w:r>
      <w:r w:rsidRPr="002B5BE5">
        <w:rPr>
          <w:sz w:val="28"/>
          <w:szCs w:val="28"/>
        </w:rPr>
        <w:t xml:space="preserve"> </w:t>
      </w:r>
      <w:r w:rsidRPr="002B5BE5">
        <w:rPr>
          <w:b/>
          <w:sz w:val="28"/>
          <w:szCs w:val="28"/>
        </w:rPr>
        <w:t xml:space="preserve">– </w:t>
      </w:r>
      <w:proofErr w:type="spellStart"/>
      <w:r w:rsidRPr="002B5BE5">
        <w:rPr>
          <w:b/>
          <w:sz w:val="28"/>
          <w:szCs w:val="28"/>
        </w:rPr>
        <w:t>Huso</w:t>
      </w:r>
      <w:proofErr w:type="spellEnd"/>
      <w:r w:rsidRPr="002B5BE5">
        <w:rPr>
          <w:sz w:val="28"/>
          <w:szCs w:val="28"/>
        </w:rPr>
        <w:t xml:space="preserve"> заключает два вида крупных рыб: белугу – </w:t>
      </w:r>
      <w:proofErr w:type="spellStart"/>
      <w:r w:rsidRPr="002B5BE5">
        <w:rPr>
          <w:sz w:val="28"/>
          <w:szCs w:val="28"/>
        </w:rPr>
        <w:t>Huso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huso</w:t>
      </w:r>
      <w:proofErr w:type="spellEnd"/>
      <w:r w:rsidRPr="002B5BE5">
        <w:rPr>
          <w:sz w:val="28"/>
          <w:szCs w:val="28"/>
        </w:rPr>
        <w:t xml:space="preserve"> и </w:t>
      </w:r>
      <w:proofErr w:type="spellStart"/>
      <w:r w:rsidRPr="002B5BE5">
        <w:rPr>
          <w:sz w:val="28"/>
          <w:szCs w:val="28"/>
        </w:rPr>
        <w:t>калугу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Huso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dauricus</w:t>
      </w:r>
      <w:proofErr w:type="spellEnd"/>
      <w:r w:rsidRPr="002B5BE5">
        <w:rPr>
          <w:sz w:val="28"/>
          <w:szCs w:val="28"/>
        </w:rPr>
        <w:t>, отличающихся числом лучей в спинном плавнике и величиной первой спинной жучки.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Белуга.</w:t>
      </w:r>
      <w:r w:rsidRPr="002B5BE5">
        <w:rPr>
          <w:sz w:val="28"/>
          <w:szCs w:val="28"/>
        </w:rPr>
        <w:t xml:space="preserve"> Тело массивное, толстое (</w:t>
      </w:r>
      <w:proofErr w:type="spellStart"/>
      <w:r w:rsidRPr="002B5BE5">
        <w:rPr>
          <w:sz w:val="28"/>
          <w:szCs w:val="28"/>
        </w:rPr>
        <w:t>huso</w:t>
      </w:r>
      <w:proofErr w:type="spellEnd"/>
      <w:r w:rsidRPr="002B5BE5">
        <w:rPr>
          <w:sz w:val="28"/>
          <w:szCs w:val="28"/>
        </w:rPr>
        <w:t xml:space="preserve"> в переводе с </w:t>
      </w:r>
      <w:proofErr w:type="gramStart"/>
      <w:r w:rsidRPr="002B5BE5">
        <w:rPr>
          <w:sz w:val="28"/>
          <w:szCs w:val="28"/>
        </w:rPr>
        <w:t>латинского</w:t>
      </w:r>
      <w:proofErr w:type="gramEnd"/>
      <w:r w:rsidRPr="002B5BE5">
        <w:rPr>
          <w:sz w:val="28"/>
          <w:szCs w:val="28"/>
        </w:rPr>
        <w:t xml:space="preserve"> – свинья). Рыло короткое, тупое. Рот полулунной формы, большой, но, в отличие от Калуги, не переходящий на бока головы.</w:t>
      </w:r>
    </w:p>
    <w:p w:rsidR="00A00724" w:rsidRPr="002B5BE5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Калуга</w:t>
      </w:r>
      <w:r w:rsidRPr="002B5BE5">
        <w:rPr>
          <w:sz w:val="28"/>
          <w:szCs w:val="28"/>
        </w:rPr>
        <w:t xml:space="preserve">. Рот большой, полулунный формы, частично переходящий на бока головы. </w:t>
      </w:r>
    </w:p>
    <w:p w:rsidR="00F64716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Род Осетры –</w:t>
      </w:r>
      <w:proofErr w:type="spellStart"/>
      <w:r w:rsidRPr="002B5BE5">
        <w:rPr>
          <w:b/>
          <w:sz w:val="28"/>
          <w:szCs w:val="28"/>
        </w:rPr>
        <w:t>Acipenser</w:t>
      </w:r>
      <w:proofErr w:type="spellEnd"/>
      <w:r w:rsidRPr="002B5BE5">
        <w:rPr>
          <w:sz w:val="28"/>
          <w:szCs w:val="28"/>
        </w:rPr>
        <w:t>, включает более</w:t>
      </w:r>
      <w:r w:rsidR="002B5BE5" w:rsidRPr="002B5BE5">
        <w:rPr>
          <w:sz w:val="28"/>
          <w:szCs w:val="28"/>
        </w:rPr>
        <w:t xml:space="preserve"> </w:t>
      </w:r>
      <w:r w:rsidRPr="002B5BE5">
        <w:rPr>
          <w:sz w:val="28"/>
          <w:szCs w:val="28"/>
        </w:rPr>
        <w:t>10 видов, в числе которых:</w:t>
      </w:r>
    </w:p>
    <w:p w:rsidR="00A00724" w:rsidRPr="002B5BE5" w:rsidRDefault="00A00724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Сибирский осетр</w:t>
      </w:r>
      <w:r w:rsidRPr="002B5BE5">
        <w:rPr>
          <w:sz w:val="28"/>
          <w:szCs w:val="28"/>
        </w:rPr>
        <w:t xml:space="preserve">. Форма тела, как и у других видов осетров удлиненная, веретеновидная. Длина рыла сильно варьирует. Видовым </w:t>
      </w:r>
      <w:r w:rsidRPr="002B5BE5">
        <w:rPr>
          <w:sz w:val="28"/>
          <w:szCs w:val="28"/>
        </w:rPr>
        <w:lastRenderedPageBreak/>
        <w:t xml:space="preserve">признаком являются веретенообразные жаберные тычинки, число которых колеблется от 20 до 49. 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Севрюга</w:t>
      </w:r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Acipenser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stellatus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Pallas</w:t>
      </w:r>
      <w:proofErr w:type="spellEnd"/>
      <w:r w:rsidRPr="002B5BE5">
        <w:rPr>
          <w:sz w:val="28"/>
          <w:szCs w:val="28"/>
        </w:rPr>
        <w:t>). Севрюга населяет бассейны Каспийского, Азовского, Черного и Эгейского морей. Образует несколько локальных стад, приуроченных к определенным районам, исчезающий вид. Средний размер ходовых самок составляет 130-150, самцов - 90-</w:t>
      </w:r>
      <w:smartTag w:uri="urn:schemas-microsoft-com:office:smarttags" w:element="metricconverter">
        <w:smartTagPr>
          <w:attr w:name="ProductID" w:val="130 см"/>
        </w:smartTagPr>
        <w:r w:rsidRPr="002B5BE5">
          <w:rPr>
            <w:sz w:val="28"/>
            <w:szCs w:val="28"/>
          </w:rPr>
          <w:t>130 см</w:t>
        </w:r>
      </w:smartTag>
      <w:r w:rsidRPr="002B5BE5">
        <w:rPr>
          <w:sz w:val="28"/>
          <w:szCs w:val="28"/>
        </w:rPr>
        <w:t xml:space="preserve">, масса самок равна 11-13, самцов - до </w:t>
      </w:r>
      <w:smartTag w:uri="urn:schemas-microsoft-com:office:smarttags" w:element="metricconverter">
        <w:smartTagPr>
          <w:attr w:name="ProductID" w:val="8 кг"/>
        </w:smartTagPr>
        <w:r w:rsidRPr="002B5BE5">
          <w:rPr>
            <w:sz w:val="28"/>
            <w:szCs w:val="28"/>
          </w:rPr>
          <w:t>8 кг</w:t>
        </w:r>
      </w:smartTag>
      <w:r w:rsidRPr="002B5BE5">
        <w:rPr>
          <w:sz w:val="28"/>
          <w:szCs w:val="28"/>
        </w:rPr>
        <w:t>.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 xml:space="preserve">Шип </w:t>
      </w:r>
      <w:r w:rsidRPr="002B5BE5">
        <w:rPr>
          <w:sz w:val="28"/>
          <w:szCs w:val="28"/>
        </w:rPr>
        <w:t>(</w:t>
      </w:r>
      <w:proofErr w:type="spellStart"/>
      <w:r w:rsidRPr="002B5BE5">
        <w:rPr>
          <w:sz w:val="28"/>
          <w:szCs w:val="28"/>
        </w:rPr>
        <w:t>Acipenser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nudivestris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Lovetsky</w:t>
      </w:r>
      <w:proofErr w:type="spellEnd"/>
      <w:r w:rsidRPr="002B5BE5">
        <w:rPr>
          <w:sz w:val="28"/>
          <w:szCs w:val="28"/>
        </w:rPr>
        <w:t>). Шип населял Каспийское, Черное, Азовское и Аральское моря. Сегодня это редкий, исчезающий вид. Созревшие производители также совершали анадромные миграции для нереста.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Стерлядь</w:t>
      </w:r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Acipenser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ruthenus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Linnaeus</w:t>
      </w:r>
      <w:proofErr w:type="spellEnd"/>
      <w:r w:rsidRPr="002B5BE5">
        <w:rPr>
          <w:sz w:val="28"/>
          <w:szCs w:val="28"/>
        </w:rPr>
        <w:t>). Стерлядь является пресноводным видом, населяет реки бассейнов Каспийского, Черного и Балтийского морей, встречается в Северной Двине, Оби, Енисее. Характеризуется прерванной нижней губой, бахромчатыми усиками, приближенными к концу рыла, большим количеством жучек (более 50).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Корейский</w:t>
      </w:r>
      <w:r w:rsidRPr="002B5BE5">
        <w:rPr>
          <w:b/>
          <w:sz w:val="28"/>
          <w:szCs w:val="28"/>
          <w:lang w:val="en-US"/>
        </w:rPr>
        <w:t xml:space="preserve"> </w:t>
      </w:r>
      <w:r w:rsidRPr="002B5BE5">
        <w:rPr>
          <w:b/>
          <w:sz w:val="28"/>
          <w:szCs w:val="28"/>
        </w:rPr>
        <w:t>осетр</w:t>
      </w:r>
      <w:r w:rsidRPr="002B5BE5">
        <w:rPr>
          <w:sz w:val="28"/>
          <w:szCs w:val="28"/>
          <w:lang w:val="en-US"/>
        </w:rPr>
        <w:t xml:space="preserve"> (</w:t>
      </w:r>
      <w:proofErr w:type="spellStart"/>
      <w:r w:rsidRPr="002B5BE5">
        <w:rPr>
          <w:sz w:val="28"/>
          <w:szCs w:val="28"/>
          <w:lang w:val="en-US"/>
        </w:rPr>
        <w:t>Acipenser</w:t>
      </w:r>
      <w:proofErr w:type="spellEnd"/>
      <w:r w:rsidRPr="002B5BE5">
        <w:rPr>
          <w:sz w:val="28"/>
          <w:szCs w:val="28"/>
          <w:lang w:val="en-US"/>
        </w:rPr>
        <w:t xml:space="preserve"> </w:t>
      </w:r>
      <w:proofErr w:type="spellStart"/>
      <w:r w:rsidRPr="002B5BE5">
        <w:rPr>
          <w:sz w:val="28"/>
          <w:szCs w:val="28"/>
          <w:lang w:val="en-US"/>
        </w:rPr>
        <w:t>dabryanus</w:t>
      </w:r>
      <w:proofErr w:type="spellEnd"/>
      <w:r w:rsidRPr="002B5BE5">
        <w:rPr>
          <w:sz w:val="28"/>
          <w:szCs w:val="28"/>
          <w:lang w:val="en-US"/>
        </w:rPr>
        <w:t xml:space="preserve"> </w:t>
      </w:r>
      <w:proofErr w:type="spellStart"/>
      <w:r w:rsidRPr="002B5BE5">
        <w:rPr>
          <w:sz w:val="28"/>
          <w:szCs w:val="28"/>
          <w:lang w:val="en-US"/>
        </w:rPr>
        <w:t>Dumeril</w:t>
      </w:r>
      <w:proofErr w:type="spellEnd"/>
      <w:r w:rsidRPr="002B5BE5">
        <w:rPr>
          <w:sz w:val="28"/>
          <w:szCs w:val="28"/>
          <w:lang w:val="en-US"/>
        </w:rPr>
        <w:t xml:space="preserve">). </w:t>
      </w:r>
      <w:r w:rsidRPr="002B5BE5">
        <w:rPr>
          <w:sz w:val="28"/>
          <w:szCs w:val="28"/>
        </w:rPr>
        <w:t xml:space="preserve">Корейский осетр - эндемик системы р. Янцзы в Китае. Ареал обитания вида в основном расположен в верхнем течении основного русла реки. 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Китайский</w:t>
      </w:r>
      <w:r w:rsidRPr="002B5BE5">
        <w:rPr>
          <w:b/>
          <w:sz w:val="28"/>
          <w:szCs w:val="28"/>
          <w:lang w:val="en-US"/>
        </w:rPr>
        <w:t xml:space="preserve"> </w:t>
      </w:r>
      <w:r w:rsidRPr="002B5BE5">
        <w:rPr>
          <w:b/>
          <w:sz w:val="28"/>
          <w:szCs w:val="28"/>
        </w:rPr>
        <w:t>осетр</w:t>
      </w:r>
      <w:r w:rsidRPr="002B5BE5">
        <w:rPr>
          <w:sz w:val="28"/>
          <w:szCs w:val="28"/>
          <w:lang w:val="en-US"/>
        </w:rPr>
        <w:t xml:space="preserve"> (</w:t>
      </w:r>
      <w:proofErr w:type="spellStart"/>
      <w:r w:rsidRPr="002B5BE5">
        <w:rPr>
          <w:sz w:val="28"/>
          <w:szCs w:val="28"/>
          <w:lang w:val="en-US"/>
        </w:rPr>
        <w:t>Acipenser</w:t>
      </w:r>
      <w:proofErr w:type="spellEnd"/>
      <w:r w:rsidRPr="002B5BE5">
        <w:rPr>
          <w:sz w:val="28"/>
          <w:szCs w:val="28"/>
          <w:lang w:val="en-US"/>
        </w:rPr>
        <w:t xml:space="preserve"> </w:t>
      </w:r>
      <w:proofErr w:type="spellStart"/>
      <w:r w:rsidRPr="002B5BE5">
        <w:rPr>
          <w:sz w:val="28"/>
          <w:szCs w:val="28"/>
          <w:lang w:val="en-US"/>
        </w:rPr>
        <w:t>sinensis</w:t>
      </w:r>
      <w:proofErr w:type="spellEnd"/>
      <w:r w:rsidRPr="002B5BE5">
        <w:rPr>
          <w:sz w:val="28"/>
          <w:szCs w:val="28"/>
          <w:lang w:val="en-US"/>
        </w:rPr>
        <w:t xml:space="preserve"> Gray). </w:t>
      </w:r>
      <w:r w:rsidRPr="002B5BE5">
        <w:rPr>
          <w:sz w:val="28"/>
          <w:szCs w:val="28"/>
        </w:rPr>
        <w:t xml:space="preserve">Китайский осетр близок к </w:t>
      </w:r>
      <w:proofErr w:type="gramStart"/>
      <w:r w:rsidRPr="002B5BE5">
        <w:rPr>
          <w:sz w:val="28"/>
          <w:szCs w:val="28"/>
        </w:rPr>
        <w:t>корейскому</w:t>
      </w:r>
      <w:proofErr w:type="gramEnd"/>
      <w:r w:rsidRPr="002B5BE5">
        <w:rPr>
          <w:sz w:val="28"/>
          <w:szCs w:val="28"/>
        </w:rPr>
        <w:t xml:space="preserve">, также вымирающий вид, совершающий анадромные миграции. Эти два вида - единственные представители семейства осетров в р. Янцзы, где обитает также еще один представитель осетровых из семейства </w:t>
      </w:r>
      <w:proofErr w:type="spellStart"/>
      <w:r w:rsidRPr="002B5BE5">
        <w:rPr>
          <w:sz w:val="28"/>
          <w:szCs w:val="28"/>
        </w:rPr>
        <w:t>веслоносов</w:t>
      </w:r>
      <w:proofErr w:type="spellEnd"/>
      <w:r w:rsidRPr="002B5BE5">
        <w:rPr>
          <w:sz w:val="28"/>
          <w:szCs w:val="28"/>
        </w:rPr>
        <w:t xml:space="preserve"> - </w:t>
      </w:r>
      <w:proofErr w:type="spellStart"/>
      <w:r w:rsidRPr="002B5BE5">
        <w:rPr>
          <w:sz w:val="28"/>
          <w:szCs w:val="28"/>
        </w:rPr>
        <w:t>псефур</w:t>
      </w:r>
      <w:proofErr w:type="spellEnd"/>
      <w:r w:rsidRPr="002B5BE5">
        <w:rPr>
          <w:sz w:val="28"/>
          <w:szCs w:val="28"/>
        </w:rPr>
        <w:t xml:space="preserve">. </w:t>
      </w:r>
    </w:p>
    <w:p w:rsidR="00F64716" w:rsidRDefault="00A00724" w:rsidP="00F64716">
      <w:pPr>
        <w:spacing w:line="360" w:lineRule="auto"/>
        <w:jc w:val="both"/>
        <w:rPr>
          <w:sz w:val="28"/>
          <w:szCs w:val="28"/>
        </w:rPr>
      </w:pPr>
      <w:r w:rsidRPr="002B5BE5">
        <w:rPr>
          <w:b/>
          <w:sz w:val="28"/>
          <w:szCs w:val="28"/>
        </w:rPr>
        <w:t>Белый осетр</w:t>
      </w:r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Acipenser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transmontanus</w:t>
      </w:r>
      <w:proofErr w:type="spellEnd"/>
      <w:r w:rsidRPr="002B5BE5">
        <w:rPr>
          <w:sz w:val="28"/>
          <w:szCs w:val="28"/>
        </w:rPr>
        <w:t xml:space="preserve">). Является самым крупным из североамериканских осетров и достигает длины </w:t>
      </w:r>
      <w:smartTag w:uri="urn:schemas-microsoft-com:office:smarttags" w:element="metricconverter">
        <w:smartTagPr>
          <w:attr w:name="ProductID" w:val="6 м"/>
        </w:smartTagPr>
        <w:r w:rsidRPr="002B5BE5">
          <w:rPr>
            <w:sz w:val="28"/>
            <w:szCs w:val="28"/>
          </w:rPr>
          <w:t>6 м</w:t>
        </w:r>
      </w:smartTag>
      <w:r w:rsidRPr="002B5BE5">
        <w:rPr>
          <w:sz w:val="28"/>
          <w:szCs w:val="28"/>
        </w:rPr>
        <w:t xml:space="preserve">, массы </w:t>
      </w:r>
      <w:smartTag w:uri="urn:schemas-microsoft-com:office:smarttags" w:element="metricconverter">
        <w:smartTagPr>
          <w:attr w:name="ProductID" w:val="600 кг"/>
        </w:smartTagPr>
        <w:r w:rsidRPr="002B5BE5">
          <w:rPr>
            <w:sz w:val="28"/>
            <w:szCs w:val="28"/>
          </w:rPr>
          <w:t>600 кг</w:t>
        </w:r>
      </w:smartTag>
      <w:r w:rsidRPr="002B5BE5">
        <w:rPr>
          <w:sz w:val="28"/>
          <w:szCs w:val="28"/>
        </w:rPr>
        <w:t xml:space="preserve">, его возраст может достигать 100 лет. В уловах попадаются особи длиной от 0,2 до </w:t>
      </w:r>
      <w:smartTag w:uri="urn:schemas-microsoft-com:office:smarttags" w:element="metricconverter">
        <w:smartTagPr>
          <w:attr w:name="ProductID" w:val="2,2 м"/>
        </w:smartTagPr>
        <w:r w:rsidRPr="002B5BE5">
          <w:rPr>
            <w:sz w:val="28"/>
            <w:szCs w:val="28"/>
          </w:rPr>
          <w:t>2,2 м</w:t>
        </w:r>
      </w:smartTag>
      <w:r w:rsidRPr="002B5BE5">
        <w:rPr>
          <w:sz w:val="28"/>
          <w:szCs w:val="28"/>
        </w:rPr>
        <w:t xml:space="preserve">. Объект товарной </w:t>
      </w:r>
      <w:proofErr w:type="spellStart"/>
      <w:r w:rsidRPr="002B5BE5">
        <w:rPr>
          <w:sz w:val="28"/>
          <w:szCs w:val="28"/>
        </w:rPr>
        <w:t>аквакультуры</w:t>
      </w:r>
      <w:proofErr w:type="spellEnd"/>
      <w:r w:rsidRPr="002B5BE5">
        <w:rPr>
          <w:sz w:val="28"/>
          <w:szCs w:val="28"/>
        </w:rPr>
        <w:t xml:space="preserve"> в </w:t>
      </w:r>
      <w:proofErr w:type="spellStart"/>
      <w:r w:rsidRPr="002B5BE5">
        <w:rPr>
          <w:sz w:val="28"/>
          <w:szCs w:val="28"/>
        </w:rPr>
        <w:t>Европе.</w:t>
      </w:r>
      <w:proofErr w:type="spellEnd"/>
    </w:p>
    <w:p w:rsidR="002B5BE5" w:rsidRPr="002B5BE5" w:rsidRDefault="002B5BE5" w:rsidP="00F64716">
      <w:pPr>
        <w:spacing w:line="360" w:lineRule="auto"/>
        <w:jc w:val="both"/>
        <w:rPr>
          <w:sz w:val="28"/>
          <w:szCs w:val="28"/>
        </w:rPr>
      </w:pPr>
      <w:proofErr w:type="spellStart"/>
      <w:r w:rsidRPr="002B5BE5">
        <w:rPr>
          <w:b/>
          <w:sz w:val="28"/>
          <w:szCs w:val="28"/>
        </w:rPr>
        <w:lastRenderedPageBreak/>
        <w:t>Адриатический</w:t>
      </w:r>
      <w:proofErr w:type="spellEnd"/>
      <w:r w:rsidRPr="002B5BE5">
        <w:rPr>
          <w:b/>
          <w:sz w:val="28"/>
          <w:szCs w:val="28"/>
        </w:rPr>
        <w:t xml:space="preserve"> осетр</w:t>
      </w:r>
      <w:r w:rsidRPr="002B5BE5">
        <w:rPr>
          <w:sz w:val="28"/>
          <w:szCs w:val="28"/>
        </w:rPr>
        <w:t xml:space="preserve"> (</w:t>
      </w:r>
      <w:proofErr w:type="spellStart"/>
      <w:r w:rsidRPr="002B5BE5">
        <w:rPr>
          <w:sz w:val="28"/>
          <w:szCs w:val="28"/>
        </w:rPr>
        <w:t>Acipenser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naccarii</w:t>
      </w:r>
      <w:proofErr w:type="spellEnd"/>
      <w:r w:rsidRPr="002B5BE5">
        <w:rPr>
          <w:sz w:val="28"/>
          <w:szCs w:val="28"/>
        </w:rPr>
        <w:t xml:space="preserve"> </w:t>
      </w:r>
      <w:proofErr w:type="spellStart"/>
      <w:r w:rsidRPr="002B5BE5">
        <w:rPr>
          <w:sz w:val="28"/>
          <w:szCs w:val="28"/>
        </w:rPr>
        <w:t>Bonoparte</w:t>
      </w:r>
      <w:proofErr w:type="spellEnd"/>
      <w:r w:rsidRPr="002B5BE5">
        <w:rPr>
          <w:sz w:val="28"/>
          <w:szCs w:val="28"/>
        </w:rPr>
        <w:t xml:space="preserve">). Населяет бассейн Адриатического моря (реки </w:t>
      </w:r>
      <w:proofErr w:type="spellStart"/>
      <w:r w:rsidRPr="002B5BE5">
        <w:rPr>
          <w:sz w:val="28"/>
          <w:szCs w:val="28"/>
        </w:rPr>
        <w:t>Бректа</w:t>
      </w:r>
      <w:proofErr w:type="spellEnd"/>
      <w:r w:rsidRPr="002B5BE5">
        <w:rPr>
          <w:sz w:val="28"/>
          <w:szCs w:val="28"/>
        </w:rPr>
        <w:t xml:space="preserve">, По, </w:t>
      </w:r>
      <w:proofErr w:type="spellStart"/>
      <w:r w:rsidRPr="002B5BE5">
        <w:rPr>
          <w:sz w:val="28"/>
          <w:szCs w:val="28"/>
        </w:rPr>
        <w:t>Адиже</w:t>
      </w:r>
      <w:proofErr w:type="spellEnd"/>
      <w:r w:rsidRPr="002B5BE5">
        <w:rPr>
          <w:sz w:val="28"/>
          <w:szCs w:val="28"/>
        </w:rPr>
        <w:t xml:space="preserve">, </w:t>
      </w:r>
      <w:proofErr w:type="spellStart"/>
      <w:r w:rsidRPr="002B5BE5">
        <w:rPr>
          <w:sz w:val="28"/>
          <w:szCs w:val="28"/>
        </w:rPr>
        <w:t>Пьяве</w:t>
      </w:r>
      <w:proofErr w:type="spellEnd"/>
      <w:r w:rsidRPr="002B5BE5">
        <w:rPr>
          <w:sz w:val="28"/>
          <w:szCs w:val="28"/>
        </w:rPr>
        <w:t xml:space="preserve">, </w:t>
      </w:r>
      <w:proofErr w:type="spellStart"/>
      <w:r w:rsidRPr="002B5BE5">
        <w:rPr>
          <w:sz w:val="28"/>
          <w:szCs w:val="28"/>
        </w:rPr>
        <w:t>Ливенца</w:t>
      </w:r>
      <w:proofErr w:type="spellEnd"/>
      <w:r w:rsidRPr="002B5BE5">
        <w:rPr>
          <w:sz w:val="28"/>
          <w:szCs w:val="28"/>
        </w:rPr>
        <w:t xml:space="preserve">, </w:t>
      </w:r>
      <w:proofErr w:type="spellStart"/>
      <w:r w:rsidRPr="002B5BE5">
        <w:rPr>
          <w:sz w:val="28"/>
          <w:szCs w:val="28"/>
        </w:rPr>
        <w:t>Баккильоне</w:t>
      </w:r>
      <w:proofErr w:type="spellEnd"/>
      <w:r w:rsidRPr="002B5BE5">
        <w:rPr>
          <w:sz w:val="28"/>
          <w:szCs w:val="28"/>
        </w:rPr>
        <w:t xml:space="preserve">, </w:t>
      </w:r>
      <w:proofErr w:type="spellStart"/>
      <w:r w:rsidRPr="002B5BE5">
        <w:rPr>
          <w:sz w:val="28"/>
          <w:szCs w:val="28"/>
        </w:rPr>
        <w:t>Тальяменто</w:t>
      </w:r>
      <w:proofErr w:type="spellEnd"/>
      <w:r w:rsidRPr="002B5BE5">
        <w:rPr>
          <w:sz w:val="28"/>
          <w:szCs w:val="28"/>
        </w:rPr>
        <w:t>), является объектом искусственного воспроизводства в Италии.</w:t>
      </w:r>
    </w:p>
    <w:p w:rsidR="002B5BE5" w:rsidRPr="002B5BE5" w:rsidRDefault="002B5BE5" w:rsidP="002B5BE5">
      <w:pPr>
        <w:spacing w:line="360" w:lineRule="auto"/>
        <w:ind w:firstLine="540"/>
        <w:jc w:val="both"/>
        <w:rPr>
          <w:sz w:val="28"/>
          <w:szCs w:val="28"/>
        </w:rPr>
      </w:pPr>
    </w:p>
    <w:p w:rsidR="002B5BE5" w:rsidRPr="002B5BE5" w:rsidRDefault="002B5BE5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>4. Основные рыбодобывающие страны</w:t>
      </w:r>
    </w:p>
    <w:p w:rsidR="002B5BE5" w:rsidRDefault="002B5BE5" w:rsidP="002B5BE5">
      <w:pPr>
        <w:spacing w:line="360" w:lineRule="auto"/>
        <w:ind w:firstLine="540"/>
        <w:jc w:val="both"/>
        <w:rPr>
          <w:sz w:val="28"/>
          <w:szCs w:val="28"/>
        </w:rPr>
      </w:pPr>
      <w:r w:rsidRPr="002B5BE5">
        <w:rPr>
          <w:sz w:val="28"/>
          <w:szCs w:val="28"/>
        </w:rPr>
        <w:t xml:space="preserve">К основным рыбодобывающим странам относятся КНР, Индонезия, Индия, Перу, Япония, Вьетнам, США, </w:t>
      </w:r>
      <w:proofErr w:type="spellStart"/>
      <w:r w:rsidRPr="002B5BE5">
        <w:rPr>
          <w:sz w:val="28"/>
          <w:szCs w:val="28"/>
        </w:rPr>
        <w:t>Чили</w:t>
      </w:r>
      <w:proofErr w:type="gramStart"/>
      <w:r w:rsidR="00F04FDA">
        <w:rPr>
          <w:sz w:val="28"/>
          <w:szCs w:val="28"/>
        </w:rPr>
        <w:t>,Р</w:t>
      </w:r>
      <w:proofErr w:type="gramEnd"/>
      <w:r w:rsidR="00F04FDA">
        <w:rPr>
          <w:sz w:val="28"/>
          <w:szCs w:val="28"/>
        </w:rPr>
        <w:t>оссия</w:t>
      </w:r>
      <w:proofErr w:type="spellEnd"/>
      <w:r w:rsidRPr="002B5BE5">
        <w:rPr>
          <w:sz w:val="28"/>
          <w:szCs w:val="28"/>
        </w:rPr>
        <w:t>.</w:t>
      </w:r>
    </w:p>
    <w:p w:rsidR="00F64716" w:rsidRDefault="00F64716" w:rsidP="002B5BE5">
      <w:pPr>
        <w:spacing w:line="360" w:lineRule="auto"/>
        <w:ind w:firstLine="540"/>
        <w:jc w:val="both"/>
        <w:rPr>
          <w:sz w:val="28"/>
          <w:szCs w:val="28"/>
        </w:rPr>
      </w:pPr>
    </w:p>
    <w:p w:rsidR="00F64716" w:rsidRDefault="00F64716" w:rsidP="00F64716">
      <w:pPr>
        <w:spacing w:line="360" w:lineRule="auto"/>
        <w:ind w:firstLine="540"/>
        <w:jc w:val="both"/>
        <w:rPr>
          <w:sz w:val="28"/>
          <w:szCs w:val="28"/>
        </w:rPr>
      </w:pPr>
      <w:r w:rsidRPr="00F04FDA">
        <w:rPr>
          <w:b/>
          <w:sz w:val="28"/>
          <w:szCs w:val="28"/>
        </w:rPr>
        <w:tab/>
      </w:r>
      <w:r w:rsidR="00F04FDA" w:rsidRPr="00F04FDA">
        <w:rPr>
          <w:b/>
          <w:sz w:val="28"/>
          <w:szCs w:val="28"/>
        </w:rPr>
        <w:t>Вывод:</w:t>
      </w:r>
      <w:r w:rsidR="00F04FDA">
        <w:rPr>
          <w:sz w:val="28"/>
          <w:szCs w:val="28"/>
        </w:rPr>
        <w:t xml:space="preserve"> </w:t>
      </w:r>
      <w:r>
        <w:rPr>
          <w:sz w:val="28"/>
          <w:szCs w:val="28"/>
        </w:rPr>
        <w:t>Мы получили</w:t>
      </w:r>
      <w:r w:rsidRPr="002B5BE5">
        <w:rPr>
          <w:sz w:val="28"/>
          <w:szCs w:val="28"/>
        </w:rPr>
        <w:t xml:space="preserve"> понятия о сырьевой базе рыбной промышленнос</w:t>
      </w:r>
      <w:r>
        <w:rPr>
          <w:sz w:val="28"/>
          <w:szCs w:val="28"/>
        </w:rPr>
        <w:t>ти, видовом составе уловов. Дали</w:t>
      </w:r>
      <w:r w:rsidRPr="002B5BE5">
        <w:rPr>
          <w:sz w:val="28"/>
          <w:szCs w:val="28"/>
        </w:rPr>
        <w:t xml:space="preserve"> общую характеристику мировому рыболовству и районированию Мирового океана.</w:t>
      </w:r>
    </w:p>
    <w:p w:rsidR="00A00724" w:rsidRDefault="00A00724" w:rsidP="00A00724"/>
    <w:sectPr w:rsidR="00A00724" w:rsidSect="0047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4E"/>
    <w:rsid w:val="002B5BE5"/>
    <w:rsid w:val="00380F4E"/>
    <w:rsid w:val="00477C11"/>
    <w:rsid w:val="00A00724"/>
    <w:rsid w:val="00F04FDA"/>
    <w:rsid w:val="00F6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Модорис</dc:creator>
  <cp:lastModifiedBy>Модорис</cp:lastModifiedBy>
  <cp:revision>3</cp:revision>
  <dcterms:created xsi:type="dcterms:W3CDTF">2020-05-20T12:54:00Z</dcterms:created>
  <dcterms:modified xsi:type="dcterms:W3CDTF">2020-05-20T13:07:00Z</dcterms:modified>
</cp:coreProperties>
</file>