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</w:rPr>
        <w:id w:val="35621238"/>
        <w:docPartObj>
          <w:docPartGallery w:val="Cover Pages"/>
          <w:docPartUnique/>
        </w:docPartObj>
      </w:sdtPr>
      <w:sdtContent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DEB5548" wp14:editId="4833B3E6">
                <wp:simplePos x="0" y="0"/>
                <wp:positionH relativeFrom="column">
                  <wp:posOffset>-998855</wp:posOffset>
                </wp:positionH>
                <wp:positionV relativeFrom="paragraph">
                  <wp:posOffset>-382270</wp:posOffset>
                </wp:positionV>
                <wp:extent cx="1296035" cy="105156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2" y="21130"/>
                    <wp:lineTo x="21272" y="0"/>
                    <wp:lineTo x="0" y="0"/>
                  </wp:wrapPolygon>
                </wp:wrapTight>
                <wp:docPr id="6" name="Рисунок 6" descr="Описание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051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МИНИСТЕРСТВО НАУКИ И ВЫСШЕГО ОБРАЗОВАНИЯ</w:t>
          </w: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РОССИЙСКОЙ ФЕДЕРАЦИИ</w:t>
          </w:r>
        </w:p>
        <w:p w:rsidR="008A5407" w:rsidRDefault="008A5407" w:rsidP="008A5407">
          <w:pPr>
            <w:spacing w:after="12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2896B6E" wp14:editId="6CEB0B83">
                    <wp:simplePos x="0" y="0"/>
                    <wp:positionH relativeFrom="column">
                      <wp:posOffset>-631825</wp:posOffset>
                    </wp:positionH>
                    <wp:positionV relativeFrom="paragraph">
                      <wp:posOffset>77470</wp:posOffset>
                    </wp:positionV>
                    <wp:extent cx="18415" cy="10130155"/>
                    <wp:effectExtent l="6350" t="10795" r="13335" b="12700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8415" cy="101301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5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6.1pt" to="-48.3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0259569" wp14:editId="0CE18815">
                    <wp:simplePos x="0" y="0"/>
                    <wp:positionH relativeFrom="column">
                      <wp:posOffset>-425450</wp:posOffset>
                    </wp:positionH>
                    <wp:positionV relativeFrom="paragraph">
                      <wp:posOffset>76200</wp:posOffset>
                    </wp:positionV>
                    <wp:extent cx="18415" cy="10130790"/>
                    <wp:effectExtent l="50800" t="47625" r="54610" b="51435"/>
                    <wp:wrapNone/>
                    <wp:docPr id="4" name="Прямая соединительная линия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8415" cy="10130790"/>
                            </a:xfrm>
                            <a:prstGeom prst="line">
                              <a:avLst/>
                            </a:prstGeom>
                            <a:noFill/>
                            <a:ln w="920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4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5pt,6pt" to="-32.0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" strokeweight="7.25pt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32E442D" wp14:editId="60FA552D">
                    <wp:simplePos x="0" y="0"/>
                    <wp:positionH relativeFrom="column">
                      <wp:posOffset>-832485</wp:posOffset>
                    </wp:positionH>
                    <wp:positionV relativeFrom="paragraph">
                      <wp:posOffset>76835</wp:posOffset>
                    </wp:positionV>
                    <wp:extent cx="18415" cy="10130790"/>
                    <wp:effectExtent l="24765" t="19685" r="23495" b="22225"/>
                    <wp:wrapNone/>
                    <wp:docPr id="3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8415" cy="101307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3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6.05pt" to="-64.1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" strokeweight="3pt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EA28F96" wp14:editId="3D6B7171">
                    <wp:simplePos x="0" y="0"/>
                    <wp:positionH relativeFrom="column">
                      <wp:posOffset>-989330</wp:posOffset>
                    </wp:positionH>
                    <wp:positionV relativeFrom="paragraph">
                      <wp:posOffset>76200</wp:posOffset>
                    </wp:positionV>
                    <wp:extent cx="0" cy="10226675"/>
                    <wp:effectExtent l="10795" t="9525" r="8255" b="12700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26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pt,6pt" to="-77.9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DEBD0F1" wp14:editId="3ABBA609">
                    <wp:simplePos x="0" y="0"/>
                    <wp:positionH relativeFrom="column">
                      <wp:posOffset>-1174750</wp:posOffset>
                    </wp:positionH>
                    <wp:positionV relativeFrom="paragraph">
                      <wp:posOffset>76200</wp:posOffset>
                    </wp:positionV>
                    <wp:extent cx="18415" cy="10130790"/>
                    <wp:effectExtent l="53975" t="47625" r="51435" b="5143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8415" cy="10130790"/>
                            </a:xfrm>
                            <a:prstGeom prst="line">
                              <a:avLst/>
                            </a:prstGeom>
                            <a:noFill/>
                            <a:ln w="920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5pt,6pt" to="-91.0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" strokeweight="7.25pt"/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Федеральное государственное бюджетное образовательное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учреждение высшего образования</w:t>
          </w:r>
        </w:p>
        <w:p w:rsidR="008A5407" w:rsidRDefault="008A5407" w:rsidP="008A5407">
          <w:pPr>
            <w:spacing w:after="36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«КАЗАНСКИЙ ГОСУДАРСТВЕННЫЙ ЭНЕРГЕТИЧЕСКИЙ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УНИВЕРСИТЕТ»</w:t>
          </w:r>
        </w:p>
        <w:p w:rsidR="008A5407" w:rsidRDefault="008A5407" w:rsidP="008A5407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Кафедра ВБА</w:t>
          </w:r>
        </w:p>
        <w:p w:rsidR="008A5407" w:rsidRDefault="008A5407" w:rsidP="008A540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Контрольная работа по дисциплине:</w:t>
          </w:r>
        </w:p>
        <w:p w:rsidR="008A5407" w:rsidRDefault="008A5407" w:rsidP="008A540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Сырьевая база рыбной промышленности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  <w:tab w:val="left" w:pos="6944"/>
            </w:tabs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Выполнил: студент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группы ЗАВБ-1-15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Степанов А.Р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8A5407" w:rsidRDefault="008A5407" w:rsidP="008A5407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Проверила: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Говоркова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Л.К.</w:t>
          </w:r>
        </w:p>
        <w:p w:rsidR="008A5407" w:rsidRDefault="008A5407" w:rsidP="008A5407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tabs>
              <w:tab w:val="left" w:pos="2897"/>
            </w:tabs>
            <w:spacing w:after="36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A5407" w:rsidRDefault="008A5407" w:rsidP="008A5407">
          <w:pPr>
            <w:spacing w:line="360" w:lineRule="auto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Казань 2020 г.</w:t>
          </w:r>
        </w:p>
      </w:sdtContent>
    </w:sdt>
    <w:p w:rsidR="008A5407" w:rsidRPr="008A5407" w:rsidRDefault="008A5407" w:rsidP="0043685D">
      <w:pPr>
        <w:rPr>
          <w:sz w:val="28"/>
          <w:szCs w:val="28"/>
        </w:rPr>
      </w:pP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Россия обладает богатыми водными биологическими ресурсами. Водные биологические ресурсы — как любое природное богатство — общенациональное достояние, которое должно работать на благо всех граждан страны, участвовать в создании высокого качества жизни, обеспечивать социально-экономическую отдачу и</w:t>
      </w:r>
      <w:r w:rsidR="00F3417F">
        <w:rPr>
          <w:rFonts w:ascii="Times New Roman" w:hAnsi="Times New Roman" w:cs="Times New Roman"/>
          <w:sz w:val="28"/>
          <w:szCs w:val="28"/>
        </w:rPr>
        <w:t xml:space="preserve"> </w:t>
      </w:r>
      <w:r w:rsidRPr="008A5407">
        <w:rPr>
          <w:rFonts w:ascii="Times New Roman" w:hAnsi="Times New Roman" w:cs="Times New Roman"/>
          <w:sz w:val="28"/>
          <w:szCs w:val="28"/>
        </w:rPr>
        <w:t>вносить вклад в укрепление международных позиций государства.</w:t>
      </w: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Законодательство о природных ресурсах — все</w:t>
      </w:r>
      <w:r w:rsidR="00F3417F">
        <w:rPr>
          <w:rFonts w:ascii="Times New Roman" w:hAnsi="Times New Roman" w:cs="Times New Roman"/>
          <w:sz w:val="28"/>
          <w:szCs w:val="28"/>
        </w:rPr>
        <w:t xml:space="preserve">гда зона высокого политического  </w:t>
      </w:r>
      <w:r w:rsidRPr="008A5407">
        <w:rPr>
          <w:rFonts w:ascii="Times New Roman" w:hAnsi="Times New Roman" w:cs="Times New Roman"/>
          <w:sz w:val="28"/>
          <w:szCs w:val="28"/>
        </w:rPr>
        <w:t>напряжения, и выбор наиболее эффективной системы использования общенациональных природных ресурсов становится п</w:t>
      </w:r>
      <w:r w:rsidR="00F3417F">
        <w:rPr>
          <w:rFonts w:ascii="Times New Roman" w:hAnsi="Times New Roman" w:cs="Times New Roman"/>
          <w:sz w:val="28"/>
          <w:szCs w:val="28"/>
        </w:rPr>
        <w:t xml:space="preserve">редметом большой политической и </w:t>
      </w:r>
      <w:r w:rsidRPr="008A5407">
        <w:rPr>
          <w:rFonts w:ascii="Times New Roman" w:hAnsi="Times New Roman" w:cs="Times New Roman"/>
          <w:sz w:val="28"/>
          <w:szCs w:val="28"/>
        </w:rPr>
        <w:t xml:space="preserve">экономической дискуссии. В России в результате трансформации </w:t>
      </w:r>
      <w:proofErr w:type="spellStart"/>
      <w:r w:rsidRPr="008A540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A5407">
        <w:rPr>
          <w:rFonts w:ascii="Times New Roman" w:hAnsi="Times New Roman" w:cs="Times New Roman"/>
          <w:sz w:val="28"/>
          <w:szCs w:val="28"/>
        </w:rPr>
        <w:t xml:space="preserve"> комплекса в 1990-е — 2000-е годы была найдена оптимальная модель и создана эффективная система, которая создает условия для среднесрочного и долгосрочного развития отрасли, содержит механизмы предотвращения злоупотреблений и обеспечивает социально-экономическую отдачу. Результатом ее воплощения</w:t>
      </w: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 xml:space="preserve">стала положительная динамика ключевых показателей отрасли. </w:t>
      </w:r>
      <w:r w:rsidRPr="008A5407">
        <w:rPr>
          <w:rFonts w:ascii="Times New Roman" w:hAnsi="Times New Roman" w:cs="Times New Roman"/>
          <w:sz w:val="28"/>
          <w:szCs w:val="28"/>
        </w:rPr>
        <w:cr/>
        <w:t>Рыбная продукция как носитель животного белка с уникальным набором аминокислот, жирных кислот и витаминов, которые не в</w:t>
      </w:r>
      <w:r w:rsidR="00F3417F">
        <w:rPr>
          <w:rFonts w:ascii="Times New Roman" w:hAnsi="Times New Roman" w:cs="Times New Roman"/>
          <w:sz w:val="28"/>
          <w:szCs w:val="28"/>
        </w:rPr>
        <w:t xml:space="preserve">стречаются в таком количестве и </w:t>
      </w:r>
      <w:r w:rsidRPr="008A5407">
        <w:rPr>
          <w:rFonts w:ascii="Times New Roman" w:hAnsi="Times New Roman" w:cs="Times New Roman"/>
          <w:sz w:val="28"/>
          <w:szCs w:val="28"/>
        </w:rPr>
        <w:t xml:space="preserve">разнообразии ни в зерновых культурах, ни в мясе, </w:t>
      </w:r>
      <w:r w:rsidR="00F3417F">
        <w:rPr>
          <w:rFonts w:ascii="Times New Roman" w:hAnsi="Times New Roman" w:cs="Times New Roman"/>
          <w:sz w:val="28"/>
          <w:szCs w:val="28"/>
        </w:rPr>
        <w:t xml:space="preserve">ни в других продуктах, занимает </w:t>
      </w:r>
      <w:r w:rsidRPr="008A5407">
        <w:rPr>
          <w:rFonts w:ascii="Times New Roman" w:hAnsi="Times New Roman" w:cs="Times New Roman"/>
          <w:sz w:val="28"/>
          <w:szCs w:val="28"/>
        </w:rPr>
        <w:t>ведущее место в обеспечении сбалансированности питания и здоровой диеты.</w:t>
      </w: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Рациональные нормы потребления пищевых пр</w:t>
      </w:r>
      <w:r w:rsidR="00F3417F">
        <w:rPr>
          <w:rFonts w:ascii="Times New Roman" w:hAnsi="Times New Roman" w:cs="Times New Roman"/>
          <w:sz w:val="28"/>
          <w:szCs w:val="28"/>
        </w:rPr>
        <w:t xml:space="preserve">одуктов, отвечающие современным </w:t>
      </w:r>
      <w:r w:rsidRPr="008A5407">
        <w:rPr>
          <w:rFonts w:ascii="Times New Roman" w:hAnsi="Times New Roman" w:cs="Times New Roman"/>
          <w:sz w:val="28"/>
          <w:szCs w:val="28"/>
        </w:rPr>
        <w:t>требованиям здорового питания, Минздрава Ро</w:t>
      </w:r>
      <w:r w:rsidR="00F3417F">
        <w:rPr>
          <w:rFonts w:ascii="Times New Roman" w:hAnsi="Times New Roman" w:cs="Times New Roman"/>
          <w:sz w:val="28"/>
          <w:szCs w:val="28"/>
        </w:rPr>
        <w:t xml:space="preserve">ссии, в 2016 году составляют 22 </w:t>
      </w:r>
      <w:r w:rsidRPr="008A5407">
        <w:rPr>
          <w:rFonts w:ascii="Times New Roman" w:hAnsi="Times New Roman" w:cs="Times New Roman"/>
          <w:sz w:val="28"/>
          <w:szCs w:val="28"/>
        </w:rPr>
        <w:t>кг/год на человека</w:t>
      </w:r>
      <w:r w:rsidR="00F3417F">
        <w:rPr>
          <w:rFonts w:ascii="Times New Roman" w:hAnsi="Times New Roman" w:cs="Times New Roman"/>
          <w:sz w:val="28"/>
          <w:szCs w:val="28"/>
        </w:rPr>
        <w:t xml:space="preserve">. </w:t>
      </w:r>
      <w:r w:rsidRPr="008A5407">
        <w:rPr>
          <w:rFonts w:ascii="Times New Roman" w:hAnsi="Times New Roman" w:cs="Times New Roman"/>
          <w:sz w:val="28"/>
          <w:szCs w:val="28"/>
        </w:rPr>
        <w:t>В российской структуре потребления качество пит</w:t>
      </w:r>
      <w:r w:rsidR="00F3417F">
        <w:rPr>
          <w:rFonts w:ascii="Times New Roman" w:hAnsi="Times New Roman" w:cs="Times New Roman"/>
          <w:sz w:val="28"/>
          <w:szCs w:val="28"/>
        </w:rPr>
        <w:t xml:space="preserve">ания значительно упало в 1990-е </w:t>
      </w:r>
      <w:r w:rsidRPr="008A5407">
        <w:rPr>
          <w:rFonts w:ascii="Times New Roman" w:hAnsi="Times New Roman" w:cs="Times New Roman"/>
          <w:sz w:val="28"/>
          <w:szCs w:val="28"/>
        </w:rPr>
        <w:t>годы, наряду с сокращением потребления молокопродуктов, мяса животных, сократилось потребление рыбной продукции. Потр</w:t>
      </w:r>
      <w:r w:rsidR="00F3417F">
        <w:rPr>
          <w:rFonts w:ascii="Times New Roman" w:hAnsi="Times New Roman" w:cs="Times New Roman"/>
          <w:sz w:val="28"/>
          <w:szCs w:val="28"/>
        </w:rPr>
        <w:t xml:space="preserve">ебления рыбы в стране снизилось </w:t>
      </w:r>
      <w:r w:rsidRPr="008A5407">
        <w:rPr>
          <w:rFonts w:ascii="Times New Roman" w:hAnsi="Times New Roman" w:cs="Times New Roman"/>
          <w:sz w:val="28"/>
          <w:szCs w:val="28"/>
        </w:rPr>
        <w:t>двукратно: с 20,4 кг в 1990-м году до 9,3 кг к 1997 году.</w:t>
      </w: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lastRenderedPageBreak/>
        <w:t>С 2000 года началось постепенное, но последовательное восстановление потребления, выход на нормы здорового питания,</w:t>
      </w:r>
      <w:r w:rsidR="00F3417F">
        <w:rPr>
          <w:rFonts w:ascii="Times New Roman" w:hAnsi="Times New Roman" w:cs="Times New Roman"/>
          <w:sz w:val="28"/>
          <w:szCs w:val="28"/>
        </w:rPr>
        <w:t xml:space="preserve"> рекомендованного Минздравом, и </w:t>
      </w:r>
      <w:r w:rsidRPr="008A5407">
        <w:rPr>
          <w:rFonts w:ascii="Times New Roman" w:hAnsi="Times New Roman" w:cs="Times New Roman"/>
          <w:sz w:val="28"/>
          <w:szCs w:val="28"/>
        </w:rPr>
        <w:t>пре</w:t>
      </w:r>
      <w:r w:rsidR="00F3417F">
        <w:rPr>
          <w:rFonts w:ascii="Times New Roman" w:hAnsi="Times New Roman" w:cs="Times New Roman"/>
          <w:sz w:val="28"/>
          <w:szCs w:val="28"/>
        </w:rPr>
        <w:t xml:space="preserve">вышение их в 2013 и 2014 годах. </w:t>
      </w:r>
      <w:r w:rsidRPr="008A5407">
        <w:rPr>
          <w:rFonts w:ascii="Times New Roman" w:hAnsi="Times New Roman" w:cs="Times New Roman"/>
          <w:sz w:val="28"/>
          <w:szCs w:val="28"/>
        </w:rPr>
        <w:t>Даже после сокращения объема внутреннего рыбного рынка и рост</w:t>
      </w:r>
      <w:r w:rsidR="00F3417F">
        <w:rPr>
          <w:rFonts w:ascii="Times New Roman" w:hAnsi="Times New Roman" w:cs="Times New Roman"/>
          <w:sz w:val="28"/>
          <w:szCs w:val="28"/>
        </w:rPr>
        <w:t xml:space="preserve">а цен на рыбу и </w:t>
      </w:r>
      <w:proofErr w:type="spellStart"/>
      <w:r w:rsidRPr="008A5407">
        <w:rPr>
          <w:rFonts w:ascii="Times New Roman" w:hAnsi="Times New Roman" w:cs="Times New Roman"/>
          <w:sz w:val="28"/>
          <w:szCs w:val="28"/>
        </w:rPr>
        <w:t>рыбопродукцию</w:t>
      </w:r>
      <w:proofErr w:type="spellEnd"/>
      <w:r w:rsidRPr="008A5407">
        <w:rPr>
          <w:rFonts w:ascii="Times New Roman" w:hAnsi="Times New Roman" w:cs="Times New Roman"/>
          <w:sz w:val="28"/>
          <w:szCs w:val="28"/>
        </w:rPr>
        <w:t xml:space="preserve"> под воздействием внешних фак</w:t>
      </w:r>
      <w:r w:rsidR="00F3417F">
        <w:rPr>
          <w:rFonts w:ascii="Times New Roman" w:hAnsi="Times New Roman" w:cs="Times New Roman"/>
          <w:sz w:val="28"/>
          <w:szCs w:val="28"/>
        </w:rPr>
        <w:t xml:space="preserve">торов в 2014 году на протяжении </w:t>
      </w:r>
      <w:r w:rsidRPr="008A5407">
        <w:rPr>
          <w:rFonts w:ascii="Times New Roman" w:hAnsi="Times New Roman" w:cs="Times New Roman"/>
          <w:sz w:val="28"/>
          <w:szCs w:val="28"/>
        </w:rPr>
        <w:t>двух последних лет происходит быстрое, уверенное восстановление.</w:t>
      </w:r>
    </w:p>
    <w:p w:rsidR="00E73E75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 xml:space="preserve">Уровень душевого потребления </w:t>
      </w:r>
      <w:proofErr w:type="spellStart"/>
      <w:r w:rsidRPr="008A5407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8A5407">
        <w:rPr>
          <w:rFonts w:ascii="Times New Roman" w:hAnsi="Times New Roman" w:cs="Times New Roman"/>
          <w:sz w:val="28"/>
          <w:szCs w:val="28"/>
        </w:rPr>
        <w:t xml:space="preserve"> в </w:t>
      </w:r>
      <w:r w:rsidR="00F3417F">
        <w:rPr>
          <w:rFonts w:ascii="Times New Roman" w:hAnsi="Times New Roman" w:cs="Times New Roman"/>
          <w:sz w:val="28"/>
          <w:szCs w:val="28"/>
        </w:rPr>
        <w:t xml:space="preserve">России в 2016 году находится на </w:t>
      </w:r>
      <w:r w:rsidRPr="008A5407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gramStart"/>
      <w:r w:rsidRPr="008A54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5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8"/>
          <w:szCs w:val="28"/>
        </w:rPr>
        <w:t>среднемировым</w:t>
      </w:r>
      <w:proofErr w:type="gramEnd"/>
      <w:r w:rsidRPr="008A5407">
        <w:rPr>
          <w:rFonts w:ascii="Times New Roman" w:hAnsi="Times New Roman" w:cs="Times New Roman"/>
          <w:sz w:val="28"/>
          <w:szCs w:val="28"/>
        </w:rPr>
        <w:t xml:space="preserve"> и среднеевропейски</w:t>
      </w:r>
      <w:r w:rsidR="00F3417F">
        <w:rPr>
          <w:rFonts w:ascii="Times New Roman" w:hAnsi="Times New Roman" w:cs="Times New Roman"/>
          <w:sz w:val="28"/>
          <w:szCs w:val="28"/>
        </w:rPr>
        <w:t xml:space="preserve">м, превосходит показатели США в </w:t>
      </w:r>
      <w:r w:rsidRPr="008A5407">
        <w:rPr>
          <w:rFonts w:ascii="Times New Roman" w:hAnsi="Times New Roman" w:cs="Times New Roman"/>
          <w:sz w:val="28"/>
          <w:szCs w:val="28"/>
        </w:rPr>
        <w:t>2,6 раза. Потребление рыбы в мире в целом пока только приближается к рекомендованному Минздравом значению: в 2016-м году мировой показатель впервые преодолел рубеж в 20 кг.</w:t>
      </w:r>
    </w:p>
    <w:p w:rsidR="008A5407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20,2</w:t>
      </w:r>
      <w:r w:rsidR="008A5407" w:rsidRPr="008A5407">
        <w:rPr>
          <w:rFonts w:ascii="Times New Roman" w:hAnsi="Times New Roman" w:cs="Times New Roman"/>
          <w:sz w:val="28"/>
          <w:szCs w:val="28"/>
        </w:rPr>
        <w:t xml:space="preserve">       </w:t>
      </w:r>
      <w:r w:rsidR="008A5407" w:rsidRPr="008A5407">
        <w:rPr>
          <w:rFonts w:ascii="Times New Roman" w:hAnsi="Times New Roman" w:cs="Times New Roman"/>
          <w:sz w:val="28"/>
          <w:szCs w:val="28"/>
        </w:rPr>
        <w:t>Мир</w:t>
      </w:r>
    </w:p>
    <w:p w:rsidR="0043685D" w:rsidRPr="008A5407" w:rsidRDefault="0043685D" w:rsidP="00F34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39,5</w:t>
      </w:r>
      <w:r w:rsidR="008A5407" w:rsidRPr="008A5407">
        <w:rPr>
          <w:rFonts w:ascii="Times New Roman" w:hAnsi="Times New Roman" w:cs="Times New Roman"/>
          <w:sz w:val="28"/>
          <w:szCs w:val="28"/>
        </w:rPr>
        <w:t xml:space="preserve">       Китай</w:t>
      </w:r>
    </w:p>
    <w:p w:rsidR="0043685D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23,6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Северная Америка</w:t>
      </w:r>
    </w:p>
    <w:p w:rsidR="0043685D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20,8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Европа</w:t>
      </w:r>
    </w:p>
    <w:p w:rsidR="0043685D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19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Россия</w:t>
      </w:r>
    </w:p>
    <w:p w:rsidR="0043685D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16,7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Азия и Тихоокеанский регион</w:t>
      </w:r>
    </w:p>
    <w:p w:rsidR="0043685D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9,8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Африка</w:t>
      </w:r>
    </w:p>
    <w:p w:rsidR="008A5407" w:rsidRPr="008A5407" w:rsidRDefault="0043685D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07">
        <w:rPr>
          <w:rFonts w:ascii="Times New Roman" w:hAnsi="Times New Roman" w:cs="Times New Roman"/>
          <w:sz w:val="28"/>
          <w:szCs w:val="28"/>
        </w:rPr>
        <w:t>7,3</w:t>
      </w:r>
      <w:r w:rsidR="008A5407" w:rsidRPr="008A5407">
        <w:rPr>
          <w:rFonts w:ascii="Times New Roman" w:hAnsi="Times New Roman" w:cs="Times New Roman"/>
          <w:sz w:val="28"/>
          <w:szCs w:val="28"/>
        </w:rPr>
        <w:tab/>
        <w:t>США</w:t>
      </w:r>
    </w:p>
    <w:p w:rsidR="008A5407" w:rsidRPr="008A5407" w:rsidRDefault="008A5407" w:rsidP="00F3417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407">
        <w:rPr>
          <w:rFonts w:ascii="Times New Roman" w:hAnsi="Times New Roman" w:cs="Times New Roman"/>
          <w:sz w:val="28"/>
          <w:szCs w:val="28"/>
        </w:rPr>
        <w:t>В структуре потребления рыбы россиянами по итогам 2016 года присутствуют разнообразные виды рыбы. На сельдь, лососевые, минтай, треску, скумбрию приходится более 12 кг потребления рыбы на душу населения в год.</w:t>
      </w:r>
    </w:p>
    <w:p w:rsidR="00F3417F" w:rsidRPr="008A5407" w:rsidRDefault="00F3417F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3417F" w:rsidRPr="008A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D"/>
    <w:rsid w:val="0043685D"/>
    <w:rsid w:val="008A5407"/>
    <w:rsid w:val="00E73E75"/>
    <w:rsid w:val="00F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2020-05-20T17:21:00Z</dcterms:created>
  <dcterms:modified xsi:type="dcterms:W3CDTF">2020-05-20T17:46:00Z</dcterms:modified>
</cp:coreProperties>
</file>