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6B0B" w14:textId="48EC1105" w:rsidR="00B265BD" w:rsidRPr="00B265BD" w:rsidRDefault="00B265BD" w:rsidP="00B26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7</w:t>
      </w:r>
    </w:p>
    <w:p w14:paraId="3B335219" w14:textId="77777777" w:rsidR="00B265BD" w:rsidRPr="00B265BD" w:rsidRDefault="00B265BD" w:rsidP="00B26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ОЦЕНКИ ПРОДУКТИВНОСТИ ВОДНЫХ</w:t>
      </w:r>
    </w:p>
    <w:p w14:paraId="3AE15F66" w14:textId="2355D053" w:rsidR="00B265BD" w:rsidRPr="00B265BD" w:rsidRDefault="00B265BD" w:rsidP="00B26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БИОРЕСУРСОВ</w:t>
      </w:r>
    </w:p>
    <w:p w14:paraId="3048E62D" w14:textId="77B31E3E" w:rsidR="00B265BD" w:rsidRPr="00B265BD" w:rsidRDefault="00B265BD" w:rsidP="00B265BD">
      <w:pPr>
        <w:ind w:left="720" w:hanging="360"/>
        <w:rPr>
          <w:b/>
          <w:bCs/>
        </w:rPr>
      </w:pPr>
    </w:p>
    <w:p w14:paraId="326D628E" w14:textId="77777777" w:rsidR="00B265BD" w:rsidRPr="00B265BD" w:rsidRDefault="00B265BD" w:rsidP="00B26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</w:p>
    <w:p w14:paraId="296ABD99" w14:textId="77777777"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о состоянии естественных популяций водных биоресурсов</w:t>
      </w:r>
    </w:p>
    <w:p w14:paraId="7EF87284" w14:textId="77777777"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современные оценки их продуктивности</w:t>
      </w:r>
    </w:p>
    <w:p w14:paraId="09340D78" w14:textId="77777777" w:rsidR="00B265BD" w:rsidRDefault="00B265BD" w:rsidP="00B265BD"/>
    <w:p w14:paraId="472B13B5" w14:textId="6208C678" w:rsidR="009F54A2" w:rsidRPr="00B265BD" w:rsidRDefault="00B265BD" w:rsidP="00FC13E1">
      <w:pPr>
        <w:pStyle w:val="a3"/>
        <w:numPr>
          <w:ilvl w:val="0"/>
          <w:numId w:val="1"/>
        </w:numPr>
        <w:spacing w:line="360" w:lineRule="auto"/>
        <w:ind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определение биологической и промысловой</w:t>
      </w:r>
      <w:r w:rsidR="00B5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продуктивности.</w:t>
      </w:r>
    </w:p>
    <w:p w14:paraId="5BD2D125" w14:textId="1CFA5301" w:rsidR="00B265BD" w:rsidRPr="00B265BD" w:rsidRDefault="00B265BD" w:rsidP="00B50B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продуктивность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первичной и вторичной.</w:t>
      </w:r>
    </w:p>
    <w:p w14:paraId="5B013E83" w14:textId="56894B20" w:rsidR="00B265BD" w:rsidRPr="00B265BD" w:rsidRDefault="00B265BD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Продуктивность </w:t>
      </w:r>
      <w:proofErr w:type="spellStart"/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хлорофиллоносных</w:t>
      </w:r>
      <w:proofErr w:type="spellEnd"/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- продуцентов, или фитопланктона,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первичной, продуктивность консументов и деструкторов - вторичной.</w:t>
      </w:r>
    </w:p>
    <w:p w14:paraId="59C80E2A" w14:textId="77777777" w:rsidR="00B265BD" w:rsidRPr="00B265BD" w:rsidRDefault="00B265BD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Промысловой продуктивностью называют максимально допустимое годовое</w:t>
      </w:r>
    </w:p>
    <w:p w14:paraId="144738B0" w14:textId="252E87E6" w:rsidR="00B265BD" w:rsidRDefault="00B265BD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изъятие гидробионтов из какого-либо водоема или участка океана без 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воспроизводства.</w:t>
      </w:r>
    </w:p>
    <w:p w14:paraId="24A0D653" w14:textId="07EE45B5" w:rsidR="00274345" w:rsidRPr="00407120" w:rsidRDefault="00B265BD" w:rsidP="00FC13E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Биологическое продуцирование в Мировом океане.</w:t>
      </w:r>
    </w:p>
    <w:p w14:paraId="340A4E7E" w14:textId="77777777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начале пищевой цепи в океанах и морях находятся</w:t>
      </w:r>
    </w:p>
    <w:p w14:paraId="10E3241C" w14:textId="3523D70E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лорофиллосодержащие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планктонные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 в океанах и морях. Под влиянием излучения солнца они накапливают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химическую энергию и синтезируют из неорганических веществ органические (углеводы,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жиры, белки и др.). Это звено гидробионтов (обитателей гидросферы - водной оболочки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Земли) называют продуцентами.</w:t>
      </w:r>
    </w:p>
    <w:p w14:paraId="5227C5EC" w14:textId="0A8C15EF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звено </w:t>
      </w:r>
      <w:proofErr w:type="gramStart"/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 консументы. Сюда входит,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зоопланктон, мелкие планктонные животные (планктон - парящий,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лат.), питающиеся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продуцентами, фитопланктоном; фитофаги.</w:t>
      </w:r>
    </w:p>
    <w:p w14:paraId="211AA7B8" w14:textId="5C8ABA22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Вторичные консументы - третье звено пищевой цепи, сюда входят гидробионты,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питающиеся первичными консументами, фитофагами. В океане это так называемые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планктофаги</w:t>
      </w:r>
      <w:proofErr w:type="spellEnd"/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A0F8D1" w14:textId="37EE0B81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Четвертое звено </w:t>
      </w:r>
      <w:proofErr w:type="gramStart"/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хищники, питающиеся обычно другими крупными</w:t>
      </w:r>
    </w:p>
    <w:p w14:paraId="38761B87" w14:textId="77777777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гидробионтами.</w:t>
      </w:r>
    </w:p>
    <w:p w14:paraId="74E5718A" w14:textId="25B2AD5E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конечное, пятое, звено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микроорганизмы (бактерии, дрожжи, некоторые грибы), которые разлагают органические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и вновь приводят их в первоначальное неорганическое состояние. Органическое</w:t>
      </w:r>
    </w:p>
    <w:p w14:paraId="2141B891" w14:textId="77777777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 растений обычно разлагают грибы, органику животных - бактерии.</w:t>
      </w:r>
    </w:p>
    <w:p w14:paraId="715248D9" w14:textId="77777777" w:rsidR="00274345" w:rsidRPr="00274345" w:rsidRDefault="00274345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пищевая цепь замыкается, и начинается новый цикл.</w:t>
      </w:r>
    </w:p>
    <w:p w14:paraId="466CA489" w14:textId="05B2CCE1" w:rsidR="00407120" w:rsidRPr="00407120" w:rsidRDefault="00274345" w:rsidP="00B50B15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Микроорганизмы кроме роли деструкторов могут выполнять и другие функции,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частности, быть ингибиторами (пример - антибиотики) или стимуляторами (пример -некоторые витамины).</w:t>
      </w:r>
    </w:p>
    <w:p w14:paraId="2A9C20BD" w14:textId="0F6ACA74" w:rsidR="00407120" w:rsidRPr="00407120" w:rsidRDefault="00274345" w:rsidP="00FC13E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Биомасса и продукция фито- и зоопланктона, бентоса, нектона и рыбы</w:t>
      </w:r>
    </w:p>
    <w:p w14:paraId="36172B84" w14:textId="0AF21041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размеров планктонные организмы подразделяют на:</w:t>
      </w:r>
    </w:p>
    <w:p w14:paraId="74D5E92F" w14:textId="610B3120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-мегалопланктон (гидробионты размером более 1 м длиной);</w:t>
      </w:r>
    </w:p>
    <w:p w14:paraId="699E9543" w14:textId="05689370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-макропланктон (1-100 см);</w:t>
      </w:r>
    </w:p>
    <w:p w14:paraId="06C3103D" w14:textId="17ECD800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мезопланктон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(1-10 мм);</w:t>
      </w:r>
    </w:p>
    <w:p w14:paraId="709459CB" w14:textId="74274732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-микропланктон (0,05-1 мм);</w:t>
      </w:r>
    </w:p>
    <w:p w14:paraId="0645A24E" w14:textId="77777777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наннопланктон (менее 0,05 мм).</w:t>
      </w:r>
    </w:p>
    <w:p w14:paraId="387050FE" w14:textId="006B6C51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степени привязанности к различным слоям водной среды</w:t>
      </w:r>
    </w:p>
    <w:p w14:paraId="1F692493" w14:textId="678429D3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голопланктон (весь жизненный цикл, или почти весь, кроме ранних стадий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развития) и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меропланктон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(это, например, пелагические личинки донных животных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водоросли, ведущие периодически то планктонный, то бентосный образ жизни).</w:t>
      </w:r>
    </w:p>
    <w:p w14:paraId="555724CE" w14:textId="57F091E7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Криопланктон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тающей под лучами Солнца воды в трещинах льда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пустотах снега.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планктон содержит около 2000 видов гидробионтов, из которых около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1200 относятся к ракообразным, 400 - к кишечнополостным. Среди ракообразных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широко представлены веслоногие (750 видов), амфиподы (более 300 видов) и</w:t>
      </w:r>
    </w:p>
    <w:p w14:paraId="0B2BE089" w14:textId="77777777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эвфаузиевые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(криль) - более 80 видов.</w:t>
      </w:r>
    </w:p>
    <w:p w14:paraId="6115FA5E" w14:textId="6CFDA803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нектону относятся все гидробионты, которые в процессе эволюции выработали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приспособлений, увеличивающих скорость их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перемещения в водной среде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снижающих ее сопротивление. Это, например, форма тела и плавники у рыб и морских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млекопитающих, изгибание тела при движении в воде, реактивный способ движения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головоногих моллюсков и др. Некоторые представители нектона приспособлены к полету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поверхностью воды (так называемые "летучие рыбы"). 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нектона обычно свойственны упорядоченные вертикальные и горизонтальные миграции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 в водной среде (суточные, сезонные, связанные с физиологическим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 гидробионтов, их возрастом и др.). Иногда эти миграции происходят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расстояния - несколько тысяч миль.</w:t>
      </w:r>
    </w:p>
    <w:p w14:paraId="20081242" w14:textId="25EC388D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Бентос подразделяют на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эпибентос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(бентосные организмы, обитающие на</w:t>
      </w:r>
    </w:p>
    <w:p w14:paraId="70B13096" w14:textId="77777777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поверхности дна) и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эндобентос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(организмы, обитающие в толще грунта).</w:t>
      </w:r>
    </w:p>
    <w:p w14:paraId="68D03AF0" w14:textId="1857EAF1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Бентосные организмы по степени подвижности подразделяют на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вагильные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бродячие) </w:t>
      </w:r>
      <w:proofErr w:type="gram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крабы, морские звезды и т.п.;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седентарные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совершающие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больших перемещений), например, многие моллюски, морские ежи; и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(прикрепленные), например, кораллы, губки и т.п.</w:t>
      </w:r>
    </w:p>
    <w:p w14:paraId="07F12BC7" w14:textId="4736F488" w:rsidR="00407120" w:rsidRPr="00407120" w:rsidRDefault="00407120" w:rsidP="00FC13E1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размерам среди бентосных организмов выделяют макробентос (длина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2 мм), </w:t>
      </w:r>
      <w:proofErr w:type="spellStart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мезобентос</w:t>
      </w:r>
      <w:proofErr w:type="spellEnd"/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(0,1-2 мм) и микробентос (менее 0,1 мм).</w:t>
      </w:r>
    </w:p>
    <w:p w14:paraId="5FC8682D" w14:textId="03663E52" w:rsidR="00407120" w:rsidRDefault="00407120" w:rsidP="00B50B15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 дна обитают около 185 тыс. видов животных (кроме рыб). Из них около 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видов обитают на шельфе, 2 тыс. - на глубинах более 2000 м, 200-250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глубинах более 4000 м. В мелководной зоне океана, таким образом, обитает более 98%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видов морского бентоса.</w:t>
      </w:r>
    </w:p>
    <w:p w14:paraId="79AF4091" w14:textId="66021F62" w:rsidR="00407120" w:rsidRPr="00407120" w:rsidRDefault="00407120" w:rsidP="00FC13E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общая биомасса и продукция населения океана</w:t>
      </w:r>
    </w:p>
    <w:p w14:paraId="54E02154" w14:textId="047185D1" w:rsidR="00407120" w:rsidRDefault="00407120" w:rsidP="00B50B15">
      <w:p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Общая биомасса населения пелагиали Мирового океана (без микрофлоры - бактерий и простейших) оценивается величиной в 35-38 </w:t>
      </w:r>
      <w:proofErr w:type="gramStart"/>
      <w:r w:rsidRPr="00407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млрд.</w:t>
      </w:r>
      <w:proofErr w:type="gramEnd"/>
      <w:r w:rsidRPr="00407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т, из них 30-35% составляют продуценты (водоросли) и 65-70% - консументы различных уровней. Общая годовая биологическая продукция в Мировом океане оценивается более чем 1300 </w:t>
      </w:r>
      <w:proofErr w:type="gramStart"/>
      <w:r w:rsidRPr="00407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млрд.</w:t>
      </w:r>
      <w:proofErr w:type="gramEnd"/>
      <w:r w:rsidRPr="00407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т, в том числе более 1200 млрд. т дают водоросли и 70-80 млрд. т - животные.</w:t>
      </w:r>
    </w:p>
    <w:p w14:paraId="2B09FB28" w14:textId="10A87F03" w:rsidR="00FC13E1" w:rsidRPr="00B50B15" w:rsidRDefault="00407120" w:rsidP="00B50B1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Понятие о потенциальной промысловой продуктивности Мирового океана.</w:t>
      </w:r>
    </w:p>
    <w:p w14:paraId="00E95B36" w14:textId="7BF5F303" w:rsidR="00FC13E1" w:rsidRDefault="00FC13E1" w:rsidP="00B50B15">
      <w:pPr>
        <w:shd w:val="clear" w:color="auto" w:fill="FFFFFF"/>
        <w:spacing w:after="0" w:line="360" w:lineRule="auto"/>
        <w:ind w:hanging="1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1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 о потенциальной промысловой продуктивности Мирового океана. Общая биомасса и продукция населения океана. Известно, что высокопродуктивные районы занимают в Мировом океане лишь 20% его акватории, так как здесь, в отличие от суши, гораздо больше ограничивающих факторов и соответственно больше акватория малопродуктивных зон. Так фитобентос занимает лишь 1% общей площади дна океана, зообентос - 6-8%, а площадь основных рыбопромысловых районов занимает лишь около 2% всей акватории Мирового океана</w:t>
      </w:r>
    </w:p>
    <w:p w14:paraId="701098B2" w14:textId="19696936" w:rsidR="00FC13E1" w:rsidRPr="00B50B15" w:rsidRDefault="00FC13E1" w:rsidP="00B50B1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биологической мелиорации океана.</w:t>
      </w:r>
    </w:p>
    <w:p w14:paraId="2A7B293E" w14:textId="77777777" w:rsidR="00FC13E1" w:rsidRPr="00FC13E1" w:rsidRDefault="00FC13E1" w:rsidP="00FC13E1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  <w:r w:rsidRPr="00FC13E1">
        <w:rPr>
          <w:color w:val="000000"/>
          <w:sz w:val="28"/>
          <w:szCs w:val="28"/>
        </w:rPr>
        <w:t>Для того, чтобы улучшить (с позиций человека) 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 сообщество, который позволяет:</w:t>
      </w:r>
    </w:p>
    <w:p w14:paraId="51E9EA44" w14:textId="77777777" w:rsidR="00FC13E1" w:rsidRPr="00FC13E1" w:rsidRDefault="00FC13E1" w:rsidP="00FC13E1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  <w:r w:rsidRPr="00FC13E1">
        <w:rPr>
          <w:color w:val="000000"/>
          <w:sz w:val="28"/>
          <w:szCs w:val="28"/>
        </w:rPr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других звеньев трофической цепи;</w:t>
      </w:r>
    </w:p>
    <w:p w14:paraId="15CD1C21" w14:textId="77777777" w:rsidR="00FC13E1" w:rsidRPr="00FC13E1" w:rsidRDefault="00FC13E1" w:rsidP="00FC13E1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  <w:r w:rsidRPr="00FC13E1">
        <w:rPr>
          <w:color w:val="000000"/>
          <w:sz w:val="28"/>
          <w:szCs w:val="28"/>
        </w:rPr>
        <w:t>- изменить в нужную для человека сторону количественное соотношение видов гидробионтов в том или ином водоеме;</w:t>
      </w:r>
    </w:p>
    <w:p w14:paraId="78BCE744" w14:textId="77777777" w:rsidR="00FC13E1" w:rsidRPr="00FC13E1" w:rsidRDefault="00FC13E1" w:rsidP="00FC13E1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  <w:r w:rsidRPr="00FC13E1">
        <w:rPr>
          <w:color w:val="000000"/>
          <w:sz w:val="28"/>
          <w:szCs w:val="28"/>
        </w:rPr>
        <w:t>- обеспечить лучшие условия для существования наиболее важных для промысла популяций;</w:t>
      </w:r>
    </w:p>
    <w:p w14:paraId="02010E46" w14:textId="497A98B5" w:rsidR="00FC13E1" w:rsidRDefault="00FC13E1" w:rsidP="00FC13E1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  <w:r w:rsidRPr="00FC13E1">
        <w:rPr>
          <w:color w:val="000000"/>
          <w:sz w:val="28"/>
          <w:szCs w:val="28"/>
        </w:rPr>
        <w:t>- вселить в водоем виды, полезные для человека (ценные в пищевом 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14:paraId="217FB9F9" w14:textId="77777777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</w:p>
    <w:p w14:paraId="0A06CADA" w14:textId="77777777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</w:p>
    <w:p w14:paraId="193EF3D2" w14:textId="3C0E4200" w:rsidR="00B50B15" w:rsidRDefault="00FC13E1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7. </w:t>
      </w:r>
      <w:r w:rsidRPr="00FC13E1">
        <w:rPr>
          <w:color w:val="000000"/>
          <w:sz w:val="28"/>
          <w:szCs w:val="28"/>
          <w:shd w:val="clear" w:color="auto" w:fill="FFFFFF"/>
        </w:rPr>
        <w:t>Оценка сырьевой базы рыболовства.</w:t>
      </w:r>
    </w:p>
    <w:p w14:paraId="09283BC3" w14:textId="41A0C04C" w:rsidR="00FC13E1" w:rsidRDefault="00FC13E1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  <w:r w:rsidRPr="00FC13E1">
        <w:rPr>
          <w:color w:val="222222"/>
          <w:sz w:val="28"/>
          <w:szCs w:val="28"/>
        </w:rPr>
        <w:t xml:space="preserve">Сырьевая база рыболовства </w:t>
      </w:r>
      <w:proofErr w:type="gramStart"/>
      <w:r w:rsidRPr="00FC13E1">
        <w:rPr>
          <w:color w:val="222222"/>
          <w:sz w:val="28"/>
          <w:szCs w:val="28"/>
        </w:rPr>
        <w:t>- это</w:t>
      </w:r>
      <w:proofErr w:type="gramEnd"/>
      <w:r w:rsidRPr="00FC13E1">
        <w:rPr>
          <w:color w:val="222222"/>
          <w:sz w:val="28"/>
          <w:szCs w:val="28"/>
        </w:rPr>
        <w:t xml:space="preserve"> только эксплуатируемая промыслом часть многовидовых сообществ. Перечень промысловых и потенциально промысловых видов на порядок меньше списка видов, формирующих биологические сообщества морей. На каждом из промыслов осваивается некоторая совокупность видов рыб, млекопитающих или беспозвоночных, представляющая собой «промыслово-географический комплекс</w:t>
      </w:r>
      <w:proofErr w:type="gramStart"/>
      <w:r w:rsidRPr="00FC13E1">
        <w:rPr>
          <w:color w:val="222222"/>
          <w:sz w:val="28"/>
          <w:szCs w:val="28"/>
        </w:rPr>
        <w:t>» ,</w:t>
      </w:r>
      <w:proofErr w:type="gramEnd"/>
      <w:r w:rsidRPr="00FC13E1">
        <w:rPr>
          <w:color w:val="222222"/>
          <w:sz w:val="28"/>
          <w:szCs w:val="28"/>
        </w:rPr>
        <w:t xml:space="preserve"> особи которого и составляют основу уловов.</w:t>
      </w:r>
    </w:p>
    <w:p w14:paraId="4EFDF8CD" w14:textId="003EBE79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021DCDF3" w14:textId="4C729A47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63956414" w14:textId="752D4C6C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65D9C06C" w14:textId="6DB7CC5E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3F2829E2" w14:textId="02DBA723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3FA789A2" w14:textId="1957F43B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5E4146E3" w14:textId="094948F0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5B7FC3D3" w14:textId="4F886F09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40189000" w14:textId="095920C7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3B4B1E6D" w14:textId="4BDB14E9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2EBE1C44" w14:textId="4E4F2C93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4E6DF55E" w14:textId="6B6AFB8D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0241395A" w14:textId="1B41DF2E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491BA501" w14:textId="4495F82C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485E7D89" w14:textId="6C02CA88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4220B479" w14:textId="7BB8638A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6BCFA050" w14:textId="17460E95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75AA24CB" w14:textId="1B528891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484DF03A" w14:textId="7105BAD5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03DD6E73" w14:textId="60E2E8FF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7C1179D1" w14:textId="457B3871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0A7CA844" w14:textId="6B4FEF2C" w:rsid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color w:val="222222"/>
          <w:sz w:val="28"/>
          <w:szCs w:val="28"/>
        </w:rPr>
      </w:pPr>
    </w:p>
    <w:p w14:paraId="01EB9394" w14:textId="77777777" w:rsidR="00B50B15" w:rsidRPr="00B265BD" w:rsidRDefault="00B50B15" w:rsidP="00B5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15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Вывод: В данной лабораторной работе мы получили информацию </w:t>
      </w: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естественных популяций водных биоресурсов</w:t>
      </w:r>
    </w:p>
    <w:p w14:paraId="45893489" w14:textId="1BED7E2D" w:rsidR="00B50B15" w:rsidRPr="00B265BD" w:rsidRDefault="00B50B15" w:rsidP="00B5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современные оценки их продуктивности</w:t>
      </w:r>
      <w:r w:rsidRPr="00B5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Разобрали структуры и схемы пищевых цепей и сделали соответствующие выводы.</w:t>
      </w:r>
    </w:p>
    <w:p w14:paraId="74976D35" w14:textId="3BB14636" w:rsidR="00B50B15" w:rsidRPr="00B50B15" w:rsidRDefault="00B50B15" w:rsidP="00B50B15">
      <w:pPr>
        <w:pStyle w:val="a5"/>
        <w:shd w:val="clear" w:color="auto" w:fill="FFFFFF"/>
        <w:spacing w:before="0" w:beforeAutospacing="0" w:after="0" w:afterAutospacing="0" w:line="360" w:lineRule="auto"/>
        <w:ind w:hanging="11"/>
        <w:rPr>
          <w:sz w:val="28"/>
          <w:szCs w:val="28"/>
        </w:rPr>
      </w:pPr>
    </w:p>
    <w:sectPr w:rsidR="00B50B15" w:rsidRPr="00B5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D57E6"/>
    <w:multiLevelType w:val="hybridMultilevel"/>
    <w:tmpl w:val="5956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49"/>
    <w:rsid w:val="00274345"/>
    <w:rsid w:val="00407120"/>
    <w:rsid w:val="009F4149"/>
    <w:rsid w:val="009F54A2"/>
    <w:rsid w:val="00B265BD"/>
    <w:rsid w:val="00B50B15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C454"/>
  <w15:chartTrackingRefBased/>
  <w15:docId w15:val="{DA60CB3F-42F2-48FB-9F72-DA18BE8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BD"/>
    <w:pPr>
      <w:ind w:left="720"/>
      <w:contextualSpacing/>
    </w:pPr>
  </w:style>
  <w:style w:type="character" w:styleId="a4">
    <w:name w:val="Strong"/>
    <w:basedOn w:val="a0"/>
    <w:uiPriority w:val="22"/>
    <w:qFormat/>
    <w:rsid w:val="00FC13E1"/>
    <w:rPr>
      <w:b/>
      <w:bCs/>
    </w:rPr>
  </w:style>
  <w:style w:type="paragraph" w:styleId="a5">
    <w:name w:val="Normal (Web)"/>
    <w:basedOn w:val="a"/>
    <w:uiPriority w:val="99"/>
    <w:unhideWhenUsed/>
    <w:rsid w:val="00FC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C13E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 sab</dc:creator>
  <cp:keywords/>
  <dc:description/>
  <cp:lastModifiedBy>aza sab</cp:lastModifiedBy>
  <cp:revision>2</cp:revision>
  <dcterms:created xsi:type="dcterms:W3CDTF">2020-05-22T10:27:00Z</dcterms:created>
  <dcterms:modified xsi:type="dcterms:W3CDTF">2020-05-22T11:32:00Z</dcterms:modified>
</cp:coreProperties>
</file>