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CD" w:rsidRPr="0068088A" w:rsidRDefault="00A342CD" w:rsidP="00A342CD">
      <w:pPr>
        <w:numPr>
          <w:ilvl w:val="0"/>
          <w:numId w:val="1"/>
        </w:numPr>
        <w:ind w:left="0" w:firstLine="709"/>
        <w:jc w:val="both"/>
      </w:pPr>
      <w:r w:rsidRPr="0068088A">
        <w:t>Особенности Мирового океана как продуцента биоресурсов.</w:t>
      </w:r>
    </w:p>
    <w:p w:rsidR="00A342CD" w:rsidRPr="00A342CD" w:rsidRDefault="00A342CD" w:rsidP="00A342CD">
      <w:pPr>
        <w:pStyle w:val="a3"/>
        <w:shd w:val="clear" w:color="auto" w:fill="FFFFFF"/>
        <w:spacing w:before="225" w:beforeAutospacing="0" w:after="225" w:afterAutospacing="0"/>
        <w:rPr>
          <w:color w:val="000000"/>
        </w:rPr>
      </w:pPr>
      <w:r w:rsidRPr="00A342CD">
        <w:rPr>
          <w:color w:val="000000"/>
        </w:rPr>
        <w:t xml:space="preserve">Акватория морей и океанов составляет около 71% всей площади нашей планеты, однако дает она человечеству лишь немного более 1% всей используемой пищи, тогда как </w:t>
      </w:r>
      <w:proofErr w:type="spellStart"/>
      <w:r w:rsidRPr="00A342CD">
        <w:rPr>
          <w:color w:val="000000"/>
        </w:rPr>
        <w:t>сельхозугодья</w:t>
      </w:r>
      <w:proofErr w:type="spellEnd"/>
      <w:r w:rsidRPr="00A342CD">
        <w:rPr>
          <w:color w:val="000000"/>
        </w:rPr>
        <w:t>, занимающие лишь 9% площади планеты, дают остальные 99%.</w:t>
      </w:r>
    </w:p>
    <w:p w:rsidR="00A342CD" w:rsidRDefault="00A342CD" w:rsidP="00A342C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 w:rsidRPr="00A342CD">
        <w:rPr>
          <w:color w:val="000000"/>
        </w:rPr>
        <w:t>Более значима роль океана как поставщика животных белков: доля гидробионтов здесь составляет 24%, уступая лишь молочным (43%) и мясным (35%) продуктам. В таких странах, как Япония, Бирма, Филиппины, Индонезия, Китай и др. за счет гидробионтов население получает более 50% потребляемых животных белков, в Индии и Пакистане - более 30%. Почти у половины населения планеты белки рыб и других водных организмов занимают доминирующие положение в пище. В водах Мирового океана обитают более 300 тыс. видов животных из 1025 тыс., обитающих на планете в целом, в том числе более 20 тыс. видов рыб, около 100 тыс. видов водорослей. Ежегодно в Мировом океане продуцируется более 1 триллиона т фитопланктона, который обеспечивает атмосфере нашей планеты половину всего получаемого ею кислорода. Ежегодно в океанах продуцируется около 60 млрд. т зоопланктона, что обеспечивает одновременное существование 300-350 млн. т рыб, китов и крупных беспозвоночных животных</w:t>
      </w:r>
      <w:r>
        <w:rPr>
          <w:rFonts w:ascii="Arial" w:hAnsi="Arial" w:cs="Arial"/>
          <w:color w:val="000000"/>
        </w:rPr>
        <w:t>.</w:t>
      </w:r>
    </w:p>
    <w:p w:rsidR="00A342CD" w:rsidRDefault="00A342CD" w:rsidP="00A342CD">
      <w:pPr>
        <w:pStyle w:val="a4"/>
        <w:numPr>
          <w:ilvl w:val="0"/>
          <w:numId w:val="1"/>
        </w:numPr>
        <w:jc w:val="both"/>
      </w:pPr>
      <w:r w:rsidRPr="0068088A">
        <w:t xml:space="preserve">Общий улов гидробионтов в </w:t>
      </w:r>
      <w:proofErr w:type="gramStart"/>
      <w:r w:rsidRPr="0068088A">
        <w:t>Мировом  океане</w:t>
      </w:r>
      <w:proofErr w:type="gramEnd"/>
      <w:r w:rsidRPr="0068088A">
        <w:t>, его состав и географическое распределение.</w:t>
      </w:r>
    </w:p>
    <w:p w:rsidR="00A342CD" w:rsidRPr="00A342CD" w:rsidRDefault="00A342CD" w:rsidP="00A342CD">
      <w:pPr>
        <w:shd w:val="clear" w:color="auto" w:fill="FFFFFF"/>
        <w:spacing w:before="225" w:after="225"/>
        <w:rPr>
          <w:rFonts w:eastAsia="Times New Roman"/>
          <w:color w:val="000000"/>
        </w:rPr>
      </w:pPr>
      <w:r w:rsidRPr="00A342CD">
        <w:rPr>
          <w:rFonts w:eastAsia="Times New Roman"/>
          <w:color w:val="000000"/>
        </w:rPr>
        <w:t>В 1992 году общий мировой улов всех гидробионтов составил 104,4 млн. т, из них 15,6 млн. т (14,9%) было изъято во внутренних водоемах планеты, а 88,7 млн. т (85,1%) всего улова - в морях и океанах.</w:t>
      </w:r>
    </w:p>
    <w:p w:rsidR="00A342CD" w:rsidRDefault="00A342CD" w:rsidP="00A342CD">
      <w:pPr>
        <w:shd w:val="clear" w:color="auto" w:fill="FFFFFF"/>
        <w:spacing w:before="225" w:after="225"/>
        <w:rPr>
          <w:rFonts w:eastAsia="Times New Roman"/>
          <w:color w:val="000000"/>
        </w:rPr>
      </w:pPr>
      <w:r w:rsidRPr="00A342CD">
        <w:rPr>
          <w:rFonts w:eastAsia="Times New Roman"/>
          <w:color w:val="000000"/>
        </w:rPr>
        <w:t>Улов рыб в морях и океанах составил 68,6 млн. т (77,3%) всего улова гидробионтов в Мировом океане. Остальную часть составили промысловые беспозвоночные (13,4 млн. т, или 15,1%), водоросли (6,2 млн. т, или 7%), а также кораллы, жемчуг, губки и другие гидробионты.</w:t>
      </w:r>
    </w:p>
    <w:p w:rsidR="00A342CD" w:rsidRPr="0068088A" w:rsidRDefault="00A342CD" w:rsidP="00A342CD">
      <w:pPr>
        <w:pStyle w:val="a4"/>
        <w:numPr>
          <w:ilvl w:val="0"/>
          <w:numId w:val="1"/>
        </w:numPr>
        <w:jc w:val="both"/>
      </w:pPr>
      <w:r w:rsidRPr="0068088A">
        <w:t>Каковы уловы различных стран?</w:t>
      </w:r>
    </w:p>
    <w:p w:rsidR="00A342CD" w:rsidRDefault="00A342CD" w:rsidP="00A342CD">
      <w:pPr>
        <w:shd w:val="clear" w:color="auto" w:fill="FFFFFF"/>
        <w:spacing w:before="225" w:after="225"/>
        <w:rPr>
          <w:rFonts w:eastAsia="Times New Roman"/>
          <w:color w:val="000000"/>
        </w:rPr>
      </w:pPr>
      <w:r w:rsidRPr="00A342CD">
        <w:rPr>
          <w:rFonts w:eastAsia="Times New Roman"/>
          <w:color w:val="000000"/>
        </w:rPr>
        <w:t>В 1992 г., после длительного лидерства Японии и СССР, на первое место по вылову выдвинулся Китай с годовым уловом более 15 млн. т. На втором месте - Япония (8,5 млн. т), на третьем - Перу (6,8 млн. т), на четвертом - Чили (6,5 млн. т). Россия делит с США пятую и шестую позиции с годовым уловом 5,6 млн. т. На седьмом месте - Индия (4,2 млн. т), на восьмом - Индонезия (3,4 млн. т), на девятом - Таиланд (2,9 млн. т), на десятом - Южная Корея (2,7 млн. т).</w:t>
      </w:r>
    </w:p>
    <w:p w:rsidR="00A342CD" w:rsidRDefault="00A342CD" w:rsidP="00A342CD">
      <w:pPr>
        <w:pStyle w:val="a4"/>
        <w:numPr>
          <w:ilvl w:val="0"/>
          <w:numId w:val="1"/>
        </w:numPr>
        <w:jc w:val="both"/>
      </w:pPr>
      <w:r w:rsidRPr="0068088A">
        <w:t>Краткая промыслово-экологическая характеристика Атлантического океана.</w:t>
      </w:r>
    </w:p>
    <w:p w:rsidR="00A342CD" w:rsidRPr="00A342CD" w:rsidRDefault="00A342CD" w:rsidP="00A342CD">
      <w:pPr>
        <w:shd w:val="clear" w:color="auto" w:fill="FFFFFF"/>
        <w:spacing w:before="225" w:after="225"/>
        <w:rPr>
          <w:rFonts w:eastAsia="Times New Roman"/>
          <w:color w:val="000000"/>
        </w:rPr>
      </w:pPr>
      <w:r w:rsidRPr="00A342CD">
        <w:rPr>
          <w:rFonts w:eastAsia="Times New Roman"/>
          <w:color w:val="000000"/>
        </w:rPr>
        <w:t xml:space="preserve">В Атлантическом океане, вместе со Средиземным и Черным морями, ежегодно добывается 29% всего мирового улова гидробионтов, или 24,1 млн. т (1992 г.), в том числе 13,7 млн. т в северной части океана, 6,5 млн. т - в центральной и 3,9 млн. т - в южной и </w:t>
      </w:r>
      <w:proofErr w:type="spellStart"/>
      <w:r w:rsidRPr="00A342CD">
        <w:rPr>
          <w:rFonts w:eastAsia="Times New Roman"/>
          <w:color w:val="000000"/>
        </w:rPr>
        <w:t>приантарктической</w:t>
      </w:r>
      <w:proofErr w:type="spellEnd"/>
      <w:r w:rsidRPr="00A342CD">
        <w:rPr>
          <w:rFonts w:eastAsia="Times New Roman"/>
          <w:color w:val="000000"/>
        </w:rPr>
        <w:t>.</w:t>
      </w:r>
    </w:p>
    <w:p w:rsidR="00A342CD" w:rsidRDefault="00A342CD" w:rsidP="00A342CD">
      <w:pPr>
        <w:shd w:val="clear" w:color="auto" w:fill="FFFFFF"/>
        <w:spacing w:before="225" w:after="225"/>
        <w:rPr>
          <w:rFonts w:eastAsia="Times New Roman"/>
          <w:color w:val="000000"/>
        </w:rPr>
      </w:pPr>
      <w:r w:rsidRPr="00A342CD">
        <w:rPr>
          <w:rFonts w:eastAsia="Times New Roman"/>
          <w:color w:val="000000"/>
        </w:rPr>
        <w:t xml:space="preserve">Основными объектами мирового (и российского) промысла гидробионтов в Атлантическом океане являются: атлантическая сельдь, атлантическая треска, мойва, песчанка, ставриды, сардина, </w:t>
      </w:r>
      <w:proofErr w:type="spellStart"/>
      <w:r w:rsidRPr="00A342CD">
        <w:rPr>
          <w:rFonts w:eastAsia="Times New Roman"/>
          <w:color w:val="000000"/>
        </w:rPr>
        <w:t>сардинеллы</w:t>
      </w:r>
      <w:proofErr w:type="spellEnd"/>
      <w:r w:rsidRPr="00A342CD">
        <w:rPr>
          <w:rFonts w:eastAsia="Times New Roman"/>
          <w:color w:val="000000"/>
        </w:rPr>
        <w:t xml:space="preserve">, скумбриевые, - </w:t>
      </w:r>
      <w:proofErr w:type="spellStart"/>
      <w:r w:rsidRPr="00A342CD">
        <w:rPr>
          <w:rFonts w:eastAsia="Times New Roman"/>
          <w:color w:val="000000"/>
        </w:rPr>
        <w:t>путассу</w:t>
      </w:r>
      <w:proofErr w:type="spellEnd"/>
      <w:r w:rsidRPr="00A342CD">
        <w:rPr>
          <w:rFonts w:eastAsia="Times New Roman"/>
          <w:color w:val="000000"/>
        </w:rPr>
        <w:t xml:space="preserve">, </w:t>
      </w:r>
      <w:proofErr w:type="spellStart"/>
      <w:r w:rsidRPr="00A342CD">
        <w:rPr>
          <w:rFonts w:eastAsia="Times New Roman"/>
          <w:color w:val="000000"/>
        </w:rPr>
        <w:t>мерлузовые</w:t>
      </w:r>
      <w:proofErr w:type="spellEnd"/>
      <w:r w:rsidRPr="00A342CD">
        <w:rPr>
          <w:rFonts w:eastAsia="Times New Roman"/>
          <w:color w:val="000000"/>
        </w:rPr>
        <w:t xml:space="preserve"> (хеки), анчоусы, антарктический криль, аргентинский кальмар и др.</w:t>
      </w:r>
    </w:p>
    <w:p w:rsidR="00A342CD" w:rsidRPr="00A342CD" w:rsidRDefault="00A342CD" w:rsidP="00A342CD">
      <w:pPr>
        <w:pStyle w:val="a4"/>
        <w:numPr>
          <w:ilvl w:val="0"/>
          <w:numId w:val="1"/>
        </w:numPr>
        <w:jc w:val="both"/>
        <w:rPr>
          <w:b/>
        </w:rPr>
      </w:pPr>
      <w:r w:rsidRPr="0068088A">
        <w:t>Краткая промыслово-экологическая характеристика Тихого океана.</w:t>
      </w:r>
    </w:p>
    <w:p w:rsidR="00A342CD" w:rsidRDefault="00A342CD" w:rsidP="00A342CD">
      <w:pPr>
        <w:rPr>
          <w:rFonts w:eastAsia="Times New Roman"/>
        </w:rPr>
      </w:pPr>
      <w:r>
        <w:rPr>
          <w:shd w:val="clear" w:color="auto" w:fill="FFFFFF"/>
        </w:rPr>
        <w:t xml:space="preserve">Бассейн Тихого, или Великого, океана, занимает примерно половину акватории всего Мирового океана (вместе с окраинными морями это составляет около 179 млн. км2. Его объем - 710 млн. км3, средняя глубина - 3980 м, максимальная - 11022 м (в </w:t>
      </w:r>
      <w:proofErr w:type="spellStart"/>
      <w:r>
        <w:rPr>
          <w:shd w:val="clear" w:color="auto" w:fill="FFFFFF"/>
        </w:rPr>
        <w:t>Марианском</w:t>
      </w:r>
      <w:proofErr w:type="spellEnd"/>
      <w:r>
        <w:rPr>
          <w:shd w:val="clear" w:color="auto" w:fill="FFFFFF"/>
        </w:rPr>
        <w:t xml:space="preserve"> желобе).</w:t>
      </w:r>
      <w:r>
        <w:rPr>
          <w:shd w:val="clear" w:color="auto" w:fill="FFFFFF"/>
        </w:rPr>
        <w:t xml:space="preserve"> </w:t>
      </w:r>
      <w:r>
        <w:t>Велика роль Тихого океана в мировом промысле гидробионтов. Если в Мировом океане в 1992 г. было выловлено 82,5 млн. т рыб и промысловых животных, то в Тихом океане - 51,3 млн. т, или 62,2% всего мирового улова. Важнейшими промысловыми районами в Тихом океане являются: СЗТО (47% всего улова в Тихом океане), ЮВТО (27%), ЦЗТО (15%) и СВТО (6%). Слабое развитие шельфов привело к доминированию пелагического рыболовства (около 90% общего улова в Тихом океане).</w:t>
      </w:r>
    </w:p>
    <w:p w:rsidR="00A342CD" w:rsidRDefault="00A342CD" w:rsidP="00A342CD">
      <w:r>
        <w:lastRenderedPageBreak/>
        <w:t xml:space="preserve">Современная средняя </w:t>
      </w:r>
      <w:proofErr w:type="spellStart"/>
      <w:r>
        <w:t>рыбопродуктивность</w:t>
      </w:r>
      <w:proofErr w:type="spellEnd"/>
      <w:r>
        <w:t xml:space="preserve"> Тихого океана (в пересчете на единицу акватории) составляет 180-200 кг/км</w:t>
      </w:r>
      <w:proofErr w:type="gramStart"/>
      <w:r>
        <w:t>2</w:t>
      </w:r>
      <w:r>
        <w:t xml:space="preserve"> ,</w:t>
      </w:r>
      <w:proofErr w:type="gramEnd"/>
      <w:r>
        <w:t xml:space="preserve"> что ниже, чем </w:t>
      </w:r>
      <w:proofErr w:type="spellStart"/>
      <w:r>
        <w:t>рыбопродуктив</w:t>
      </w:r>
      <w:r>
        <w:t>ность</w:t>
      </w:r>
      <w:proofErr w:type="spellEnd"/>
      <w:r>
        <w:t xml:space="preserve"> Атлантического океана, в котором </w:t>
      </w:r>
      <w:proofErr w:type="spellStart"/>
      <w:r>
        <w:t>биопродуктивные</w:t>
      </w:r>
      <w:proofErr w:type="spellEnd"/>
      <w:r>
        <w:t xml:space="preserve"> шельфовые зоны относительно более развиты</w:t>
      </w:r>
      <w:r>
        <w:t>.</w:t>
      </w:r>
    </w:p>
    <w:p w:rsidR="00A342CD" w:rsidRPr="0068088A" w:rsidRDefault="00A342CD" w:rsidP="00A342CD">
      <w:pPr>
        <w:pStyle w:val="a4"/>
        <w:numPr>
          <w:ilvl w:val="0"/>
          <w:numId w:val="1"/>
        </w:numPr>
        <w:jc w:val="both"/>
      </w:pPr>
      <w:r w:rsidRPr="0068088A">
        <w:t>Краткая промыслово-экологическая характеристика Индийского океана.</w:t>
      </w:r>
    </w:p>
    <w:p w:rsidR="00F94771" w:rsidRDefault="00F94771" w:rsidP="00F94771">
      <w:pPr>
        <w:rPr>
          <w:rFonts w:eastAsia="Times New Roman"/>
        </w:rPr>
      </w:pPr>
      <w:r>
        <w:rPr>
          <w:shd w:val="clear" w:color="auto" w:fill="FFFFFF"/>
        </w:rPr>
        <w:t>Акватория Индийского океана (76,2 млн. км</w:t>
      </w:r>
      <w:proofErr w:type="gramStart"/>
      <w:r>
        <w:rPr>
          <w:shd w:val="clear" w:color="auto" w:fill="FFFFFF"/>
        </w:rPr>
        <w:t>2 )</w:t>
      </w:r>
      <w:proofErr w:type="gramEnd"/>
      <w:r>
        <w:rPr>
          <w:shd w:val="clear" w:color="auto" w:fill="FFFFFF"/>
        </w:rPr>
        <w:t xml:space="preserve"> несколько меньше акватории Атлантического. Средняя глубина его - 3711 м, максимальная (7209 м) расположена в глубоководном Зондском желобе. Шельф занимает 6,1% всей акватории, что меньше, чем в Атлантическом, но больше, чем в Тихом океане. Почти все моря и заливы Индийского океана находятся в его северной и восточной частях (Аравийское море с Аденским, Оманским и Персидским заливами; Бенгальский залив, </w:t>
      </w:r>
      <w:proofErr w:type="spellStart"/>
      <w:r>
        <w:rPr>
          <w:shd w:val="clear" w:color="auto" w:fill="FFFFFF"/>
        </w:rPr>
        <w:t>Андаманское</w:t>
      </w:r>
      <w:proofErr w:type="spellEnd"/>
      <w:r>
        <w:rPr>
          <w:shd w:val="clear" w:color="auto" w:fill="FFFFFF"/>
        </w:rPr>
        <w:t xml:space="preserve"> и Красное моря). У побережья Австралии расположены: </w:t>
      </w:r>
      <w:proofErr w:type="spellStart"/>
      <w:r>
        <w:rPr>
          <w:shd w:val="clear" w:color="auto" w:fill="FFFFFF"/>
        </w:rPr>
        <w:t>Арафурское</w:t>
      </w:r>
      <w:proofErr w:type="spellEnd"/>
      <w:r>
        <w:rPr>
          <w:shd w:val="clear" w:color="auto" w:fill="FFFFFF"/>
        </w:rPr>
        <w:t xml:space="preserve"> и </w:t>
      </w:r>
      <w:proofErr w:type="spellStart"/>
      <w:r>
        <w:rPr>
          <w:shd w:val="clear" w:color="auto" w:fill="FFFFFF"/>
        </w:rPr>
        <w:t>Тиморское</w:t>
      </w:r>
      <w:proofErr w:type="spellEnd"/>
      <w:r>
        <w:rPr>
          <w:shd w:val="clear" w:color="auto" w:fill="FFFFFF"/>
        </w:rPr>
        <w:t xml:space="preserve"> моря, а также Большой Австралийский залив.</w:t>
      </w:r>
      <w:r w:rsidRPr="00F94771">
        <w:t xml:space="preserve"> </w:t>
      </w:r>
      <w:r>
        <w:t xml:space="preserve">Особенностью процессов </w:t>
      </w:r>
      <w:proofErr w:type="spellStart"/>
      <w:r>
        <w:t>биопродуцирования</w:t>
      </w:r>
      <w:proofErr w:type="spellEnd"/>
      <w:r>
        <w:t xml:space="preserve"> в Индийском океане является ярко выраженная сезонность в развитии </w:t>
      </w:r>
      <w:proofErr w:type="spellStart"/>
      <w:r>
        <w:t>апвеллингов</w:t>
      </w:r>
      <w:proofErr w:type="spellEnd"/>
      <w:r>
        <w:t xml:space="preserve"> в экваториальной и тропической его зонах (в отличие от высокоширотных </w:t>
      </w:r>
      <w:proofErr w:type="spellStart"/>
      <w:r>
        <w:t>апвеллингов</w:t>
      </w:r>
      <w:proofErr w:type="spellEnd"/>
      <w:r>
        <w:t xml:space="preserve"> в Атлантическом и Тихом океанах). Поэтому пищевые цепи здесь обычно короткие и малоэффективные, так как около 30% первичной продукции не включается в повторный цикл и рассеивается. С другой стороны, Индийский океан, в отличие от Атлантического и Тихого, лишен самой </w:t>
      </w:r>
      <w:proofErr w:type="spellStart"/>
      <w:r>
        <w:t>биопродуктивной</w:t>
      </w:r>
      <w:proofErr w:type="spellEnd"/>
      <w:r>
        <w:t xml:space="preserve"> (северной высокоширотной) зоны, что снижает его общую биологическую продуктивность. Указанные специфические особенности Индийского океана приводят к изобилию здесь низших звеньев трофической цепи, например, мелких мезопелагических рыб, причем эти звенья не в полной мере используются </w:t>
      </w:r>
      <w:proofErr w:type="spellStart"/>
      <w:r>
        <w:t>консументами</w:t>
      </w:r>
      <w:proofErr w:type="spellEnd"/>
      <w:r>
        <w:t xml:space="preserve"> высших порядков. Общий запас мелких мезопелагических рыб в Индийском океане оценивается в 350 млн. т. Если в Индийском океане биомасса этой группы составляет 4,57 т/км</w:t>
      </w:r>
      <w:proofErr w:type="gramStart"/>
      <w:r>
        <w:t>2 ,</w:t>
      </w:r>
      <w:proofErr w:type="gramEnd"/>
      <w:r>
        <w:t xml:space="preserve"> то в Атлантическом - 1,75, а в Тихом - 2,25.</w:t>
      </w:r>
    </w:p>
    <w:p w:rsidR="00F94771" w:rsidRDefault="00F94771" w:rsidP="00F94771">
      <w:r>
        <w:t xml:space="preserve">Однако биоресурсы Индийского океана слабее (в основном по причинам экономико-географического характера) освоены промыслом, чем биоресурсы Тихого или Атлантического. Из 88 млн. т гидробионтов, добытых в 1992 г. в Мировом океане, в Индийском было добыто лишь 7 млн. т (в Атлантическом - при примерно той же акватории - 23,8 млн. т, в Тихом - 51,4 млн. т), то есть лишь около 9%. Основой рыбного промысла в Индийском океане являются </w:t>
      </w:r>
      <w:proofErr w:type="spellStart"/>
      <w:r>
        <w:t>скомброидные</w:t>
      </w:r>
      <w:proofErr w:type="spellEnd"/>
      <w:r>
        <w:t xml:space="preserve"> рыбы (скумбрии, тунцы и др.), которых здесь добывается около 1 млн. т в год (1992 г.), ставридовые (314 тыс. т), сельдевые (</w:t>
      </w:r>
      <w:proofErr w:type="spellStart"/>
      <w:r>
        <w:t>сардинелла</w:t>
      </w:r>
      <w:proofErr w:type="spellEnd"/>
      <w:r>
        <w:t xml:space="preserve"> с годовым выловом около 300 тыс. т), </w:t>
      </w:r>
      <w:proofErr w:type="spellStart"/>
      <w:r>
        <w:t>горбылевые</w:t>
      </w:r>
      <w:proofErr w:type="spellEnd"/>
      <w:r>
        <w:t xml:space="preserve"> (около 300 тыс. т), акулы и скаты (около 170 тыс. т в год).</w:t>
      </w:r>
    </w:p>
    <w:p w:rsidR="00F94771" w:rsidRPr="0068088A" w:rsidRDefault="00F94771" w:rsidP="00F94771">
      <w:pPr>
        <w:pStyle w:val="a4"/>
        <w:numPr>
          <w:ilvl w:val="0"/>
          <w:numId w:val="1"/>
        </w:numPr>
        <w:jc w:val="both"/>
      </w:pPr>
      <w:r w:rsidRPr="0068088A">
        <w:t>Биоресурсы Мирового океана и возможности их использования.</w:t>
      </w:r>
    </w:p>
    <w:p w:rsidR="00F94771" w:rsidRDefault="00F94771" w:rsidP="00F94771">
      <w:r>
        <w:rPr>
          <w:shd w:val="clear" w:color="auto" w:fill="FFFFFF"/>
        </w:rPr>
        <w:t>Мировой океан — самый обширный биотоп планеты. Однако по видовому разнообразию он значительно уступает суше: лишь 180 тысяч видов животных и около 20 тысяч видов растений. Следует помнить, что из 66 классов свободно живущих организмов только четыре класса позвоночных (амфибии, рептилии, птицы и млекопитающие) и четыре класса членистоногих (</w:t>
      </w:r>
      <w:proofErr w:type="spellStart"/>
      <w:r>
        <w:rPr>
          <w:shd w:val="clear" w:color="auto" w:fill="FFFFFF"/>
        </w:rPr>
        <w:t>первичнотрахейные</w:t>
      </w:r>
      <w:proofErr w:type="spellEnd"/>
      <w:r>
        <w:rPr>
          <w:shd w:val="clear" w:color="auto" w:fill="FFFFFF"/>
        </w:rPr>
        <w:t xml:space="preserve">, паукообразные, многоножки и насекомые) развились вне моря. Общая биомасса организмов Мирового океана достигает 36 миллиардов тонн, а первичная продуктивность (в основном за счет одноклеточных водорослей) — сотни миллиардов тонн органического вещества в год. Дефицит продуктов: питания заставляет обратиться к Мировому океану. В последние 20 лет значительно увеличился рыболовный флот и усовершенствовались средства лова. Приросты улова достигали 1,5 миллиона тонн в год. В 2009 году улов превысил 70 миллионов тонн. Было извлечено (в миллионах тонн): морской рыбы 53,37, проходной рыбы 3,1, пресноводной рыбы 8,79, моллюсков 3,22, ракообразных 1,68, прочих животных 0,12, растений 0,92. В 2008 году только анчоуса было выловлено 13 миллионов тонн. Однако в последующие годы уловы анчоуса снизились до 3-4 миллионов тонн в год. Мировой улов в 2010 году уже составил 59,3 миллиона тонн, в том числе рыбы 52,3 миллиона тонн. Из общей добычи 1975 года выловлено (в миллионах тонн): из Тихого океана 30,4, Атлантического океана 25,8, Индийского океана 3,1. Из северных морей выловлена основная часть продукции 2010 года — 36,5 миллиона тонн. Резко повысился улов в Атлантике, здесь появились японские </w:t>
      </w:r>
      <w:proofErr w:type="spellStart"/>
      <w:r>
        <w:rPr>
          <w:shd w:val="clear" w:color="auto" w:fill="FFFFFF"/>
        </w:rPr>
        <w:t>тунцеловы</w:t>
      </w:r>
      <w:proofErr w:type="spellEnd"/>
      <w:r>
        <w:rPr>
          <w:shd w:val="clear" w:color="auto" w:fill="FFFFFF"/>
        </w:rPr>
        <w:t xml:space="preserve">. Пришло время регулировать масштабы лова. Первый шаг уже сделан — введена двухсотмильная территориальная зона. Считается, что возросшая мощь технических средств лова угрожает биоресурсам Мирового океана. Действительно, придонными тралами портятся рыбьи пастбища. Более интенсивно вырабатываются и прибрежные зоны, на долю которых приходится 90 процентов улова. Однако тревога о том, что рубеж естественной продуктивности Мирового океана достигнут, беспочвенна. Со второй половины XX века ежегодно добывалось не менее 21 миллиона тонн рыбы и других продуктов, что тогда считалось </w:t>
      </w:r>
      <w:r>
        <w:rPr>
          <w:shd w:val="clear" w:color="auto" w:fill="FFFFFF"/>
        </w:rPr>
        <w:lastRenderedPageBreak/>
        <w:t xml:space="preserve">биологическим пределом. Однако, судя по расчетам, из Мирового океана можно извлекать до 100 миллионов тонн. Тем не менее следует помнить, что к 2030 году даже при освоении пелагических зон проблема снабжения продуктами моря не будет решена. К тому же часть пелагических рыб (нототения, мерланг, </w:t>
      </w:r>
      <w:proofErr w:type="spellStart"/>
      <w:r>
        <w:rPr>
          <w:shd w:val="clear" w:color="auto" w:fill="FFFFFF"/>
        </w:rPr>
        <w:t>путассу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макрурус</w:t>
      </w:r>
      <w:proofErr w:type="spellEnd"/>
      <w:r>
        <w:rPr>
          <w:shd w:val="clear" w:color="auto" w:fill="FFFFFF"/>
        </w:rPr>
        <w:t xml:space="preserve">, аргентина, хек, </w:t>
      </w:r>
      <w:proofErr w:type="spellStart"/>
      <w:r>
        <w:rPr>
          <w:shd w:val="clear" w:color="auto" w:fill="FFFFFF"/>
        </w:rPr>
        <w:t>зубан</w:t>
      </w:r>
      <w:proofErr w:type="spellEnd"/>
      <w:r>
        <w:rPr>
          <w:shd w:val="clear" w:color="auto" w:fill="FFFFFF"/>
        </w:rPr>
        <w:t>, ледяная рыба, угольная рыба) уже может быть включена в «Красную книгу». Видимо, необходимо переориентироваться в области питания, шире внедрять в продукты биомассу криля, запасы которого в антарктических водах огромны. Опыт такого рода имеется: в продаже креветочное масло, паста «Океан», сыр «Коралл» с существенной добавкой криля. И, конечно, нужно активнее переходить на «оседлое» производство рыбопродуктов, от лова к океаническому хозяйству. В Японии давно выращивают на морских фермах рыбу и моллюски (свыше 500 тысяч тонн в год), а в США в год 350 тысяч тонн моллюсков. В России ведется плановое хозяйство на морских фермах Приморья, Балтийского, Черного и Азовского морей. Ставятся опыты в бухте Дальние Зеленцы на Баренцевом море. Особенно высокопродуктивными могут оказаться внутренние моря. Так, в России самой природой предназначено для регулируемого выращивания рыбы Белое море. Здесь поставлен опыт заводского разведения семги и горбуши —ценных проходных рыб. Возможности тольк</w:t>
      </w:r>
      <w:r>
        <w:rPr>
          <w:shd w:val="clear" w:color="auto" w:fill="FFFFFF"/>
        </w:rPr>
        <w:t>о этим не исчерпаны.</w:t>
      </w:r>
    </w:p>
    <w:p w:rsidR="00A342CD" w:rsidRDefault="00A342CD" w:rsidP="00F94771"/>
    <w:p w:rsidR="00A342CD" w:rsidRPr="00A342CD" w:rsidRDefault="00A342CD" w:rsidP="00A342CD">
      <w:pPr>
        <w:jc w:val="both"/>
        <w:rPr>
          <w:b/>
        </w:rPr>
      </w:pPr>
      <w:bookmarkStart w:id="0" w:name="_GoBack"/>
      <w:bookmarkEnd w:id="0"/>
    </w:p>
    <w:p w:rsidR="00A342CD" w:rsidRPr="00A342CD" w:rsidRDefault="00A342CD" w:rsidP="00A342CD">
      <w:pPr>
        <w:shd w:val="clear" w:color="auto" w:fill="FFFFFF"/>
        <w:spacing w:before="225" w:after="225"/>
        <w:rPr>
          <w:rFonts w:eastAsia="Times New Roman"/>
          <w:color w:val="000000"/>
        </w:rPr>
      </w:pPr>
    </w:p>
    <w:p w:rsidR="00A342CD" w:rsidRPr="0068088A" w:rsidRDefault="00A342CD" w:rsidP="00A342CD">
      <w:pPr>
        <w:jc w:val="both"/>
      </w:pPr>
    </w:p>
    <w:p w:rsidR="00A342CD" w:rsidRPr="00A342CD" w:rsidRDefault="00A342CD" w:rsidP="00A342CD">
      <w:pPr>
        <w:shd w:val="clear" w:color="auto" w:fill="FFFFFF"/>
        <w:spacing w:before="225" w:after="225"/>
        <w:rPr>
          <w:rFonts w:eastAsia="Times New Roman"/>
          <w:color w:val="000000"/>
        </w:rPr>
      </w:pPr>
    </w:p>
    <w:p w:rsidR="00A342CD" w:rsidRPr="00A342CD" w:rsidRDefault="00A342CD" w:rsidP="00A342CD">
      <w:pPr>
        <w:shd w:val="clear" w:color="auto" w:fill="FFFFFF"/>
        <w:spacing w:before="225" w:after="225"/>
        <w:rPr>
          <w:rFonts w:eastAsia="Times New Roman"/>
          <w:color w:val="000000"/>
        </w:rPr>
      </w:pPr>
    </w:p>
    <w:p w:rsidR="00A342CD" w:rsidRPr="00A342CD" w:rsidRDefault="00A342CD" w:rsidP="00A342CD">
      <w:pPr>
        <w:shd w:val="clear" w:color="auto" w:fill="FFFFFF"/>
        <w:spacing w:before="225" w:after="225"/>
        <w:ind w:left="705"/>
        <w:rPr>
          <w:rFonts w:ascii="Arial" w:eastAsia="Times New Roman" w:hAnsi="Arial" w:cs="Arial"/>
          <w:color w:val="000000"/>
        </w:rPr>
      </w:pPr>
      <w:r w:rsidRPr="00A342CD">
        <w:rPr>
          <w:rFonts w:eastAsia="Times New Roman"/>
          <w:color w:val="000000"/>
        </w:rPr>
        <w:t> </w:t>
      </w:r>
    </w:p>
    <w:p w:rsidR="00A342CD" w:rsidRPr="0068088A" w:rsidRDefault="00A342CD" w:rsidP="00A342CD">
      <w:pPr>
        <w:ind w:left="705"/>
        <w:jc w:val="both"/>
      </w:pPr>
    </w:p>
    <w:p w:rsidR="00A342CD" w:rsidRDefault="00A342CD" w:rsidP="00A342CD">
      <w:pPr>
        <w:pStyle w:val="a3"/>
        <w:shd w:val="clear" w:color="auto" w:fill="FFFFFF"/>
        <w:spacing w:before="225" w:beforeAutospacing="0" w:after="225" w:afterAutospacing="0"/>
        <w:ind w:left="705"/>
        <w:rPr>
          <w:rFonts w:ascii="Arial" w:hAnsi="Arial" w:cs="Arial"/>
          <w:color w:val="000000"/>
        </w:rPr>
      </w:pPr>
    </w:p>
    <w:p w:rsidR="00903465" w:rsidRDefault="00F94771"/>
    <w:sectPr w:rsidR="00903465" w:rsidSect="00A34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11E6D"/>
    <w:multiLevelType w:val="hybridMultilevel"/>
    <w:tmpl w:val="E6FCEFF2"/>
    <w:lvl w:ilvl="0" w:tplc="C8B41458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C815D97"/>
    <w:multiLevelType w:val="hybridMultilevel"/>
    <w:tmpl w:val="E6FCEFF2"/>
    <w:lvl w:ilvl="0" w:tplc="C8B41458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D45094D"/>
    <w:multiLevelType w:val="hybridMultilevel"/>
    <w:tmpl w:val="E6FCEFF2"/>
    <w:lvl w:ilvl="0" w:tplc="C8B41458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E3372CA"/>
    <w:multiLevelType w:val="hybridMultilevel"/>
    <w:tmpl w:val="E6FCEFF2"/>
    <w:lvl w:ilvl="0" w:tplc="C8B41458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336344B"/>
    <w:multiLevelType w:val="hybridMultilevel"/>
    <w:tmpl w:val="E6FCEFF2"/>
    <w:lvl w:ilvl="0" w:tplc="C8B41458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733C1D6F"/>
    <w:multiLevelType w:val="hybridMultilevel"/>
    <w:tmpl w:val="E6FCEFF2"/>
    <w:lvl w:ilvl="0" w:tplc="C8B41458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79E62E49"/>
    <w:multiLevelType w:val="hybridMultilevel"/>
    <w:tmpl w:val="E6FCEFF2"/>
    <w:lvl w:ilvl="0" w:tplc="C8B41458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CD"/>
    <w:rsid w:val="00A342CD"/>
    <w:rsid w:val="00A47AE5"/>
    <w:rsid w:val="00B61A86"/>
    <w:rsid w:val="00F9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6B6BE-D9F9-45B1-AF00-95663513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2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2CD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A342C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94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 Хасанов</dc:creator>
  <cp:keywords/>
  <dc:description/>
  <cp:lastModifiedBy>Ильяс Хасанов</cp:lastModifiedBy>
  <cp:revision>1</cp:revision>
  <dcterms:created xsi:type="dcterms:W3CDTF">2020-05-24T12:25:00Z</dcterms:created>
  <dcterms:modified xsi:type="dcterms:W3CDTF">2020-05-24T12:39:00Z</dcterms:modified>
</cp:coreProperties>
</file>