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B3" w:rsidRPr="00E55E06" w:rsidRDefault="00AA0FB3" w:rsidP="00AA0FB3">
      <w:pPr>
        <w:spacing w:after="0" w:line="360" w:lineRule="auto"/>
        <w:jc w:val="center"/>
        <w:rPr>
          <w:rFonts w:ascii="Times New Roman" w:hAnsi="Times New Roman"/>
          <w:b/>
          <w:sz w:val="28"/>
          <w:szCs w:val="28"/>
        </w:rPr>
      </w:pPr>
      <w:r w:rsidRPr="00E55E06">
        <w:rPr>
          <w:rFonts w:ascii="Times New Roman" w:hAnsi="Times New Roman"/>
          <w:b/>
          <w:sz w:val="28"/>
          <w:szCs w:val="28"/>
        </w:rPr>
        <w:t xml:space="preserve">Лекция </w:t>
      </w:r>
      <w:r>
        <w:rPr>
          <w:rFonts w:ascii="Times New Roman" w:hAnsi="Times New Roman"/>
          <w:b/>
          <w:sz w:val="28"/>
          <w:szCs w:val="28"/>
        </w:rPr>
        <w:t>7,8</w:t>
      </w:r>
    </w:p>
    <w:p w:rsidR="00AA0FB3" w:rsidRPr="00E55E06" w:rsidRDefault="00AA0FB3" w:rsidP="00AA0FB3">
      <w:pPr>
        <w:spacing w:after="0" w:line="360" w:lineRule="auto"/>
        <w:jc w:val="center"/>
        <w:rPr>
          <w:rFonts w:ascii="Times New Roman" w:hAnsi="Times New Roman"/>
          <w:b/>
          <w:sz w:val="28"/>
          <w:szCs w:val="28"/>
        </w:rPr>
      </w:pPr>
      <w:r w:rsidRPr="00E55E06">
        <w:rPr>
          <w:rFonts w:ascii="Times New Roman" w:hAnsi="Times New Roman"/>
          <w:b/>
          <w:sz w:val="28"/>
          <w:szCs w:val="28"/>
        </w:rPr>
        <w:t>Теория социального обмена Джорджа Хоманса и Питера Блау.</w:t>
      </w:r>
    </w:p>
    <w:p w:rsidR="00AA0FB3" w:rsidRPr="00E55E06" w:rsidRDefault="00AA0FB3" w:rsidP="00AA0FB3">
      <w:pPr>
        <w:pStyle w:val="2"/>
        <w:widowControl w:val="0"/>
        <w:numPr>
          <w:ilvl w:val="0"/>
          <w:numId w:val="1"/>
        </w:numPr>
        <w:spacing w:after="0" w:line="360" w:lineRule="auto"/>
        <w:jc w:val="both"/>
        <w:rPr>
          <w:b/>
          <w:i/>
          <w:snapToGrid w:val="0"/>
          <w:sz w:val="28"/>
          <w:szCs w:val="28"/>
        </w:rPr>
      </w:pPr>
      <w:bookmarkStart w:id="0" w:name="_Toc485792293"/>
      <w:r w:rsidRPr="00E55E06">
        <w:rPr>
          <w:snapToGrid w:val="0"/>
          <w:sz w:val="28"/>
          <w:szCs w:val="28"/>
        </w:rPr>
        <w:t>Создатели теории социального обмена</w:t>
      </w:r>
      <w:bookmarkEnd w:id="0"/>
      <w:r>
        <w:rPr>
          <w:snapToGrid w:val="0"/>
          <w:sz w:val="28"/>
          <w:szCs w:val="28"/>
        </w:rPr>
        <w:t>.</w:t>
      </w:r>
    </w:p>
    <w:p w:rsidR="00AA0FB3" w:rsidRPr="00E55E06" w:rsidRDefault="00AA0FB3" w:rsidP="00AA0FB3">
      <w:pPr>
        <w:pStyle w:val="2"/>
        <w:widowControl w:val="0"/>
        <w:numPr>
          <w:ilvl w:val="0"/>
          <w:numId w:val="1"/>
        </w:numPr>
        <w:spacing w:after="0" w:line="360" w:lineRule="auto"/>
        <w:jc w:val="both"/>
        <w:rPr>
          <w:b/>
          <w:i/>
          <w:snapToGrid w:val="0"/>
          <w:sz w:val="28"/>
          <w:szCs w:val="28"/>
        </w:rPr>
      </w:pPr>
      <w:r w:rsidRPr="00E55E06">
        <w:rPr>
          <w:snapToGrid w:val="0"/>
          <w:sz w:val="28"/>
          <w:szCs w:val="28"/>
        </w:rPr>
        <w:t>Общая характеристика теории обмена</w:t>
      </w:r>
      <w:r>
        <w:rPr>
          <w:snapToGrid w:val="0"/>
          <w:sz w:val="28"/>
          <w:szCs w:val="28"/>
        </w:rPr>
        <w:t>.</w:t>
      </w:r>
    </w:p>
    <w:p w:rsidR="00AA0FB3" w:rsidRPr="00E55E06" w:rsidRDefault="00AA0FB3" w:rsidP="00AA0FB3">
      <w:pPr>
        <w:pStyle w:val="2"/>
        <w:widowControl w:val="0"/>
        <w:numPr>
          <w:ilvl w:val="0"/>
          <w:numId w:val="1"/>
        </w:numPr>
        <w:spacing w:after="0" w:line="360" w:lineRule="auto"/>
        <w:jc w:val="both"/>
        <w:rPr>
          <w:i/>
          <w:snapToGrid w:val="0"/>
          <w:sz w:val="28"/>
          <w:szCs w:val="28"/>
        </w:rPr>
      </w:pPr>
      <w:r w:rsidRPr="00E55E06">
        <w:rPr>
          <w:snapToGrid w:val="0"/>
          <w:sz w:val="28"/>
          <w:szCs w:val="28"/>
        </w:rPr>
        <w:t>Теория обмена П. Блау</w:t>
      </w:r>
      <w:r>
        <w:rPr>
          <w:snapToGrid w:val="0"/>
          <w:sz w:val="28"/>
          <w:szCs w:val="28"/>
        </w:rPr>
        <w:t>.</w:t>
      </w:r>
    </w:p>
    <w:p w:rsidR="00AA0FB3" w:rsidRPr="00E55E06" w:rsidRDefault="00AA0FB3" w:rsidP="00AA0FB3">
      <w:pPr>
        <w:pStyle w:val="2"/>
        <w:widowControl w:val="0"/>
        <w:numPr>
          <w:ilvl w:val="0"/>
          <w:numId w:val="1"/>
        </w:numPr>
        <w:spacing w:after="0" w:line="360" w:lineRule="auto"/>
        <w:jc w:val="both"/>
        <w:rPr>
          <w:i/>
          <w:snapToGrid w:val="0"/>
          <w:sz w:val="28"/>
          <w:szCs w:val="28"/>
        </w:rPr>
      </w:pPr>
      <w:r w:rsidRPr="00E55E06">
        <w:rPr>
          <w:snapToGrid w:val="0"/>
          <w:sz w:val="28"/>
          <w:szCs w:val="28"/>
        </w:rPr>
        <w:t>Взгляды П. Блау</w:t>
      </w:r>
      <w:r>
        <w:rPr>
          <w:snapToGrid w:val="0"/>
          <w:sz w:val="28"/>
          <w:szCs w:val="28"/>
        </w:rPr>
        <w:t>.</w:t>
      </w:r>
    </w:p>
    <w:p w:rsidR="00AA0FB3" w:rsidRPr="00E55E06" w:rsidRDefault="00AA0FB3" w:rsidP="00AA0FB3">
      <w:pPr>
        <w:pStyle w:val="a3"/>
        <w:widowControl w:val="0"/>
        <w:numPr>
          <w:ilvl w:val="0"/>
          <w:numId w:val="2"/>
        </w:numPr>
        <w:spacing w:after="0" w:line="360" w:lineRule="auto"/>
        <w:ind w:left="0" w:firstLine="709"/>
        <w:jc w:val="both"/>
        <w:rPr>
          <w:rFonts w:ascii="Times New Roman" w:hAnsi="Times New Roman"/>
          <w:snapToGrid w:val="0"/>
          <w:sz w:val="28"/>
          <w:szCs w:val="28"/>
        </w:rPr>
      </w:pPr>
      <w:r w:rsidRPr="00E55E06">
        <w:rPr>
          <w:rFonts w:ascii="Times New Roman" w:hAnsi="Times New Roman"/>
          <w:b/>
          <w:snapToGrid w:val="0"/>
          <w:sz w:val="28"/>
          <w:szCs w:val="28"/>
        </w:rPr>
        <w:t>Создатели теории социального обмена.</w:t>
      </w:r>
      <w:r w:rsidRPr="00E55E06">
        <w:rPr>
          <w:rFonts w:ascii="Times New Roman" w:hAnsi="Times New Roman"/>
          <w:snapToGrid w:val="0"/>
          <w:sz w:val="28"/>
          <w:szCs w:val="28"/>
        </w:rPr>
        <w:t xml:space="preserve"> Конкретными создателями теории социального обмена справедливо считаются Джордж Хоманс и Петер Блау.</w:t>
      </w:r>
    </w:p>
    <w:p w:rsidR="00AA0FB3" w:rsidRPr="00E55E06"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b/>
          <w:snapToGrid w:val="0"/>
          <w:sz w:val="28"/>
          <w:szCs w:val="28"/>
        </w:rPr>
        <w:t>Джордж Каспар Хоманс</w:t>
      </w:r>
      <w:r w:rsidRPr="00E55E06">
        <w:rPr>
          <w:rFonts w:ascii="Times New Roman" w:hAnsi="Times New Roman"/>
          <w:snapToGrid w:val="0"/>
          <w:sz w:val="28"/>
          <w:szCs w:val="28"/>
        </w:rPr>
        <w:t xml:space="preserve"> (Homans), американский социолог и социальный психолог – один из основателей теоретического и эмпирического изучения малой группы. Он родился 11.08.1910 г. в Бостоне (США), преподавал в Гарвардском университете и Кембридже, избирался президентом Американской социологической ассоциации, с 1972 г. – действительный член Национальной академии наук США.</w:t>
      </w:r>
    </w:p>
    <w:p w:rsidR="00AA0FB3" w:rsidRPr="00E55E06"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snapToGrid w:val="0"/>
          <w:sz w:val="28"/>
          <w:szCs w:val="28"/>
        </w:rPr>
        <w:t xml:space="preserve">В процессе формирования как ученого в Гарварде, он начинал как структурный функционалист, создав теорию малой группы (“Человеческая группа” – 1956 г.). В качестве главного критерия малой группы он принял наличие в ней процесса непосредственного сотрудничества людей. В монографии была представлена оригинальная разработка весьма эффективной техники проведения конференций и дискуссий как метода эмпирического социологического исследования, примененного, в частности, при изучении промышленников, политических и военных бюрократий. Эта книга принесла Хомансу имя и известность в социологии как талантливого методолога. Предисловие к ней написал один из патриархов американской социологической мысли Роберт Мертон. В нем Мертон раскрывает стратегию изложения Хомансом аналитического материала: “Хоманс использовал метод презентации. Сначала он дает обширный набросок концептуальной схемы для первоначального обозрения фактов. Затем идет детальное описание фактов. Далее – раскрывается концептуальный </w:t>
      </w:r>
      <w:r w:rsidRPr="00E55E06">
        <w:rPr>
          <w:rFonts w:ascii="Times New Roman" w:hAnsi="Times New Roman"/>
          <w:snapToGrid w:val="0"/>
          <w:sz w:val="28"/>
          <w:szCs w:val="28"/>
        </w:rPr>
        <w:lastRenderedPageBreak/>
        <w:t>инструментарий, используемый при анализе фактов. Наконец, когда данные того требуют, вводятся новые понятия для расширения понимания наблюдаемого поведения.</w:t>
      </w:r>
    </w:p>
    <w:p w:rsidR="00AA0FB3"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snapToGrid w:val="0"/>
          <w:sz w:val="28"/>
          <w:szCs w:val="28"/>
        </w:rPr>
        <w:t>Таким образом, читатель видит социологическую теорию в работе – организующей, уясняющей и дающей плоды на основе данных, которые при ином подходе были бы просто инертными”</w:t>
      </w:r>
      <w:r>
        <w:rPr>
          <w:rFonts w:ascii="Times New Roman" w:hAnsi="Times New Roman"/>
          <w:snapToGrid w:val="0"/>
          <w:sz w:val="28"/>
          <w:szCs w:val="28"/>
        </w:rPr>
        <w:t>.</w:t>
      </w:r>
    </w:p>
    <w:p w:rsidR="00AA0FB3" w:rsidRPr="00E55E06"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snapToGrid w:val="0"/>
          <w:sz w:val="28"/>
          <w:szCs w:val="28"/>
        </w:rPr>
        <w:t>Однако в</w:t>
      </w:r>
      <w:r w:rsidRPr="00E55E06">
        <w:rPr>
          <w:rFonts w:ascii="Times New Roman" w:hAnsi="Times New Roman"/>
          <w:smallCaps/>
          <w:snapToGrid w:val="0"/>
          <w:sz w:val="28"/>
          <w:szCs w:val="28"/>
        </w:rPr>
        <w:t xml:space="preserve"> </w:t>
      </w:r>
      <w:r w:rsidRPr="00E55E06">
        <w:rPr>
          <w:rFonts w:ascii="Times New Roman" w:hAnsi="Times New Roman"/>
          <w:snapToGrid w:val="0"/>
          <w:sz w:val="28"/>
          <w:szCs w:val="28"/>
        </w:rPr>
        <w:t>начале 60-х годов Хоманс отошел от функционализма и провозгласил “предельный психологический редукционизм”, при котором единицей анализа должно стать элементарное социальное поведение, то есть непосредственно контакты между индивидами. Социальное поведение он рассматривает как явление, основывающееся на принципе универсального обмена. Развивая этот подход, он формулирует важнейшие правила справедливого обмена. Наиболее известными научными трудами Хоманса являются его монографии “Человеческая группа” (1956), “Социальное поведение: его элементарные формы” (1961), “Природа социальной науки” (1967), “Определенности и сомнения” (1987).</w:t>
      </w:r>
    </w:p>
    <w:p w:rsidR="00AA0FB3" w:rsidRPr="00E55E06"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b/>
          <w:snapToGrid w:val="0"/>
          <w:sz w:val="28"/>
          <w:szCs w:val="28"/>
        </w:rPr>
        <w:t>Петер Михаэл Блау</w:t>
      </w:r>
      <w:r w:rsidRPr="00E55E06">
        <w:rPr>
          <w:rFonts w:ascii="Times New Roman" w:hAnsi="Times New Roman"/>
          <w:snapToGrid w:val="0"/>
          <w:sz w:val="28"/>
          <w:szCs w:val="28"/>
        </w:rPr>
        <w:t xml:space="preserve"> (Blau) – один из крупнейших специалистов в области социологии организаций. Его диссертация, опубликованная в 1952 году под названием “Динамика бюрократий”, наряду с работами его коллег по колумбийской аспирантуре Филиппа Селзника и Алвина Гоулднера, заложила фундамент для одного из наиболее влиятельных направлений современной социологии – социологии формальных организаций.</w:t>
      </w:r>
    </w:p>
    <w:p w:rsidR="00AA0FB3" w:rsidRPr="00E55E06"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snapToGrid w:val="0"/>
          <w:sz w:val="28"/>
          <w:szCs w:val="28"/>
        </w:rPr>
        <w:t>Он родился 07.02.1918 г. в Вене (Австрия), в 1939 г. переехал в США, в 1943 г. получил здесь гражданство. Докторскую диссертацию он защитил в 1952 г. в Колумбийском университете Нью-Йорка (а магистерскую в 1966 г. в Кембридже). Блау преподавал в таких престижных американских университетах, как Корнуэльский, Чикагский (1953-1970), Колумбийский (1970-1988). С 1988 года он – заслуженный именной профессор Университета Северной Каролины.</w:t>
      </w:r>
    </w:p>
    <w:p w:rsidR="00AA0FB3" w:rsidRPr="00E55E06" w:rsidRDefault="00AA0FB3" w:rsidP="00AA0FB3">
      <w:pPr>
        <w:widowControl w:val="0"/>
        <w:spacing w:after="0" w:line="360" w:lineRule="auto"/>
        <w:ind w:firstLine="709"/>
        <w:jc w:val="both"/>
        <w:rPr>
          <w:rFonts w:ascii="Times New Roman" w:hAnsi="Times New Roman"/>
          <w:snapToGrid w:val="0"/>
          <w:sz w:val="28"/>
          <w:szCs w:val="28"/>
        </w:rPr>
      </w:pPr>
      <w:r w:rsidRPr="00E55E06">
        <w:rPr>
          <w:rFonts w:ascii="Times New Roman" w:hAnsi="Times New Roman"/>
          <w:snapToGrid w:val="0"/>
          <w:sz w:val="28"/>
          <w:szCs w:val="28"/>
        </w:rPr>
        <w:t xml:space="preserve">Первоначально Блау принял социально-психологический подход, </w:t>
      </w:r>
      <w:r w:rsidRPr="00E55E06">
        <w:rPr>
          <w:rFonts w:ascii="Times New Roman" w:hAnsi="Times New Roman"/>
          <w:snapToGrid w:val="0"/>
          <w:sz w:val="28"/>
          <w:szCs w:val="28"/>
        </w:rPr>
        <w:lastRenderedPageBreak/>
        <w:t>сконцентрированный на межличностных отношениях людей в больших формальных организациях. Его исследование процессов того, как формальные структуры организаций сдерживают неформальные отношения бюрократов, считается классикой социологического анализа. Первая его крупная работа “Обмен и власть в социальной жизни” (1964) написана с социально-психологических позиций. Однако в конце 60-х гг. Блау переходит от социопсихологической к социоструктурной ориентации, от преимущественно “микро” к преимущественно “макро” социологии. В то же время он вышел за пределы изучения формальных организаций, написав вместе с Отисом Данкеном знаменитую работу “Американская структура занятости” (1967), в которой рассматривается межпоколенческая мобильность и успехи в продвижении по службе и были применены утонченные статистические разработки социальной стратификации и процессов достижения статуса.</w:t>
      </w:r>
    </w:p>
    <w:p w:rsidR="00AA0FB3" w:rsidRPr="00E55E06" w:rsidRDefault="00AA0FB3" w:rsidP="00AA0FB3">
      <w:pPr>
        <w:widowControl w:val="0"/>
        <w:spacing w:after="0" w:line="360" w:lineRule="auto"/>
        <w:ind w:firstLine="851"/>
        <w:jc w:val="both"/>
        <w:rPr>
          <w:rFonts w:ascii="Times New Roman" w:hAnsi="Times New Roman"/>
          <w:snapToGrid w:val="0"/>
          <w:sz w:val="28"/>
          <w:szCs w:val="28"/>
        </w:rPr>
      </w:pPr>
      <w:r w:rsidRPr="00E55E06">
        <w:rPr>
          <w:rFonts w:ascii="Times New Roman" w:hAnsi="Times New Roman"/>
          <w:snapToGrid w:val="0"/>
          <w:sz w:val="28"/>
          <w:szCs w:val="28"/>
        </w:rPr>
        <w:t>Данная проблематика привела Блау к написанию работы “Неравенство и гетерогенность” (1977), которая стала его новым вкладом в теоретическую социологию. В ней он, в частности, определяет социальную структуру как распределение людей по социальным позициям и высказывает ряд предположений, которые в настоящее время уже подтверждены эмпирически, например: когда социальная группа увеличивается в размерах, доля ее членов, вступающих в брак на стороне, уменьшается.</w:t>
      </w:r>
    </w:p>
    <w:p w:rsidR="00AA0FB3" w:rsidRPr="00E55E06" w:rsidRDefault="00AA0FB3" w:rsidP="00AA0FB3">
      <w:pPr>
        <w:widowControl w:val="0"/>
        <w:spacing w:after="0" w:line="360" w:lineRule="auto"/>
        <w:ind w:firstLine="851"/>
        <w:jc w:val="both"/>
        <w:rPr>
          <w:rFonts w:ascii="Times New Roman" w:hAnsi="Times New Roman"/>
          <w:snapToGrid w:val="0"/>
          <w:sz w:val="28"/>
          <w:szCs w:val="28"/>
        </w:rPr>
      </w:pPr>
      <w:r w:rsidRPr="00E55E06">
        <w:rPr>
          <w:rFonts w:ascii="Times New Roman" w:hAnsi="Times New Roman"/>
          <w:snapToGrid w:val="0"/>
          <w:sz w:val="28"/>
          <w:szCs w:val="28"/>
        </w:rPr>
        <w:t>Говоря о его научном стиле, следует сказать, что его выкладки носят четкий характер, он точно определяет термины, ясно формулирует допущения и утверждает принципы так, чтобы они имели эмпирические дедукции.</w:t>
      </w:r>
    </w:p>
    <w:p w:rsidR="00AA0FB3" w:rsidRPr="00E55E06" w:rsidRDefault="00AA0FB3" w:rsidP="00AA0FB3">
      <w:pPr>
        <w:pStyle w:val="a4"/>
        <w:widowControl w:val="0"/>
        <w:spacing w:after="0" w:line="360" w:lineRule="auto"/>
        <w:ind w:left="0" w:firstLine="851"/>
        <w:jc w:val="both"/>
        <w:rPr>
          <w:snapToGrid w:val="0"/>
          <w:sz w:val="28"/>
          <w:szCs w:val="28"/>
        </w:rPr>
      </w:pPr>
      <w:r w:rsidRPr="00E55E06">
        <w:rPr>
          <w:snapToGrid w:val="0"/>
          <w:sz w:val="28"/>
          <w:szCs w:val="28"/>
        </w:rPr>
        <w:t xml:space="preserve">Блау избирался президентом Американской социологической ассоциации в 1973-1974 гг. Наиболее известными его работами являются следующие монографии: “Динамика бюрократий” (1952), “Бюрократия в современном обществе” (1956), “Формальные организации” (1962), “Обмен и власть в социальной жизни” (1964), “Американская структура занятости” </w:t>
      </w:r>
      <w:r w:rsidRPr="00E55E06">
        <w:rPr>
          <w:snapToGrid w:val="0"/>
          <w:sz w:val="28"/>
          <w:szCs w:val="28"/>
        </w:rPr>
        <w:lastRenderedPageBreak/>
        <w:t>(1967), “Структура организаций” (1971), “Организация академической работы” (1973), “Природа организаций” (1976), “Неравенство и гетерогенность. Изначальная теория социальной структуры” (1977), “Пересекая социальные круги” (1983).</w:t>
      </w:r>
    </w:p>
    <w:p w:rsidR="00AA0FB3" w:rsidRPr="00E55E06" w:rsidRDefault="00AA0FB3" w:rsidP="00AA0FB3">
      <w:pPr>
        <w:pStyle w:val="a4"/>
        <w:widowControl w:val="0"/>
        <w:spacing w:after="0" w:line="360" w:lineRule="auto"/>
        <w:ind w:left="0" w:firstLine="851"/>
        <w:jc w:val="both"/>
        <w:rPr>
          <w:snapToGrid w:val="0"/>
          <w:sz w:val="28"/>
          <w:szCs w:val="28"/>
        </w:rPr>
      </w:pPr>
      <w:r w:rsidRPr="00E55E06">
        <w:rPr>
          <w:b/>
          <w:snapToGrid w:val="0"/>
          <w:sz w:val="28"/>
          <w:szCs w:val="28"/>
        </w:rPr>
        <w:t>2.Общая характеристика теории обмена</w:t>
      </w:r>
      <w:r w:rsidRPr="00E55E06">
        <w:rPr>
          <w:snapToGrid w:val="0"/>
          <w:sz w:val="28"/>
          <w:szCs w:val="28"/>
        </w:rPr>
        <w:t xml:space="preserve">. </w:t>
      </w:r>
      <w:r w:rsidRPr="00E55E06">
        <w:rPr>
          <w:color w:val="000000"/>
          <w:sz w:val="28"/>
          <w:szCs w:val="28"/>
        </w:rPr>
        <w:t xml:space="preserve">Функционирование человека и общества, в соответствии с теорией социального обмена, базируется на обмене широко понимаемыми различными социальными </w:t>
      </w:r>
      <w:r w:rsidRPr="00E55E06">
        <w:rPr>
          <w:color w:val="000000"/>
          <w:spacing w:val="-1"/>
          <w:sz w:val="28"/>
          <w:szCs w:val="28"/>
        </w:rPr>
        <w:t>благами и формами деятельности. Благодаря такому обмену существуют власть, престиж, статус, порядок и др.</w:t>
      </w:r>
    </w:p>
    <w:p w:rsidR="00AA0FB3" w:rsidRPr="00E55E06" w:rsidRDefault="00AA0FB3" w:rsidP="00AA0FB3">
      <w:pPr>
        <w:shd w:val="clear" w:color="auto" w:fill="FFFFFF"/>
        <w:spacing w:after="0" w:line="360" w:lineRule="auto"/>
        <w:ind w:right="-1" w:firstLine="851"/>
        <w:jc w:val="both"/>
        <w:rPr>
          <w:rFonts w:ascii="Times New Roman" w:hAnsi="Times New Roman"/>
          <w:sz w:val="28"/>
          <w:szCs w:val="28"/>
        </w:rPr>
      </w:pPr>
      <w:r w:rsidRPr="00E55E06">
        <w:rPr>
          <w:rFonts w:ascii="Times New Roman" w:hAnsi="Times New Roman"/>
          <w:color w:val="000000"/>
          <w:spacing w:val="-4"/>
          <w:sz w:val="28"/>
          <w:szCs w:val="28"/>
        </w:rPr>
        <w:t>Стремление (на психологическом уровне) человека к обмену рассматривается как фундаментальное начало его деятельности и поведения. Благода</w:t>
      </w:r>
      <w:r w:rsidRPr="00E55E06">
        <w:rPr>
          <w:rFonts w:ascii="Times New Roman" w:hAnsi="Times New Roman"/>
          <w:color w:val="000000"/>
          <w:spacing w:val="-5"/>
          <w:sz w:val="28"/>
          <w:szCs w:val="28"/>
        </w:rPr>
        <w:t>ря обмену в обществе имеют место не только различные структурные обра</w:t>
      </w:r>
      <w:r w:rsidRPr="00E55E06">
        <w:rPr>
          <w:rFonts w:ascii="Times New Roman" w:hAnsi="Times New Roman"/>
          <w:color w:val="000000"/>
          <w:spacing w:val="-2"/>
          <w:sz w:val="28"/>
          <w:szCs w:val="28"/>
        </w:rPr>
        <w:t>зования (в том числе такие сложные, как социальные институты и органи</w:t>
      </w:r>
      <w:r w:rsidRPr="00E55E06">
        <w:rPr>
          <w:rFonts w:ascii="Times New Roman" w:hAnsi="Times New Roman"/>
          <w:color w:val="000000"/>
          <w:spacing w:val="-4"/>
          <w:sz w:val="28"/>
          <w:szCs w:val="28"/>
        </w:rPr>
        <w:t>зации), но и действуют многие механизмы отношений, в частности, призна</w:t>
      </w:r>
      <w:r w:rsidRPr="00E55E06">
        <w:rPr>
          <w:rFonts w:ascii="Times New Roman" w:hAnsi="Times New Roman"/>
          <w:color w:val="000000"/>
          <w:spacing w:val="-6"/>
          <w:sz w:val="28"/>
          <w:szCs w:val="28"/>
        </w:rPr>
        <w:t>ние, уважение, одобрение, успех, дружба, любовь и т.д. Таким образом, на ос</w:t>
      </w:r>
      <w:r w:rsidRPr="00E55E06">
        <w:rPr>
          <w:rFonts w:ascii="Times New Roman" w:hAnsi="Times New Roman"/>
          <w:color w:val="000000"/>
          <w:spacing w:val="-2"/>
          <w:sz w:val="28"/>
          <w:szCs w:val="28"/>
        </w:rPr>
        <w:t>нове обмена можно интерпретировать и объяснять любые проявления социальной жизни.</w:t>
      </w:r>
    </w:p>
    <w:p w:rsidR="00AA0FB3" w:rsidRPr="00E55E06" w:rsidRDefault="00AA0FB3" w:rsidP="00AA0FB3">
      <w:pPr>
        <w:shd w:val="clear" w:color="auto" w:fill="FFFFFF"/>
        <w:spacing w:after="0" w:line="360" w:lineRule="auto"/>
        <w:ind w:right="-1" w:firstLine="851"/>
        <w:jc w:val="both"/>
        <w:rPr>
          <w:rFonts w:ascii="Times New Roman" w:hAnsi="Times New Roman"/>
          <w:sz w:val="28"/>
          <w:szCs w:val="28"/>
        </w:rPr>
      </w:pPr>
      <w:r w:rsidRPr="00E55E06">
        <w:rPr>
          <w:rFonts w:ascii="Times New Roman" w:hAnsi="Times New Roman"/>
          <w:color w:val="000000"/>
          <w:spacing w:val="-2"/>
          <w:sz w:val="28"/>
          <w:szCs w:val="28"/>
        </w:rPr>
        <w:t xml:space="preserve">Но при этом необходимо соблюдать одно важное условие: они должны </w:t>
      </w:r>
      <w:r w:rsidRPr="00E55E06">
        <w:rPr>
          <w:rFonts w:ascii="Times New Roman" w:hAnsi="Times New Roman"/>
          <w:color w:val="000000"/>
          <w:spacing w:val="-1"/>
          <w:sz w:val="28"/>
          <w:szCs w:val="28"/>
        </w:rPr>
        <w:t>рассматриваться в тесной связи с социальным взаимодействием и поведением индивидов. Абстрактные процессы и отношения не рассматривают</w:t>
      </w:r>
      <w:r w:rsidRPr="00E55E06">
        <w:rPr>
          <w:rFonts w:ascii="Times New Roman" w:hAnsi="Times New Roman"/>
          <w:color w:val="000000"/>
          <w:spacing w:val="5"/>
          <w:sz w:val="28"/>
          <w:szCs w:val="28"/>
        </w:rPr>
        <w:t xml:space="preserve">ся сторонниками теории обмена под углом зрения социологического </w:t>
      </w:r>
      <w:r w:rsidRPr="00E55E06">
        <w:rPr>
          <w:rFonts w:ascii="Times New Roman" w:hAnsi="Times New Roman"/>
          <w:color w:val="000000"/>
          <w:sz w:val="28"/>
          <w:szCs w:val="28"/>
        </w:rPr>
        <w:t>(а отчасти и психологического) подхода на том основании, что они (про</w:t>
      </w:r>
      <w:r w:rsidRPr="00E55E06">
        <w:rPr>
          <w:rFonts w:ascii="Times New Roman" w:hAnsi="Times New Roman"/>
          <w:color w:val="000000"/>
          <w:spacing w:val="1"/>
          <w:sz w:val="28"/>
          <w:szCs w:val="28"/>
        </w:rPr>
        <w:t>цессы и отношения) «лишены» конкретного человека.</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7"/>
          <w:sz w:val="28"/>
          <w:szCs w:val="28"/>
        </w:rPr>
        <w:t>Собственно говоря, именно здесь, в вопросе об исследовании элементарно</w:t>
      </w:r>
      <w:r w:rsidRPr="00E55E06">
        <w:rPr>
          <w:rFonts w:ascii="Times New Roman" w:hAnsi="Times New Roman"/>
          <w:color w:val="000000"/>
          <w:spacing w:val="-8"/>
          <w:sz w:val="28"/>
          <w:szCs w:val="28"/>
        </w:rPr>
        <w:t xml:space="preserve">го человеческого поведения и его субъекта — индивида — в качестве предмета </w:t>
      </w:r>
      <w:r w:rsidRPr="00E55E06">
        <w:rPr>
          <w:rFonts w:ascii="Times New Roman" w:hAnsi="Times New Roman"/>
          <w:color w:val="000000"/>
          <w:spacing w:val="-7"/>
          <w:sz w:val="28"/>
          <w:szCs w:val="28"/>
        </w:rPr>
        <w:t>социологии, и проходит разделение между парадигмами обмена и структурно</w:t>
      </w:r>
      <w:r w:rsidRPr="00E55E06">
        <w:rPr>
          <w:rFonts w:ascii="Times New Roman" w:hAnsi="Times New Roman"/>
          <w:color w:val="000000"/>
          <w:spacing w:val="-6"/>
          <w:sz w:val="28"/>
          <w:szCs w:val="28"/>
        </w:rPr>
        <w:t>го функционализма, о чем постоянно пишут их исследователи. Если в послед</w:t>
      </w:r>
      <w:r w:rsidRPr="00E55E06">
        <w:rPr>
          <w:rFonts w:ascii="Times New Roman" w:hAnsi="Times New Roman"/>
          <w:color w:val="000000"/>
          <w:spacing w:val="-8"/>
          <w:sz w:val="28"/>
          <w:szCs w:val="28"/>
        </w:rPr>
        <w:t xml:space="preserve">нем подчеркивается необходимость изучения социальных систем и социальных </w:t>
      </w:r>
      <w:r w:rsidRPr="00E55E06">
        <w:rPr>
          <w:rFonts w:ascii="Times New Roman" w:hAnsi="Times New Roman"/>
          <w:color w:val="000000"/>
          <w:spacing w:val="-6"/>
          <w:sz w:val="28"/>
          <w:szCs w:val="28"/>
        </w:rPr>
        <w:t>структур, а человек предполагается и мыслится лишь как абстрактная «начин</w:t>
      </w:r>
      <w:r w:rsidRPr="00E55E06">
        <w:rPr>
          <w:rFonts w:ascii="Times New Roman" w:hAnsi="Times New Roman"/>
          <w:color w:val="000000"/>
          <w:spacing w:val="-8"/>
          <w:sz w:val="28"/>
          <w:szCs w:val="28"/>
        </w:rPr>
        <w:t xml:space="preserve">ка» и той и другой, то сторонники теории обмена ставят перед </w:t>
      </w:r>
      <w:r w:rsidRPr="00E55E06">
        <w:rPr>
          <w:rFonts w:ascii="Times New Roman" w:hAnsi="Times New Roman"/>
          <w:color w:val="000000"/>
          <w:spacing w:val="-8"/>
          <w:sz w:val="28"/>
          <w:szCs w:val="28"/>
        </w:rPr>
        <w:lastRenderedPageBreak/>
        <w:t>собой цель «вер</w:t>
      </w:r>
      <w:r w:rsidRPr="00E55E06">
        <w:rPr>
          <w:rFonts w:ascii="Times New Roman" w:hAnsi="Times New Roman"/>
          <w:color w:val="000000"/>
          <w:spacing w:val="-7"/>
          <w:sz w:val="28"/>
          <w:szCs w:val="28"/>
        </w:rPr>
        <w:t>нуть» человека в социологию, «забрав» его предварительно из психологии.</w:t>
      </w:r>
    </w:p>
    <w:p w:rsidR="00AA0FB3" w:rsidRPr="00E55E06" w:rsidRDefault="00AA0FB3" w:rsidP="00AA0FB3">
      <w:pPr>
        <w:shd w:val="clear" w:color="auto" w:fill="FFFFFF"/>
        <w:spacing w:after="0" w:line="360" w:lineRule="auto"/>
        <w:ind w:left="5" w:right="-1" w:firstLine="827"/>
        <w:jc w:val="both"/>
        <w:rPr>
          <w:rFonts w:ascii="Times New Roman" w:hAnsi="Times New Roman"/>
          <w:sz w:val="28"/>
          <w:szCs w:val="28"/>
        </w:rPr>
      </w:pPr>
      <w:r w:rsidRPr="00E55E06">
        <w:rPr>
          <w:rFonts w:ascii="Times New Roman" w:hAnsi="Times New Roman"/>
          <w:color w:val="000000"/>
          <w:spacing w:val="-3"/>
          <w:sz w:val="28"/>
          <w:szCs w:val="28"/>
        </w:rPr>
        <w:t>Поэтому не случайно эту теорию, и в первую очередь взгляды Хоманса как наиболее яркого ее представителя и, по существу, основателя, рассмат</w:t>
      </w:r>
      <w:r w:rsidRPr="00E55E06">
        <w:rPr>
          <w:rFonts w:ascii="Times New Roman" w:hAnsi="Times New Roman"/>
          <w:color w:val="000000"/>
          <w:spacing w:val="-2"/>
          <w:sz w:val="28"/>
          <w:szCs w:val="28"/>
        </w:rPr>
        <w:t xml:space="preserve">ривают как направление социальной мысли, соединяющее социологию и психологию. Об этом свидетельствует и бихевиористское происхождение </w:t>
      </w:r>
      <w:r w:rsidRPr="00E55E06">
        <w:rPr>
          <w:rFonts w:ascii="Times New Roman" w:hAnsi="Times New Roman"/>
          <w:color w:val="000000"/>
          <w:spacing w:val="-3"/>
          <w:sz w:val="28"/>
          <w:szCs w:val="28"/>
        </w:rPr>
        <w:t>теории обмена, что также всегда подчеркивается исследователями.</w:t>
      </w:r>
    </w:p>
    <w:p w:rsidR="00AA0FB3" w:rsidRPr="00E55E06" w:rsidRDefault="00AA0FB3" w:rsidP="00AA0FB3">
      <w:pPr>
        <w:shd w:val="clear" w:color="auto" w:fill="FFFFFF"/>
        <w:spacing w:after="0" w:line="360" w:lineRule="auto"/>
        <w:ind w:left="10" w:right="-1" w:firstLine="827"/>
        <w:jc w:val="both"/>
        <w:rPr>
          <w:rFonts w:ascii="Times New Roman" w:hAnsi="Times New Roman"/>
          <w:sz w:val="28"/>
          <w:szCs w:val="28"/>
        </w:rPr>
      </w:pPr>
      <w:r w:rsidRPr="00E55E06">
        <w:rPr>
          <w:rFonts w:ascii="Times New Roman" w:hAnsi="Times New Roman"/>
          <w:color w:val="000000"/>
          <w:spacing w:val="-4"/>
          <w:sz w:val="28"/>
          <w:szCs w:val="28"/>
        </w:rPr>
        <w:t>Напомним, что бихевиоризм — это направление, возникшее в американской социологии и психологии, в основе которого лежит понимание поведе</w:t>
      </w:r>
      <w:r w:rsidRPr="00E55E06">
        <w:rPr>
          <w:rFonts w:ascii="Times New Roman" w:hAnsi="Times New Roman"/>
          <w:color w:val="000000"/>
          <w:spacing w:val="-3"/>
          <w:sz w:val="28"/>
          <w:szCs w:val="28"/>
        </w:rPr>
        <w:t xml:space="preserve">ния как совокупности реакций на воздействие внешней </w:t>
      </w:r>
      <w:r w:rsidRPr="00E55E06">
        <w:rPr>
          <w:rFonts w:ascii="Times New Roman" w:hAnsi="Times New Roman"/>
          <w:color w:val="000000"/>
          <w:spacing w:val="-4"/>
          <w:sz w:val="28"/>
          <w:szCs w:val="28"/>
        </w:rPr>
        <w:t>среды (стимулов). Поэтому схема поведения выглядит в нем достаточно же</w:t>
      </w:r>
      <w:r w:rsidRPr="00E55E06">
        <w:rPr>
          <w:rFonts w:ascii="Times New Roman" w:hAnsi="Times New Roman"/>
          <w:color w:val="000000"/>
          <w:spacing w:val="-5"/>
          <w:sz w:val="28"/>
          <w:szCs w:val="28"/>
        </w:rPr>
        <w:t>стко: стимул — реакция. Подобный подход приводит к возможности тракто</w:t>
      </w:r>
      <w:r w:rsidRPr="00E55E06">
        <w:rPr>
          <w:rFonts w:ascii="Times New Roman" w:hAnsi="Times New Roman"/>
          <w:color w:val="000000"/>
          <w:spacing w:val="-3"/>
          <w:sz w:val="28"/>
          <w:szCs w:val="28"/>
        </w:rPr>
        <w:t>вать поведение человека как определенную реакцию на действие того или иного стимулирующего фактора в качестве формы обмена.</w:t>
      </w:r>
    </w:p>
    <w:p w:rsidR="00AA0FB3" w:rsidRPr="00E55E06" w:rsidRDefault="00AA0FB3" w:rsidP="00AA0FB3">
      <w:pPr>
        <w:shd w:val="clear" w:color="auto" w:fill="FFFFFF"/>
        <w:spacing w:after="0" w:line="360" w:lineRule="auto"/>
        <w:ind w:left="5" w:right="-1" w:firstLine="827"/>
        <w:jc w:val="both"/>
        <w:rPr>
          <w:rFonts w:ascii="Times New Roman" w:hAnsi="Times New Roman"/>
          <w:sz w:val="28"/>
          <w:szCs w:val="28"/>
        </w:rPr>
      </w:pPr>
      <w:r w:rsidRPr="00E55E06">
        <w:rPr>
          <w:rFonts w:ascii="Times New Roman" w:hAnsi="Times New Roman"/>
          <w:color w:val="000000"/>
          <w:spacing w:val="-5"/>
          <w:sz w:val="28"/>
          <w:szCs w:val="28"/>
        </w:rPr>
        <w:t>Взаимодействие между людьми на такой основе рассматривается социологами как обмен «выгодами», приносящий пользу обеим сторонам. Обмен</w:t>
      </w:r>
      <w:r w:rsidRPr="00E55E06">
        <w:rPr>
          <w:rFonts w:ascii="Times New Roman" w:hAnsi="Times New Roman"/>
          <w:color w:val="000000"/>
          <w:spacing w:val="-4"/>
          <w:sz w:val="28"/>
          <w:szCs w:val="28"/>
        </w:rPr>
        <w:t xml:space="preserve">ные акты понимаются как элементарные социальные действия, на которых покоятся все уровни общественной и индивидуальной жизни. Отметим при </w:t>
      </w:r>
      <w:r w:rsidRPr="00E55E06">
        <w:rPr>
          <w:rFonts w:ascii="Times New Roman" w:hAnsi="Times New Roman"/>
          <w:color w:val="000000"/>
          <w:spacing w:val="-5"/>
          <w:sz w:val="28"/>
          <w:szCs w:val="28"/>
        </w:rPr>
        <w:t xml:space="preserve">этом, что речь идет не о сделках, связанных с куплей-продажей, что было бы </w:t>
      </w:r>
      <w:r w:rsidRPr="00E55E06">
        <w:rPr>
          <w:rFonts w:ascii="Times New Roman" w:hAnsi="Times New Roman"/>
          <w:color w:val="000000"/>
          <w:spacing w:val="-6"/>
          <w:sz w:val="28"/>
          <w:szCs w:val="28"/>
        </w:rPr>
        <w:t>крайне примитивным теоретическим толкованием социального обмена. Име</w:t>
      </w:r>
      <w:r w:rsidRPr="00E55E06">
        <w:rPr>
          <w:rFonts w:ascii="Times New Roman" w:hAnsi="Times New Roman"/>
          <w:color w:val="000000"/>
          <w:spacing w:val="-5"/>
          <w:sz w:val="28"/>
          <w:szCs w:val="28"/>
        </w:rPr>
        <w:t>ются в виду отношения и взаимодействия между людьми, связанные с социальным «присвоением» качеств, характеристик, свойств личности другими.</w:t>
      </w:r>
    </w:p>
    <w:p w:rsidR="00AA0FB3" w:rsidRPr="00E55E06" w:rsidRDefault="00AA0FB3" w:rsidP="00AA0FB3">
      <w:pPr>
        <w:shd w:val="clear" w:color="auto" w:fill="FFFFFF"/>
        <w:spacing w:after="0" w:line="360" w:lineRule="auto"/>
        <w:ind w:left="5" w:right="-1" w:firstLine="827"/>
        <w:jc w:val="both"/>
        <w:rPr>
          <w:rFonts w:ascii="Times New Roman" w:hAnsi="Times New Roman"/>
          <w:b/>
          <w:sz w:val="28"/>
          <w:szCs w:val="28"/>
        </w:rPr>
      </w:pPr>
      <w:r w:rsidRPr="00E55E06">
        <w:rPr>
          <w:rFonts w:ascii="Times New Roman" w:hAnsi="Times New Roman"/>
          <w:b/>
          <w:sz w:val="28"/>
          <w:szCs w:val="28"/>
        </w:rPr>
        <w:t>3.Теория обмена Дж. Хоманса</w:t>
      </w:r>
    </w:p>
    <w:p w:rsidR="00AA0FB3" w:rsidRPr="00E55E06" w:rsidRDefault="00AA0FB3" w:rsidP="00AA0FB3">
      <w:pPr>
        <w:spacing w:after="0" w:line="360" w:lineRule="auto"/>
        <w:ind w:right="-1" w:firstLine="827"/>
        <w:jc w:val="both"/>
        <w:rPr>
          <w:rFonts w:ascii="Times New Roman" w:hAnsi="Times New Roman"/>
          <w:color w:val="000000"/>
          <w:spacing w:val="-4"/>
          <w:sz w:val="28"/>
          <w:szCs w:val="28"/>
        </w:rPr>
      </w:pPr>
      <w:r w:rsidRPr="00E55E06">
        <w:rPr>
          <w:rFonts w:ascii="Times New Roman" w:hAnsi="Times New Roman"/>
          <w:color w:val="000000"/>
          <w:spacing w:val="-2"/>
          <w:sz w:val="28"/>
          <w:szCs w:val="28"/>
        </w:rPr>
        <w:t xml:space="preserve">Рассмотрим подробнее некоторые положения теории обмена на примере </w:t>
      </w:r>
      <w:r w:rsidRPr="00E55E06">
        <w:rPr>
          <w:rFonts w:ascii="Times New Roman" w:hAnsi="Times New Roman"/>
          <w:color w:val="000000"/>
          <w:spacing w:val="-1"/>
          <w:sz w:val="28"/>
          <w:szCs w:val="28"/>
        </w:rPr>
        <w:t>книги Джорджа Хоманса «Социальное поведение: его элементарные нор</w:t>
      </w:r>
      <w:r w:rsidRPr="00E55E06">
        <w:rPr>
          <w:rFonts w:ascii="Times New Roman" w:hAnsi="Times New Roman"/>
          <w:color w:val="000000"/>
          <w:spacing w:val="-6"/>
          <w:sz w:val="28"/>
          <w:szCs w:val="28"/>
        </w:rPr>
        <w:t xml:space="preserve">мы», одна из глав которой называется «Общие положения теории обмена». </w:t>
      </w:r>
      <w:r w:rsidRPr="00E55E06">
        <w:rPr>
          <w:rFonts w:ascii="Times New Roman" w:hAnsi="Times New Roman"/>
          <w:color w:val="000000"/>
          <w:spacing w:val="-4"/>
          <w:sz w:val="28"/>
          <w:szCs w:val="28"/>
        </w:rPr>
        <w:t>Ключевыми понятиями теории обмена являются: действие, поведение, воз</w:t>
      </w:r>
      <w:r w:rsidRPr="00E55E06">
        <w:rPr>
          <w:rFonts w:ascii="Times New Roman" w:hAnsi="Times New Roman"/>
          <w:color w:val="000000"/>
          <w:spacing w:val="-5"/>
          <w:sz w:val="28"/>
          <w:szCs w:val="28"/>
        </w:rPr>
        <w:t>награждение (награда), успех, наказание, ценность, стимул, лишение, расхо</w:t>
      </w:r>
      <w:r w:rsidRPr="00E55E06">
        <w:rPr>
          <w:rFonts w:ascii="Times New Roman" w:hAnsi="Times New Roman"/>
          <w:color w:val="000000"/>
          <w:spacing w:val="-4"/>
          <w:sz w:val="28"/>
          <w:szCs w:val="28"/>
        </w:rPr>
        <w:t>ды, результат действия, доходы, одобрение, агрессия, рациональность.</w:t>
      </w:r>
    </w:p>
    <w:p w:rsidR="00AA0FB3" w:rsidRPr="00E55E06" w:rsidRDefault="00AA0FB3" w:rsidP="00AA0FB3">
      <w:pPr>
        <w:shd w:val="clear" w:color="auto" w:fill="FFFFFF"/>
        <w:spacing w:after="0" w:line="360" w:lineRule="auto"/>
        <w:ind w:left="5" w:right="-1" w:firstLine="827"/>
        <w:jc w:val="both"/>
        <w:rPr>
          <w:rFonts w:ascii="Times New Roman" w:hAnsi="Times New Roman"/>
          <w:sz w:val="28"/>
          <w:szCs w:val="28"/>
        </w:rPr>
      </w:pPr>
      <w:r w:rsidRPr="00E55E06">
        <w:rPr>
          <w:rFonts w:ascii="Times New Roman" w:hAnsi="Times New Roman"/>
          <w:color w:val="000000"/>
          <w:spacing w:val="-1"/>
          <w:sz w:val="28"/>
          <w:szCs w:val="28"/>
        </w:rPr>
        <w:lastRenderedPageBreak/>
        <w:t>Основным объектом внимания Хоманса становятся отдельные груп</w:t>
      </w:r>
      <w:r w:rsidRPr="00E55E06">
        <w:rPr>
          <w:rFonts w:ascii="Times New Roman" w:hAnsi="Times New Roman"/>
          <w:color w:val="000000"/>
          <w:spacing w:val="-3"/>
          <w:sz w:val="28"/>
          <w:szCs w:val="28"/>
        </w:rPr>
        <w:t>пы, исследуя которые можно показать зависимость между взаимодействи</w:t>
      </w:r>
      <w:r w:rsidRPr="00E55E06">
        <w:rPr>
          <w:rFonts w:ascii="Times New Roman" w:hAnsi="Times New Roman"/>
          <w:color w:val="000000"/>
          <w:spacing w:val="-4"/>
          <w:sz w:val="28"/>
          <w:szCs w:val="28"/>
        </w:rPr>
        <w:t>ем их членов и чувствами, испытываемыми этими людьми в процессе тако</w:t>
      </w:r>
      <w:r w:rsidRPr="00E55E06">
        <w:rPr>
          <w:rFonts w:ascii="Times New Roman" w:hAnsi="Times New Roman"/>
          <w:color w:val="000000"/>
          <w:spacing w:val="-1"/>
          <w:sz w:val="28"/>
          <w:szCs w:val="28"/>
        </w:rPr>
        <w:t xml:space="preserve">го взаимодействия. Не случайно одна из основных работ американского </w:t>
      </w:r>
      <w:r w:rsidRPr="00E55E06">
        <w:rPr>
          <w:rFonts w:ascii="Times New Roman" w:hAnsi="Times New Roman"/>
          <w:color w:val="000000"/>
          <w:spacing w:val="-2"/>
          <w:sz w:val="28"/>
          <w:szCs w:val="28"/>
        </w:rPr>
        <w:t xml:space="preserve">социолога, написанная в </w:t>
      </w:r>
      <w:smartTag w:uri="urn:schemas-microsoft-com:office:smarttags" w:element="metricconverter">
        <w:smartTagPr>
          <w:attr w:name="ProductID" w:val="1950 г"/>
        </w:smartTagPr>
        <w:r w:rsidRPr="00E55E06">
          <w:rPr>
            <w:rFonts w:ascii="Times New Roman" w:hAnsi="Times New Roman"/>
            <w:color w:val="000000"/>
            <w:spacing w:val="-2"/>
            <w:sz w:val="28"/>
            <w:szCs w:val="28"/>
          </w:rPr>
          <w:t>1950 г</w:t>
        </w:r>
      </w:smartTag>
      <w:r w:rsidRPr="00E55E06">
        <w:rPr>
          <w:rFonts w:ascii="Times New Roman" w:hAnsi="Times New Roman"/>
          <w:color w:val="000000"/>
          <w:spacing w:val="-2"/>
          <w:sz w:val="28"/>
          <w:szCs w:val="28"/>
        </w:rPr>
        <w:t>., называлась «Человеческая группа».</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1"/>
          <w:sz w:val="28"/>
          <w:szCs w:val="28"/>
        </w:rPr>
        <w:t>При всей важности таких исследований, которые позволяют наблю</w:t>
      </w:r>
      <w:r w:rsidRPr="00E55E06">
        <w:rPr>
          <w:rFonts w:ascii="Times New Roman" w:hAnsi="Times New Roman"/>
          <w:color w:val="000000"/>
          <w:sz w:val="28"/>
          <w:szCs w:val="28"/>
        </w:rPr>
        <w:t xml:space="preserve">дать и фиксировать поведение взаимодействующих людей и факторы, на </w:t>
      </w:r>
      <w:r w:rsidRPr="00E55E06">
        <w:rPr>
          <w:rFonts w:ascii="Times New Roman" w:hAnsi="Times New Roman"/>
          <w:color w:val="000000"/>
          <w:spacing w:val="-1"/>
          <w:sz w:val="28"/>
          <w:szCs w:val="28"/>
        </w:rPr>
        <w:t xml:space="preserve">пего влияющие, они так или иначе вызывают у читателя вопросы. Например, можно ли объяснить поведение людей стремлением их к получению </w:t>
      </w:r>
      <w:r w:rsidRPr="00E55E06">
        <w:rPr>
          <w:rFonts w:ascii="Times New Roman" w:hAnsi="Times New Roman"/>
          <w:color w:val="000000"/>
          <w:sz w:val="28"/>
          <w:szCs w:val="28"/>
        </w:rPr>
        <w:t>награды, достижению успеха, проявлению агрессивности и т.д.? При от</w:t>
      </w:r>
      <w:r w:rsidRPr="00E55E06">
        <w:rPr>
          <w:rFonts w:ascii="Times New Roman" w:hAnsi="Times New Roman"/>
          <w:color w:val="000000"/>
          <w:spacing w:val="-3"/>
          <w:sz w:val="28"/>
          <w:szCs w:val="28"/>
        </w:rPr>
        <w:t xml:space="preserve">вете на эти и другие вопросы мы должны всегда помнить, что обмен — это </w:t>
      </w:r>
      <w:r w:rsidRPr="00E55E06">
        <w:rPr>
          <w:rFonts w:ascii="Times New Roman" w:hAnsi="Times New Roman"/>
          <w:color w:val="000000"/>
          <w:spacing w:val="1"/>
          <w:sz w:val="28"/>
          <w:szCs w:val="28"/>
        </w:rPr>
        <w:t xml:space="preserve">далеко не полная и не единственная модель взаимодействия людей. Тем </w:t>
      </w:r>
      <w:r w:rsidRPr="00E55E06">
        <w:rPr>
          <w:rFonts w:ascii="Times New Roman" w:hAnsi="Times New Roman"/>
          <w:color w:val="000000"/>
          <w:sz w:val="28"/>
          <w:szCs w:val="28"/>
        </w:rPr>
        <w:t xml:space="preserve">более что при переходе от микротеоретического к макротеоретическому </w:t>
      </w:r>
      <w:r w:rsidRPr="00E55E06">
        <w:rPr>
          <w:rFonts w:ascii="Times New Roman" w:hAnsi="Times New Roman"/>
          <w:color w:val="000000"/>
          <w:spacing w:val="-2"/>
          <w:sz w:val="28"/>
          <w:szCs w:val="28"/>
        </w:rPr>
        <w:t>уровню анализа эта модель уже не работает, поскольку с ее помощью объ</w:t>
      </w:r>
      <w:r w:rsidRPr="00E55E06">
        <w:rPr>
          <w:rFonts w:ascii="Times New Roman" w:hAnsi="Times New Roman"/>
          <w:color w:val="000000"/>
          <w:spacing w:val="1"/>
          <w:sz w:val="28"/>
          <w:szCs w:val="28"/>
        </w:rPr>
        <w:t>яснить и интерпретировать многочисленные «крупные» явления и процессы социальной жизни становится невозможно.</w:t>
      </w:r>
    </w:p>
    <w:p w:rsidR="00AA0FB3" w:rsidRPr="00E55E06" w:rsidRDefault="00AA0FB3" w:rsidP="00AA0FB3">
      <w:pPr>
        <w:shd w:val="clear" w:color="auto" w:fill="FFFFFF"/>
        <w:spacing w:after="0" w:line="360" w:lineRule="auto"/>
        <w:ind w:left="10" w:right="-1" w:firstLine="827"/>
        <w:jc w:val="both"/>
        <w:rPr>
          <w:rFonts w:ascii="Times New Roman" w:hAnsi="Times New Roman"/>
          <w:sz w:val="28"/>
          <w:szCs w:val="28"/>
        </w:rPr>
      </w:pPr>
      <w:r w:rsidRPr="00E55E06">
        <w:rPr>
          <w:rFonts w:ascii="Times New Roman" w:hAnsi="Times New Roman"/>
          <w:color w:val="000000"/>
          <w:spacing w:val="1"/>
          <w:sz w:val="28"/>
          <w:szCs w:val="28"/>
        </w:rPr>
        <w:t>Концепция Хоманса выступает как явно редукционистская по не</w:t>
      </w:r>
      <w:r w:rsidRPr="00E55E06">
        <w:rPr>
          <w:rFonts w:ascii="Times New Roman" w:hAnsi="Times New Roman"/>
          <w:color w:val="000000"/>
          <w:sz w:val="28"/>
          <w:szCs w:val="28"/>
        </w:rPr>
        <w:t xml:space="preserve">скольким соображениям. Во-первых, это редукционизм бихевиористского образца. Оказавшись под заметным влиянием одного из крупнейших </w:t>
      </w:r>
      <w:r w:rsidRPr="00E55E06">
        <w:rPr>
          <w:rFonts w:ascii="Times New Roman" w:hAnsi="Times New Roman"/>
          <w:color w:val="000000"/>
          <w:spacing w:val="-1"/>
          <w:sz w:val="28"/>
          <w:szCs w:val="28"/>
        </w:rPr>
        <w:t>представителей социального бихевиоризма психолога Б. Скиннера, кото</w:t>
      </w:r>
      <w:r w:rsidRPr="00E55E06">
        <w:rPr>
          <w:rFonts w:ascii="Times New Roman" w:hAnsi="Times New Roman"/>
          <w:color w:val="000000"/>
          <w:sz w:val="28"/>
          <w:szCs w:val="28"/>
        </w:rPr>
        <w:t xml:space="preserve">рый руководствовался идеей «оперантного поведения» (это поведение, </w:t>
      </w:r>
      <w:r w:rsidRPr="00E55E06">
        <w:rPr>
          <w:rFonts w:ascii="Times New Roman" w:hAnsi="Times New Roman"/>
          <w:color w:val="000000"/>
          <w:spacing w:val="-2"/>
          <w:sz w:val="28"/>
          <w:szCs w:val="28"/>
        </w:rPr>
        <w:t>основанное па взаимовыгодном отношении индивидов друг к другу в про</w:t>
      </w:r>
      <w:r w:rsidRPr="00E55E06">
        <w:rPr>
          <w:rFonts w:ascii="Times New Roman" w:hAnsi="Times New Roman"/>
          <w:color w:val="000000"/>
          <w:sz w:val="28"/>
          <w:szCs w:val="28"/>
        </w:rPr>
        <w:t>цессе общения), Хомане сводит анализ человеческого взаимодействия к обмену наградами, наказаниями и т.д.</w:t>
      </w:r>
    </w:p>
    <w:p w:rsidR="00AA0FB3" w:rsidRPr="00E55E06" w:rsidRDefault="00AA0FB3" w:rsidP="00AA0FB3">
      <w:pPr>
        <w:shd w:val="clear" w:color="auto" w:fill="FFFFFF"/>
        <w:spacing w:after="0" w:line="360" w:lineRule="auto"/>
        <w:ind w:left="10" w:right="-1" w:firstLine="827"/>
        <w:jc w:val="both"/>
        <w:rPr>
          <w:rFonts w:ascii="Times New Roman" w:hAnsi="Times New Roman"/>
          <w:sz w:val="28"/>
          <w:szCs w:val="28"/>
        </w:rPr>
      </w:pPr>
      <w:r w:rsidRPr="00E55E06">
        <w:rPr>
          <w:rFonts w:ascii="Times New Roman" w:hAnsi="Times New Roman"/>
          <w:color w:val="000000"/>
          <w:spacing w:val="-1"/>
          <w:sz w:val="28"/>
          <w:szCs w:val="28"/>
        </w:rPr>
        <w:t xml:space="preserve">Во-вторых, американский социолог рассматривает этот обмен прежде </w:t>
      </w:r>
      <w:r w:rsidRPr="00E55E06">
        <w:rPr>
          <w:rFonts w:ascii="Times New Roman" w:hAnsi="Times New Roman"/>
          <w:color w:val="000000"/>
          <w:sz w:val="28"/>
          <w:szCs w:val="28"/>
        </w:rPr>
        <w:t>всего на уровне сознания, тем самым редуцируя социальное (социологическое) к уровню психологического. Делает он это потому, что считает психологические принципы человеческого поведения универсальными, удачно объясняющими его механизмы.</w:t>
      </w:r>
    </w:p>
    <w:p w:rsidR="00AA0FB3" w:rsidRPr="00E55E06" w:rsidRDefault="00AA0FB3" w:rsidP="00AA0FB3">
      <w:pPr>
        <w:shd w:val="clear" w:color="auto" w:fill="FFFFFF"/>
        <w:spacing w:after="0" w:line="360" w:lineRule="auto"/>
        <w:ind w:left="5" w:right="-1" w:firstLine="827"/>
        <w:jc w:val="both"/>
        <w:rPr>
          <w:rFonts w:ascii="Times New Roman" w:hAnsi="Times New Roman"/>
          <w:sz w:val="28"/>
          <w:szCs w:val="28"/>
        </w:rPr>
      </w:pPr>
      <w:r w:rsidRPr="00E55E06">
        <w:rPr>
          <w:rFonts w:ascii="Times New Roman" w:hAnsi="Times New Roman"/>
          <w:color w:val="000000"/>
          <w:spacing w:val="-1"/>
          <w:sz w:val="28"/>
          <w:szCs w:val="28"/>
        </w:rPr>
        <w:lastRenderedPageBreak/>
        <w:t>Наконец, в-третьих, Хо</w:t>
      </w:r>
      <w:r w:rsidRPr="00E55E06">
        <w:rPr>
          <w:rFonts w:ascii="Times New Roman" w:hAnsi="Times New Roman"/>
          <w:color w:val="000000"/>
          <w:sz w:val="28"/>
          <w:szCs w:val="28"/>
        </w:rPr>
        <w:t>манс редуцирует макросоциологическое к микросоциологическому. Та</w:t>
      </w:r>
      <w:r w:rsidRPr="00E55E06">
        <w:rPr>
          <w:rFonts w:ascii="Times New Roman" w:hAnsi="Times New Roman"/>
          <w:color w:val="000000"/>
          <w:spacing w:val="-1"/>
          <w:sz w:val="28"/>
          <w:szCs w:val="28"/>
        </w:rPr>
        <w:t>кая редукция ведет начало от его негативного отношения к структурному функционализму и критики им этого направления в связи с тем, что пред</w:t>
      </w:r>
      <w:r w:rsidRPr="00E55E06">
        <w:rPr>
          <w:rFonts w:ascii="Times New Roman" w:hAnsi="Times New Roman"/>
          <w:color w:val="000000"/>
          <w:sz w:val="28"/>
          <w:szCs w:val="28"/>
        </w:rPr>
        <w:t>ставители последнего игнорируют человека, его поведение и взаимодействие с другими людьми в рамках тех или иных социальных групп.</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1"/>
          <w:sz w:val="28"/>
          <w:szCs w:val="28"/>
        </w:rPr>
        <w:t>Между тем, по мнению американского социолога, именно здесь, в об</w:t>
      </w:r>
      <w:r w:rsidRPr="00E55E06">
        <w:rPr>
          <w:rFonts w:ascii="Times New Roman" w:hAnsi="Times New Roman"/>
          <w:color w:val="000000"/>
          <w:spacing w:val="1"/>
          <w:sz w:val="28"/>
          <w:szCs w:val="28"/>
        </w:rPr>
        <w:t>ласти изучения межличностного взаимодействия, сосредоточены воз</w:t>
      </w:r>
      <w:r w:rsidRPr="00E55E06">
        <w:rPr>
          <w:rFonts w:ascii="Times New Roman" w:hAnsi="Times New Roman"/>
          <w:color w:val="000000"/>
          <w:spacing w:val="-1"/>
          <w:sz w:val="28"/>
          <w:szCs w:val="28"/>
        </w:rPr>
        <w:t>можности социологии как науки. Она, считает Хоманс, должна рассмат</w:t>
      </w:r>
      <w:r w:rsidRPr="00E55E06">
        <w:rPr>
          <w:rFonts w:ascii="Times New Roman" w:hAnsi="Times New Roman"/>
          <w:color w:val="000000"/>
          <w:spacing w:val="4"/>
          <w:sz w:val="28"/>
          <w:szCs w:val="28"/>
        </w:rPr>
        <w:t xml:space="preserve">ривать общество состоящим из взаимодействующих человеческих </w:t>
      </w:r>
      <w:r w:rsidRPr="00E55E06">
        <w:rPr>
          <w:rFonts w:ascii="Times New Roman" w:hAnsi="Times New Roman"/>
          <w:color w:val="000000"/>
          <w:sz w:val="28"/>
          <w:szCs w:val="28"/>
        </w:rPr>
        <w:t>индивидов, что является задачей микросоциологии. Причем это взаимо</w:t>
      </w:r>
      <w:r w:rsidRPr="00E55E06">
        <w:rPr>
          <w:rFonts w:ascii="Times New Roman" w:hAnsi="Times New Roman"/>
          <w:color w:val="000000"/>
          <w:spacing w:val="-2"/>
          <w:sz w:val="28"/>
          <w:szCs w:val="28"/>
        </w:rPr>
        <w:t>действие, как уже отмечалось, характеризуется социологом в качестве поведения, базирующегося на обмене наградами, поощрениями, достижени</w:t>
      </w:r>
      <w:r w:rsidRPr="00E55E06">
        <w:rPr>
          <w:rFonts w:ascii="Times New Roman" w:hAnsi="Times New Roman"/>
          <w:color w:val="000000"/>
          <w:spacing w:val="-1"/>
          <w:sz w:val="28"/>
          <w:szCs w:val="28"/>
        </w:rPr>
        <w:t>ями, успехом, ценностями, агрессией, пресыщением и т.д.</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1"/>
          <w:sz w:val="28"/>
          <w:szCs w:val="28"/>
        </w:rPr>
        <w:t>В рамках парадигмы обмена на первый план выходит ценностно-нор</w:t>
      </w:r>
      <w:r w:rsidRPr="00E55E06">
        <w:rPr>
          <w:rFonts w:ascii="Times New Roman" w:hAnsi="Times New Roman"/>
          <w:color w:val="000000"/>
          <w:sz w:val="28"/>
          <w:szCs w:val="28"/>
        </w:rPr>
        <w:t xml:space="preserve">мативный уровень взаимодействия. Но если у Хоманса этот уровень (ценности, нормы, роли, статус) явно преобладает, то его последователи </w:t>
      </w:r>
      <w:r w:rsidRPr="00E55E06">
        <w:rPr>
          <w:rFonts w:ascii="Times New Roman" w:hAnsi="Times New Roman"/>
          <w:color w:val="000000"/>
          <w:spacing w:val="1"/>
          <w:sz w:val="28"/>
          <w:szCs w:val="28"/>
        </w:rPr>
        <w:t xml:space="preserve">(П. Блау, Р. Эмерсон) стремятся усилить концепцию за счет перехода к </w:t>
      </w:r>
      <w:r w:rsidRPr="00E55E06">
        <w:rPr>
          <w:rFonts w:ascii="Times New Roman" w:hAnsi="Times New Roman"/>
          <w:color w:val="000000"/>
          <w:spacing w:val="-1"/>
          <w:sz w:val="28"/>
          <w:szCs w:val="28"/>
        </w:rPr>
        <w:t>более широким структурным связям на основе струкгурно-функциональ</w:t>
      </w:r>
      <w:r w:rsidRPr="00E55E06">
        <w:rPr>
          <w:rFonts w:ascii="Times New Roman" w:hAnsi="Times New Roman"/>
          <w:color w:val="000000"/>
          <w:spacing w:val="-2"/>
          <w:sz w:val="28"/>
          <w:szCs w:val="28"/>
        </w:rPr>
        <w:t>ного анализа взаимодействия. Все исследователи этой парадигмы отмеча</w:t>
      </w:r>
      <w:r w:rsidRPr="00E55E06">
        <w:rPr>
          <w:rFonts w:ascii="Times New Roman" w:hAnsi="Times New Roman"/>
          <w:color w:val="000000"/>
          <w:sz w:val="28"/>
          <w:szCs w:val="28"/>
        </w:rPr>
        <w:t xml:space="preserve">ют заметное преувеличение роли психологических аспектов концепции. </w:t>
      </w:r>
    </w:p>
    <w:p w:rsidR="00AA0FB3" w:rsidRPr="00E55E06" w:rsidRDefault="00AA0FB3" w:rsidP="00AA0FB3">
      <w:pPr>
        <w:shd w:val="clear" w:color="auto" w:fill="FFFFFF"/>
        <w:spacing w:after="0" w:line="360" w:lineRule="auto"/>
        <w:ind w:right="-1" w:firstLine="827"/>
        <w:jc w:val="both"/>
        <w:rPr>
          <w:rFonts w:ascii="Times New Roman" w:hAnsi="Times New Roman"/>
          <w:b/>
          <w:sz w:val="28"/>
          <w:szCs w:val="28"/>
        </w:rPr>
      </w:pPr>
      <w:r w:rsidRPr="00E55E06">
        <w:rPr>
          <w:rFonts w:ascii="Times New Roman" w:hAnsi="Times New Roman"/>
          <w:b/>
          <w:sz w:val="28"/>
          <w:szCs w:val="28"/>
        </w:rPr>
        <w:t>4.Взгляды П. Блау</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3"/>
          <w:sz w:val="28"/>
          <w:szCs w:val="28"/>
        </w:rPr>
        <w:t xml:space="preserve">Рассматривая парадигму обмена, нельзя не охарактеризовать взгляды еще </w:t>
      </w:r>
      <w:r w:rsidRPr="00E55E06">
        <w:rPr>
          <w:rFonts w:ascii="Times New Roman" w:hAnsi="Times New Roman"/>
          <w:color w:val="000000"/>
          <w:spacing w:val="-4"/>
          <w:sz w:val="28"/>
          <w:szCs w:val="28"/>
        </w:rPr>
        <w:t>одного американского социолога — П. Блау. Основная его работа, написан</w:t>
      </w:r>
      <w:r w:rsidRPr="00E55E06">
        <w:rPr>
          <w:rFonts w:ascii="Times New Roman" w:hAnsi="Times New Roman"/>
          <w:color w:val="000000"/>
          <w:spacing w:val="-6"/>
          <w:sz w:val="28"/>
          <w:szCs w:val="28"/>
        </w:rPr>
        <w:t>ная в рамках теории обмена, — «Обмен и власть в социальной жизни». В от</w:t>
      </w:r>
      <w:r w:rsidRPr="00E55E06">
        <w:rPr>
          <w:rFonts w:ascii="Times New Roman" w:hAnsi="Times New Roman"/>
          <w:color w:val="000000"/>
          <w:spacing w:val="-5"/>
          <w:sz w:val="28"/>
          <w:szCs w:val="28"/>
        </w:rPr>
        <w:t>личие от Хоманса, его интересовали больше не психологические, а социоло</w:t>
      </w:r>
      <w:r w:rsidRPr="00E55E06">
        <w:rPr>
          <w:rFonts w:ascii="Times New Roman" w:hAnsi="Times New Roman"/>
          <w:color w:val="000000"/>
          <w:spacing w:val="-4"/>
          <w:sz w:val="28"/>
          <w:szCs w:val="28"/>
        </w:rPr>
        <w:t xml:space="preserve">гические аспекты обмена, причем не только в межличностных отношениях, </w:t>
      </w:r>
      <w:r w:rsidRPr="00E55E06">
        <w:rPr>
          <w:rFonts w:ascii="Times New Roman" w:hAnsi="Times New Roman"/>
          <w:color w:val="000000"/>
          <w:spacing w:val="-3"/>
          <w:sz w:val="28"/>
          <w:szCs w:val="28"/>
        </w:rPr>
        <w:t xml:space="preserve">но и в различных типах социальных структур. Сам обмен Блау определяет </w:t>
      </w:r>
      <w:r w:rsidRPr="00E55E06">
        <w:rPr>
          <w:rFonts w:ascii="Times New Roman" w:hAnsi="Times New Roman"/>
          <w:color w:val="000000"/>
          <w:spacing w:val="-4"/>
          <w:sz w:val="28"/>
          <w:szCs w:val="28"/>
        </w:rPr>
        <w:t>как «действия, зависящие от получаемых одними людьми от других вознаг</w:t>
      </w:r>
      <w:r w:rsidRPr="00E55E06">
        <w:rPr>
          <w:rFonts w:ascii="Times New Roman" w:hAnsi="Times New Roman"/>
          <w:color w:val="000000"/>
          <w:spacing w:val="-3"/>
          <w:sz w:val="28"/>
          <w:szCs w:val="28"/>
        </w:rPr>
        <w:t>раждений и прекращающиеся с окончанием этих вознаграждений».</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2"/>
          <w:sz w:val="28"/>
          <w:szCs w:val="28"/>
        </w:rPr>
        <w:lastRenderedPageBreak/>
        <w:t>Будучи другом и учеником Хоманса, Блау во многом использовал его характеристики обмена как элементарной экономической модели поведе</w:t>
      </w:r>
      <w:r w:rsidRPr="00E55E06">
        <w:rPr>
          <w:rFonts w:ascii="Times New Roman" w:hAnsi="Times New Roman"/>
          <w:color w:val="000000"/>
          <w:spacing w:val="-5"/>
          <w:sz w:val="28"/>
          <w:szCs w:val="28"/>
        </w:rPr>
        <w:t>ния людей. Отсюда — придание категориям выгоды, пользы важного значе</w:t>
      </w:r>
      <w:r w:rsidRPr="00E55E06">
        <w:rPr>
          <w:rFonts w:ascii="Times New Roman" w:hAnsi="Times New Roman"/>
          <w:color w:val="000000"/>
          <w:spacing w:val="-1"/>
          <w:sz w:val="28"/>
          <w:szCs w:val="28"/>
        </w:rPr>
        <w:t xml:space="preserve">ния, что связано с объяснением различных сторон взаимодействий между </w:t>
      </w:r>
      <w:r w:rsidRPr="00E55E06">
        <w:rPr>
          <w:rFonts w:ascii="Times New Roman" w:hAnsi="Times New Roman"/>
          <w:color w:val="000000"/>
          <w:spacing w:val="-3"/>
          <w:sz w:val="28"/>
          <w:szCs w:val="28"/>
        </w:rPr>
        <w:t>индивидами и общественными структурами. Так, одним из принципов тео</w:t>
      </w:r>
      <w:r w:rsidRPr="00E55E06">
        <w:rPr>
          <w:rFonts w:ascii="Times New Roman" w:hAnsi="Times New Roman"/>
          <w:color w:val="000000"/>
          <w:spacing w:val="-2"/>
          <w:sz w:val="28"/>
          <w:szCs w:val="28"/>
        </w:rPr>
        <w:t>ретического подхода Блау к обмену был следующий: чем больше выгоды человек ожидает получить от другого в ходе осуществления собственной деятельности, тем больше вероятность того, что она будет осуществлена.</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z w:val="28"/>
          <w:szCs w:val="28"/>
        </w:rPr>
        <w:t xml:space="preserve">Однако этот принцип обмена вполне может быть экстраполирован на </w:t>
      </w:r>
      <w:r w:rsidRPr="00E55E06">
        <w:rPr>
          <w:rFonts w:ascii="Times New Roman" w:hAnsi="Times New Roman"/>
          <w:color w:val="000000"/>
          <w:spacing w:val="-1"/>
          <w:sz w:val="28"/>
          <w:szCs w:val="28"/>
        </w:rPr>
        <w:t>взаимодействия между организациями и иными социальными структура</w:t>
      </w:r>
      <w:r w:rsidRPr="00E55E06">
        <w:rPr>
          <w:rFonts w:ascii="Times New Roman" w:hAnsi="Times New Roman"/>
          <w:color w:val="000000"/>
          <w:sz w:val="28"/>
          <w:szCs w:val="28"/>
        </w:rPr>
        <w:t xml:space="preserve">ми. В отношениях между ними, считает социолог, обмен имеет зачастую </w:t>
      </w:r>
      <w:r w:rsidRPr="00E55E06">
        <w:rPr>
          <w:rFonts w:ascii="Times New Roman" w:hAnsi="Times New Roman"/>
          <w:color w:val="000000"/>
          <w:spacing w:val="-1"/>
          <w:sz w:val="28"/>
          <w:szCs w:val="28"/>
        </w:rPr>
        <w:t>не прямой, а косвенный и поэтому значительно более сложный и опосре</w:t>
      </w:r>
      <w:r w:rsidRPr="00E55E06">
        <w:rPr>
          <w:rFonts w:ascii="Times New Roman" w:hAnsi="Times New Roman"/>
          <w:color w:val="000000"/>
          <w:sz w:val="28"/>
          <w:szCs w:val="28"/>
        </w:rPr>
        <w:t>дованный характер. В него активно «вмешиваются» факторы нормативности и контроля. Такой подход дает возможность Блау осуществить по</w:t>
      </w:r>
      <w:r w:rsidRPr="00E55E06">
        <w:rPr>
          <w:rFonts w:ascii="Times New Roman" w:hAnsi="Times New Roman"/>
          <w:color w:val="000000"/>
          <w:spacing w:val="6"/>
          <w:sz w:val="28"/>
          <w:szCs w:val="28"/>
        </w:rPr>
        <w:t xml:space="preserve">пытку перевода трактовки обмена с микроуровня на мезоуровень </w:t>
      </w:r>
      <w:r w:rsidRPr="00E55E06">
        <w:rPr>
          <w:rFonts w:ascii="Times New Roman" w:hAnsi="Times New Roman"/>
          <w:color w:val="000000"/>
          <w:spacing w:val="1"/>
          <w:sz w:val="28"/>
          <w:szCs w:val="28"/>
        </w:rPr>
        <w:t>(уровень фирм, организаций, социальных структур, институтов).</w:t>
      </w:r>
    </w:p>
    <w:p w:rsidR="00AA0FB3" w:rsidRPr="00E55E06" w:rsidRDefault="00AA0FB3" w:rsidP="00AA0FB3">
      <w:pPr>
        <w:shd w:val="clear" w:color="auto" w:fill="FFFFFF"/>
        <w:spacing w:after="0" w:line="360" w:lineRule="auto"/>
        <w:ind w:right="-1" w:firstLine="827"/>
        <w:jc w:val="both"/>
        <w:rPr>
          <w:rFonts w:ascii="Times New Roman" w:hAnsi="Times New Roman"/>
          <w:sz w:val="28"/>
          <w:szCs w:val="28"/>
        </w:rPr>
      </w:pPr>
      <w:r w:rsidRPr="00E55E06">
        <w:rPr>
          <w:rFonts w:ascii="Times New Roman" w:hAnsi="Times New Roman"/>
          <w:color w:val="000000"/>
          <w:spacing w:val="-3"/>
          <w:sz w:val="28"/>
          <w:szCs w:val="28"/>
        </w:rPr>
        <w:t>Понятно поэтому, что американского социолога постоянно интересова</w:t>
      </w:r>
      <w:r w:rsidRPr="00E55E06">
        <w:rPr>
          <w:rFonts w:ascii="Times New Roman" w:hAnsi="Times New Roman"/>
          <w:color w:val="000000"/>
          <w:spacing w:val="-2"/>
          <w:sz w:val="28"/>
          <w:szCs w:val="28"/>
        </w:rPr>
        <w:t>ли проблемы социальной структуры, социальных организаций и институ</w:t>
      </w:r>
      <w:r w:rsidRPr="00E55E06">
        <w:rPr>
          <w:rFonts w:ascii="Times New Roman" w:hAnsi="Times New Roman"/>
          <w:color w:val="000000"/>
          <w:spacing w:val="-3"/>
          <w:sz w:val="28"/>
          <w:szCs w:val="28"/>
        </w:rPr>
        <w:t xml:space="preserve">тов. Определяя в самом общем виде социальные структуры как многомерное пространство, образуемое линиями дифференциации, он характеризует </w:t>
      </w:r>
      <w:r w:rsidRPr="00E55E06">
        <w:rPr>
          <w:rFonts w:ascii="Times New Roman" w:hAnsi="Times New Roman"/>
          <w:color w:val="000000"/>
          <w:spacing w:val="-4"/>
          <w:sz w:val="28"/>
          <w:szCs w:val="28"/>
        </w:rPr>
        <w:t xml:space="preserve">их как входящие друг в друга серии последующих уровней все более широкого масштаба. Например, «при изучении структуры трудовых коллективов </w:t>
      </w:r>
      <w:r w:rsidRPr="00E55E06">
        <w:rPr>
          <w:rFonts w:ascii="Times New Roman" w:hAnsi="Times New Roman"/>
          <w:color w:val="000000"/>
          <w:spacing w:val="-2"/>
          <w:sz w:val="28"/>
          <w:szCs w:val="28"/>
        </w:rPr>
        <w:t>их непосредственной социальной средой являются условия в подразделении организации, где они работают. При изучении структуры фирм такой непосредственной социальной средой являются условия рынка. Следующий, более низкий уровень состоит из совокупности элементов изучаемой структуры.</w:t>
      </w:r>
    </w:p>
    <w:p w:rsidR="00AA0FB3" w:rsidRPr="00E55E06" w:rsidRDefault="00AA0FB3" w:rsidP="00AA0FB3">
      <w:pPr>
        <w:shd w:val="clear" w:color="auto" w:fill="FFFFFF"/>
        <w:spacing w:after="0" w:line="360" w:lineRule="auto"/>
        <w:ind w:left="5" w:right="-1" w:firstLine="827"/>
        <w:jc w:val="both"/>
        <w:rPr>
          <w:rFonts w:ascii="Times New Roman" w:hAnsi="Times New Roman"/>
          <w:sz w:val="28"/>
          <w:szCs w:val="28"/>
        </w:rPr>
      </w:pPr>
      <w:r w:rsidRPr="00E55E06">
        <w:rPr>
          <w:rFonts w:ascii="Times New Roman" w:hAnsi="Times New Roman"/>
          <w:color w:val="000000"/>
          <w:spacing w:val="1"/>
          <w:sz w:val="28"/>
          <w:szCs w:val="28"/>
        </w:rPr>
        <w:t>Одна из основных задач социологии Блау состояла в том, чтобы со</w:t>
      </w:r>
      <w:r w:rsidRPr="00E55E06">
        <w:rPr>
          <w:rFonts w:ascii="Times New Roman" w:hAnsi="Times New Roman"/>
          <w:color w:val="000000"/>
          <w:sz w:val="28"/>
          <w:szCs w:val="28"/>
        </w:rPr>
        <w:t xml:space="preserve">единить, интегрировать теории обмена и социальной структуры. Каждая </w:t>
      </w:r>
      <w:r w:rsidRPr="00E55E06">
        <w:rPr>
          <w:rFonts w:ascii="Times New Roman" w:hAnsi="Times New Roman"/>
          <w:color w:val="000000"/>
          <w:spacing w:val="-1"/>
          <w:sz w:val="28"/>
          <w:szCs w:val="28"/>
        </w:rPr>
        <w:t xml:space="preserve">из </w:t>
      </w:r>
      <w:r w:rsidRPr="00E55E06">
        <w:rPr>
          <w:rFonts w:ascii="Times New Roman" w:hAnsi="Times New Roman"/>
          <w:color w:val="000000"/>
          <w:spacing w:val="-1"/>
          <w:sz w:val="28"/>
          <w:szCs w:val="28"/>
        </w:rPr>
        <w:lastRenderedPageBreak/>
        <w:t>них добавляет свое в понимание социального взаимодействия. Так, те</w:t>
      </w:r>
      <w:r w:rsidRPr="00E55E06">
        <w:rPr>
          <w:rFonts w:ascii="Times New Roman" w:hAnsi="Times New Roman"/>
          <w:color w:val="000000"/>
          <w:spacing w:val="1"/>
          <w:sz w:val="28"/>
          <w:szCs w:val="28"/>
        </w:rPr>
        <w:t>ория обмена сама по себе недостаточна для объяснения сложных соци</w:t>
      </w:r>
      <w:r w:rsidRPr="00E55E06">
        <w:rPr>
          <w:rFonts w:ascii="Times New Roman" w:hAnsi="Times New Roman"/>
          <w:color w:val="000000"/>
          <w:spacing w:val="-1"/>
          <w:sz w:val="28"/>
          <w:szCs w:val="28"/>
        </w:rPr>
        <w:t>альных структур (особенно на мезо- и макроуровне). В то лее время кон</w:t>
      </w:r>
      <w:r w:rsidRPr="00E55E06">
        <w:rPr>
          <w:rFonts w:ascii="Times New Roman" w:hAnsi="Times New Roman"/>
          <w:color w:val="000000"/>
          <w:sz w:val="28"/>
          <w:szCs w:val="28"/>
        </w:rPr>
        <w:t>цепции социальной структуры, лишенные аналитических возможностей характеристики поведения людей в процессе обмена между ними соци</w:t>
      </w:r>
      <w:r w:rsidRPr="00E55E06">
        <w:rPr>
          <w:rFonts w:ascii="Times New Roman" w:hAnsi="Times New Roman"/>
          <w:color w:val="000000"/>
          <w:spacing w:val="-2"/>
          <w:sz w:val="28"/>
          <w:szCs w:val="28"/>
        </w:rPr>
        <w:t xml:space="preserve">альными качествами и свойствами, ценностями и благами, не в состоянии </w:t>
      </w:r>
      <w:r w:rsidRPr="00E55E06">
        <w:rPr>
          <w:rFonts w:ascii="Times New Roman" w:hAnsi="Times New Roman"/>
          <w:color w:val="000000"/>
          <w:sz w:val="28"/>
          <w:szCs w:val="28"/>
        </w:rPr>
        <w:t>объяснить многие отношения и процессы в обществе.</w:t>
      </w:r>
    </w:p>
    <w:p w:rsidR="00AA0FB3" w:rsidRPr="00E55E06" w:rsidRDefault="00AA0FB3" w:rsidP="00AA0FB3">
      <w:pPr>
        <w:shd w:val="clear" w:color="auto" w:fill="FFFFFF"/>
        <w:spacing w:after="0" w:line="360" w:lineRule="auto"/>
        <w:ind w:left="5" w:right="-1" w:firstLine="827"/>
        <w:jc w:val="both"/>
        <w:rPr>
          <w:rFonts w:ascii="Times New Roman" w:hAnsi="Times New Roman"/>
          <w:sz w:val="28"/>
          <w:szCs w:val="28"/>
        </w:rPr>
      </w:pPr>
      <w:r w:rsidRPr="00E55E06">
        <w:rPr>
          <w:rFonts w:ascii="Times New Roman" w:hAnsi="Times New Roman"/>
          <w:color w:val="000000"/>
          <w:spacing w:val="-1"/>
          <w:sz w:val="28"/>
          <w:szCs w:val="28"/>
        </w:rPr>
        <w:t>По существу же, мы видим у Блау две «картины» социального анали</w:t>
      </w:r>
      <w:r w:rsidRPr="00E55E06">
        <w:rPr>
          <w:rFonts w:ascii="Times New Roman" w:hAnsi="Times New Roman"/>
          <w:color w:val="000000"/>
          <w:spacing w:val="1"/>
          <w:sz w:val="28"/>
          <w:szCs w:val="28"/>
        </w:rPr>
        <w:t xml:space="preserve">за. Первая является результатом использования теории обмена для анализа микропроцессов, связанных с межличностным взаимодействием. </w:t>
      </w:r>
      <w:r w:rsidRPr="00E55E06">
        <w:rPr>
          <w:rFonts w:ascii="Times New Roman" w:hAnsi="Times New Roman"/>
          <w:color w:val="000000"/>
          <w:sz w:val="28"/>
          <w:szCs w:val="28"/>
        </w:rPr>
        <w:t>Вторая выступает как «картина», висящая над первой, и свидетельствует об активном применении им теорий социальной структуры, более широ</w:t>
      </w:r>
      <w:r w:rsidRPr="00E55E06">
        <w:rPr>
          <w:rFonts w:ascii="Times New Roman" w:hAnsi="Times New Roman"/>
          <w:color w:val="000000"/>
          <w:spacing w:val="-1"/>
          <w:sz w:val="28"/>
          <w:szCs w:val="28"/>
        </w:rPr>
        <w:t xml:space="preserve">ко — структурного функционализма для характеристики макропроцессов </w:t>
      </w:r>
      <w:r w:rsidRPr="00E55E06">
        <w:rPr>
          <w:rFonts w:ascii="Times New Roman" w:hAnsi="Times New Roman"/>
          <w:color w:val="000000"/>
          <w:sz w:val="28"/>
          <w:szCs w:val="28"/>
        </w:rPr>
        <w:t xml:space="preserve">общества. В этом случае центральной проблемой становится глубина и </w:t>
      </w:r>
      <w:r w:rsidRPr="00E55E06">
        <w:rPr>
          <w:rFonts w:ascii="Times New Roman" w:hAnsi="Times New Roman"/>
          <w:color w:val="000000"/>
          <w:spacing w:val="1"/>
          <w:sz w:val="28"/>
          <w:szCs w:val="28"/>
        </w:rPr>
        <w:t>плотность связи между названными уровнями анализа. Попытка синте</w:t>
      </w:r>
      <w:r w:rsidRPr="00E55E06">
        <w:rPr>
          <w:rFonts w:ascii="Times New Roman" w:hAnsi="Times New Roman"/>
          <w:color w:val="000000"/>
          <w:sz w:val="28"/>
          <w:szCs w:val="28"/>
        </w:rPr>
        <w:t xml:space="preserve">зировать их в творчестве Блау, конечно же, имела место. </w:t>
      </w:r>
    </w:p>
    <w:p w:rsidR="00745DDF" w:rsidRDefault="00AA0FB3" w:rsidP="00133228">
      <w:pPr>
        <w:shd w:val="clear" w:color="auto" w:fill="FFFFFF"/>
        <w:spacing w:after="0" w:line="360" w:lineRule="auto"/>
        <w:ind w:left="82" w:right="-1" w:firstLine="827"/>
        <w:jc w:val="both"/>
      </w:pPr>
      <w:r w:rsidRPr="00E55E06">
        <w:rPr>
          <w:rFonts w:ascii="Times New Roman" w:hAnsi="Times New Roman"/>
          <w:color w:val="000000"/>
          <w:spacing w:val="-3"/>
          <w:sz w:val="28"/>
          <w:szCs w:val="28"/>
        </w:rPr>
        <w:t>Заканчивая рассмотрение парадигм конфликта и обмена, следует отме</w:t>
      </w:r>
      <w:r w:rsidRPr="00E55E06">
        <w:rPr>
          <w:rFonts w:ascii="Times New Roman" w:hAnsi="Times New Roman"/>
          <w:color w:val="000000"/>
          <w:spacing w:val="-4"/>
          <w:sz w:val="28"/>
          <w:szCs w:val="28"/>
        </w:rPr>
        <w:t>тить, что, несмотря на уже пройденный ими пик популярности, теоретический, эмпирический и прикладной ресурс этих теорий еще далеко не вырабо</w:t>
      </w:r>
      <w:r w:rsidRPr="00E55E06">
        <w:rPr>
          <w:rFonts w:ascii="Times New Roman" w:hAnsi="Times New Roman"/>
          <w:color w:val="000000"/>
          <w:spacing w:val="-5"/>
          <w:sz w:val="28"/>
          <w:szCs w:val="28"/>
        </w:rPr>
        <w:t xml:space="preserve">тан. Главное заключается в том, что и социальные конфликты, и социальные обмены продолжают «пронизывать» как повседневную, обыденную жизнь </w:t>
      </w:r>
      <w:r w:rsidRPr="00E55E06">
        <w:rPr>
          <w:rFonts w:ascii="Times New Roman" w:hAnsi="Times New Roman"/>
          <w:color w:val="000000"/>
          <w:spacing w:val="-3"/>
          <w:sz w:val="28"/>
          <w:szCs w:val="28"/>
        </w:rPr>
        <w:t xml:space="preserve">людей, так и деятельность многих общественных структур (институтов, организаций и т.д.).  Другими словами, они характеризуют различные уровни и формы межличностного и социального взаимодействия, выступая тем самым в качестве как реальных, так и идеальных типов поведения. Это значит, что мы вполне можем использовать парадигмы конфликта и обмена и </w:t>
      </w:r>
      <w:r w:rsidRPr="00E55E06">
        <w:rPr>
          <w:rFonts w:ascii="Times New Roman" w:hAnsi="Times New Roman"/>
          <w:color w:val="000000"/>
          <w:spacing w:val="-4"/>
          <w:sz w:val="28"/>
          <w:szCs w:val="28"/>
        </w:rPr>
        <w:t xml:space="preserve">как модели объяснения тех или иных картин общественной жизни, социальных явлений и процессов, и как способы решения многих сложных проблем, </w:t>
      </w:r>
      <w:r w:rsidRPr="00E55E06">
        <w:rPr>
          <w:rFonts w:ascii="Times New Roman" w:hAnsi="Times New Roman"/>
          <w:color w:val="000000"/>
          <w:spacing w:val="-3"/>
          <w:sz w:val="28"/>
          <w:szCs w:val="28"/>
        </w:rPr>
        <w:t>возникающих в процессе социального взаимодействия.</w:t>
      </w:r>
    </w:p>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40EC3"/>
    <w:multiLevelType w:val="hybridMultilevel"/>
    <w:tmpl w:val="05E8133A"/>
    <w:lvl w:ilvl="0" w:tplc="7780D15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736489B"/>
    <w:multiLevelType w:val="hybridMultilevel"/>
    <w:tmpl w:val="F8764BC8"/>
    <w:lvl w:ilvl="0" w:tplc="CD107E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0FB3"/>
    <w:rsid w:val="00133228"/>
    <w:rsid w:val="00203E43"/>
    <w:rsid w:val="003B4F83"/>
    <w:rsid w:val="00426B15"/>
    <w:rsid w:val="006330EC"/>
    <w:rsid w:val="0063688D"/>
    <w:rsid w:val="006B1FB8"/>
    <w:rsid w:val="00745DDF"/>
    <w:rsid w:val="008C10AD"/>
    <w:rsid w:val="00910190"/>
    <w:rsid w:val="00AA0FB3"/>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FB3"/>
    <w:pPr>
      <w:ind w:left="720"/>
      <w:contextualSpacing/>
    </w:pPr>
  </w:style>
  <w:style w:type="paragraph" w:styleId="a4">
    <w:name w:val="Body Text Indent"/>
    <w:basedOn w:val="a"/>
    <w:link w:val="a5"/>
    <w:rsid w:val="00AA0FB3"/>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AA0FB3"/>
    <w:rPr>
      <w:rFonts w:ascii="Times New Roman" w:eastAsia="Times New Roman" w:hAnsi="Times New Roman" w:cs="Times New Roman"/>
      <w:sz w:val="24"/>
      <w:szCs w:val="24"/>
      <w:lang w:eastAsia="ru-RU"/>
    </w:rPr>
  </w:style>
  <w:style w:type="paragraph" w:styleId="2">
    <w:name w:val="Body Text Indent 2"/>
    <w:basedOn w:val="a"/>
    <w:link w:val="20"/>
    <w:rsid w:val="00AA0FB3"/>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AA0F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2499</Words>
  <Characters>14250</Characters>
  <Application>Microsoft Office Word</Application>
  <DocSecurity>0</DocSecurity>
  <Lines>118</Lines>
  <Paragraphs>33</Paragraphs>
  <ScaleCrop>false</ScaleCrop>
  <Company>Microsoft</Company>
  <LinksUpToDate>false</LinksUpToDate>
  <CharactersWithSpaces>16716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2014-05-19T00:12:00Z</dcterms:created>
  <dcterms:modified xsi:type="dcterms:W3CDTF">2014-05-19T00:12:00Z</dcterms:modified>
</cp:coreProperties>
</file>