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FFE" w:rsidRPr="005E289D" w:rsidRDefault="005E289D" w:rsidP="00126FFE">
      <w:pPr>
        <w:pStyle w:val="a3"/>
        <w:spacing w:before="0" w:beforeAutospacing="0" w:after="0" w:afterAutospacing="0" w:line="360" w:lineRule="auto"/>
        <w:ind w:firstLine="851"/>
        <w:jc w:val="center"/>
        <w:rPr>
          <w:b/>
        </w:rPr>
      </w:pPr>
      <w:r w:rsidRPr="005E289D">
        <w:rPr>
          <w:b/>
        </w:rPr>
        <w:t>Контрольная работа №1</w:t>
      </w:r>
    </w:p>
    <w:p w:rsidR="00091348" w:rsidRPr="005E289D" w:rsidRDefault="00091348" w:rsidP="00091348">
      <w:pPr>
        <w:spacing w:before="80" w:after="40"/>
        <w:rPr>
          <w:b/>
          <w:i/>
          <w:sz w:val="24"/>
          <w:szCs w:val="24"/>
        </w:rPr>
      </w:pPr>
      <w:r w:rsidRPr="005E289D">
        <w:rPr>
          <w:b/>
          <w:i/>
          <w:sz w:val="24"/>
          <w:szCs w:val="24"/>
        </w:rPr>
        <w:t>Задание 1</w:t>
      </w:r>
    </w:p>
    <w:p w:rsidR="00091348" w:rsidRPr="005E289D" w:rsidRDefault="00091348" w:rsidP="00091348">
      <w:pPr>
        <w:rPr>
          <w:sz w:val="24"/>
          <w:szCs w:val="24"/>
        </w:rPr>
      </w:pPr>
      <w:r w:rsidRPr="005E289D">
        <w:rPr>
          <w:sz w:val="24"/>
          <w:szCs w:val="24"/>
        </w:rPr>
        <w:t>Отметьте правильный ответ</w:t>
      </w:r>
    </w:p>
    <w:p w:rsidR="00091348" w:rsidRPr="005E289D" w:rsidRDefault="00091348" w:rsidP="00091348">
      <w:pPr>
        <w:ind w:firstLine="709"/>
        <w:jc w:val="both"/>
        <w:rPr>
          <w:sz w:val="24"/>
          <w:szCs w:val="24"/>
        </w:rPr>
      </w:pPr>
      <w:r w:rsidRPr="005E289D">
        <w:rPr>
          <w:sz w:val="24"/>
          <w:szCs w:val="24"/>
        </w:rPr>
        <w:t>Соответствие линий и точек для  1:</w:t>
      </w:r>
    </w:p>
    <w:p w:rsidR="00091348" w:rsidRPr="005E289D" w:rsidRDefault="00091348" w:rsidP="00091348">
      <w:pPr>
        <w:ind w:firstLine="709"/>
        <w:jc w:val="both"/>
        <w:rPr>
          <w:sz w:val="24"/>
          <w:szCs w:val="24"/>
        </w:rPr>
      </w:pPr>
    </w:p>
    <w:p w:rsidR="00091348" w:rsidRPr="005E289D" w:rsidRDefault="00091348" w:rsidP="00091348">
      <w:pPr>
        <w:rPr>
          <w:rFonts w:ascii="Arial Narrow" w:hAnsi="Arial Narrow"/>
          <w:sz w:val="24"/>
          <w:szCs w:val="24"/>
        </w:rPr>
      </w:pPr>
      <w:r w:rsidRPr="005E289D">
        <w:rPr>
          <w:rFonts w:ascii="Arial Narrow" w:hAnsi="Arial Narrow"/>
          <w:sz w:val="24"/>
          <w:szCs w:val="24"/>
        </w:rPr>
        <w:t xml:space="preserve">. </w:t>
      </w:r>
      <w:r w:rsidRPr="005E289D">
        <w:rPr>
          <w:rFonts w:ascii="Arial Narrow" w:hAnsi="Arial Narrow"/>
          <w:noProof/>
          <w:sz w:val="24"/>
          <w:szCs w:val="24"/>
          <w:lang w:eastAsia="ru-RU"/>
        </w:rPr>
        <w:drawing>
          <wp:inline distT="0" distB="0" distL="0" distR="0" wp14:anchorId="680C444D" wp14:editId="39A51B69">
            <wp:extent cx="4902318" cy="2895600"/>
            <wp:effectExtent l="95250" t="95250" r="88900" b="952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318" cy="28956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091348" w:rsidRPr="005E289D" w:rsidRDefault="00A452A9" w:rsidP="00091348">
      <w:pPr>
        <w:ind w:left="720" w:hanging="72"/>
        <w:rPr>
          <w:rFonts w:ascii="Arial Narrow" w:hAnsi="Arial Narrow"/>
          <w:sz w:val="24"/>
          <w:szCs w:val="24"/>
        </w:rPr>
      </w:pPr>
      <w:r w:rsidRPr="005E289D">
        <w:rPr>
          <w:rFonts w:ascii="Arial Narrow" w:hAnsi="Arial Narrow"/>
          <w:sz w:val="24"/>
          <w:szCs w:val="24"/>
        </w:rPr>
        <w:t>1 -</w:t>
      </w:r>
      <w:r w:rsidR="00091348" w:rsidRPr="005E289D">
        <w:rPr>
          <w:rFonts w:ascii="Arial Narrow" w:hAnsi="Arial Narrow"/>
          <w:sz w:val="24"/>
          <w:szCs w:val="24"/>
        </w:rPr>
        <w:t xml:space="preserve">  точке безубыточности</w:t>
      </w:r>
    </w:p>
    <w:p w:rsidR="00091348" w:rsidRPr="005E289D" w:rsidRDefault="00091348" w:rsidP="00091348">
      <w:pPr>
        <w:spacing w:before="80" w:after="40"/>
        <w:rPr>
          <w:b/>
          <w:i/>
          <w:sz w:val="24"/>
          <w:szCs w:val="24"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A452A9" w:rsidRDefault="00A452A9" w:rsidP="00091348">
      <w:pPr>
        <w:spacing w:before="80" w:after="40"/>
        <w:rPr>
          <w:b/>
          <w:i/>
        </w:rPr>
      </w:pPr>
    </w:p>
    <w:p w:rsidR="00A452A9" w:rsidRDefault="00A452A9" w:rsidP="00091348">
      <w:pPr>
        <w:spacing w:before="80" w:after="40"/>
        <w:rPr>
          <w:b/>
          <w:i/>
        </w:rPr>
      </w:pPr>
    </w:p>
    <w:p w:rsidR="00A452A9" w:rsidRDefault="00A452A9" w:rsidP="00091348">
      <w:pPr>
        <w:spacing w:before="80" w:after="40"/>
        <w:rPr>
          <w:b/>
          <w:i/>
        </w:rPr>
      </w:pPr>
    </w:p>
    <w:p w:rsidR="00A452A9" w:rsidRDefault="00A452A9" w:rsidP="00091348">
      <w:pPr>
        <w:spacing w:before="80" w:after="40"/>
        <w:rPr>
          <w:b/>
          <w:i/>
        </w:rPr>
      </w:pPr>
    </w:p>
    <w:p w:rsidR="00A452A9" w:rsidRDefault="00A452A9" w:rsidP="00091348">
      <w:pPr>
        <w:spacing w:before="80" w:after="40"/>
        <w:rPr>
          <w:b/>
          <w:i/>
        </w:rPr>
      </w:pPr>
    </w:p>
    <w:p w:rsidR="00A452A9" w:rsidRDefault="00A452A9" w:rsidP="00091348">
      <w:pPr>
        <w:spacing w:before="80" w:after="40"/>
        <w:rPr>
          <w:b/>
          <w:i/>
        </w:rPr>
      </w:pPr>
    </w:p>
    <w:p w:rsidR="00A452A9" w:rsidRDefault="00A452A9" w:rsidP="00091348">
      <w:pPr>
        <w:spacing w:before="80" w:after="40"/>
        <w:rPr>
          <w:b/>
          <w:i/>
        </w:rPr>
      </w:pPr>
    </w:p>
    <w:p w:rsidR="00A452A9" w:rsidRDefault="00A452A9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Pr="005E289D" w:rsidRDefault="00091348" w:rsidP="00091348">
      <w:pPr>
        <w:spacing w:before="80" w:after="40"/>
        <w:rPr>
          <w:rFonts w:ascii="Times New Roman" w:hAnsi="Times New Roman" w:cs="Times New Roman"/>
          <w:b/>
          <w:i/>
          <w:sz w:val="24"/>
          <w:szCs w:val="24"/>
        </w:rPr>
      </w:pPr>
      <w:r w:rsidRPr="005E289D">
        <w:rPr>
          <w:rFonts w:ascii="Times New Roman" w:hAnsi="Times New Roman" w:cs="Times New Roman"/>
          <w:b/>
          <w:i/>
          <w:sz w:val="24"/>
          <w:szCs w:val="24"/>
        </w:rPr>
        <w:lastRenderedPageBreak/>
        <w:t>Задание 2</w:t>
      </w:r>
    </w:p>
    <w:p w:rsidR="00091348" w:rsidRPr="005E289D" w:rsidRDefault="00091348" w:rsidP="00091348">
      <w:pPr>
        <w:rPr>
          <w:rFonts w:ascii="Times New Roman" w:hAnsi="Times New Roman" w:cs="Times New Roman"/>
          <w:sz w:val="24"/>
          <w:szCs w:val="24"/>
        </w:rPr>
      </w:pPr>
      <w:r w:rsidRPr="005E289D">
        <w:rPr>
          <w:rFonts w:ascii="Times New Roman" w:hAnsi="Times New Roman" w:cs="Times New Roman"/>
          <w:sz w:val="24"/>
          <w:szCs w:val="24"/>
        </w:rPr>
        <w:t>Отметьте правильный ответ</w:t>
      </w:r>
    </w:p>
    <w:p w:rsidR="00091348" w:rsidRPr="005E289D" w:rsidRDefault="00091348" w:rsidP="00091348">
      <w:pPr>
        <w:rPr>
          <w:rFonts w:ascii="Times New Roman" w:hAnsi="Times New Roman" w:cs="Times New Roman"/>
          <w:sz w:val="24"/>
          <w:szCs w:val="24"/>
        </w:rPr>
      </w:pPr>
      <w:r w:rsidRPr="005E289D">
        <w:rPr>
          <w:rFonts w:ascii="Times New Roman" w:hAnsi="Times New Roman" w:cs="Times New Roman"/>
          <w:sz w:val="24"/>
          <w:szCs w:val="24"/>
        </w:rPr>
        <w:t>Соответствие линий и точек для  2:</w:t>
      </w:r>
    </w:p>
    <w:p w:rsidR="00091348" w:rsidRPr="005E289D" w:rsidRDefault="00091348" w:rsidP="00091348">
      <w:pPr>
        <w:rPr>
          <w:rFonts w:ascii="Times New Roman" w:hAnsi="Times New Roman" w:cs="Times New Roman"/>
          <w:sz w:val="24"/>
          <w:szCs w:val="24"/>
        </w:rPr>
      </w:pPr>
    </w:p>
    <w:p w:rsidR="00091348" w:rsidRPr="005E289D" w:rsidRDefault="00091348" w:rsidP="00091348">
      <w:pPr>
        <w:rPr>
          <w:rFonts w:ascii="Times New Roman" w:hAnsi="Times New Roman" w:cs="Times New Roman"/>
          <w:sz w:val="24"/>
          <w:szCs w:val="24"/>
        </w:rPr>
      </w:pPr>
      <w:r w:rsidRPr="005E289D">
        <w:rPr>
          <w:rFonts w:ascii="Times New Roman" w:hAnsi="Times New Roman" w:cs="Times New Roman"/>
          <w:sz w:val="24"/>
          <w:szCs w:val="24"/>
        </w:rPr>
        <w:t xml:space="preserve">    </w:t>
      </w:r>
      <w:r w:rsidRPr="005E289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FE356F" wp14:editId="2154BF6A">
            <wp:extent cx="4517571" cy="3429000"/>
            <wp:effectExtent l="19050" t="0" r="16510" b="10858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571" cy="3429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091348" w:rsidRPr="005E289D" w:rsidRDefault="00091348" w:rsidP="00091348">
      <w:pPr>
        <w:rPr>
          <w:rFonts w:ascii="Times New Roman" w:hAnsi="Times New Roman" w:cs="Times New Roman"/>
          <w:sz w:val="24"/>
          <w:szCs w:val="24"/>
        </w:rPr>
      </w:pPr>
    </w:p>
    <w:p w:rsidR="00091348" w:rsidRPr="005E289D" w:rsidRDefault="00A452A9" w:rsidP="00091348">
      <w:pPr>
        <w:ind w:left="720" w:hanging="72"/>
        <w:rPr>
          <w:rFonts w:ascii="Times New Roman" w:hAnsi="Times New Roman" w:cs="Times New Roman"/>
          <w:sz w:val="24"/>
          <w:szCs w:val="24"/>
        </w:rPr>
      </w:pPr>
      <w:r w:rsidRPr="005E289D">
        <w:rPr>
          <w:rFonts w:ascii="Times New Roman" w:hAnsi="Times New Roman" w:cs="Times New Roman"/>
          <w:sz w:val="24"/>
          <w:szCs w:val="24"/>
        </w:rPr>
        <w:t>2-</w:t>
      </w:r>
      <w:r w:rsidR="00091348" w:rsidRPr="005E289D">
        <w:rPr>
          <w:rFonts w:ascii="Times New Roman" w:hAnsi="Times New Roman" w:cs="Times New Roman"/>
          <w:sz w:val="24"/>
          <w:szCs w:val="24"/>
        </w:rPr>
        <w:t xml:space="preserve">  зоне убытков</w:t>
      </w:r>
    </w:p>
    <w:p w:rsidR="00091348" w:rsidRPr="005E289D" w:rsidRDefault="00091348" w:rsidP="00091348">
      <w:pPr>
        <w:ind w:left="720" w:hanging="72"/>
        <w:rPr>
          <w:rFonts w:ascii="Times New Roman" w:hAnsi="Times New Roman" w:cs="Times New Roman"/>
          <w:sz w:val="24"/>
          <w:szCs w:val="24"/>
        </w:rPr>
      </w:pPr>
    </w:p>
    <w:p w:rsidR="00091348" w:rsidRPr="005E289D" w:rsidRDefault="00091348" w:rsidP="00091348">
      <w:pPr>
        <w:ind w:left="720" w:hanging="72"/>
        <w:rPr>
          <w:rFonts w:ascii="Times New Roman" w:hAnsi="Times New Roman" w:cs="Times New Roman"/>
          <w:sz w:val="24"/>
          <w:szCs w:val="24"/>
        </w:rPr>
      </w:pPr>
    </w:p>
    <w:p w:rsidR="00091348" w:rsidRDefault="00091348" w:rsidP="00091348">
      <w:pPr>
        <w:ind w:left="720" w:hanging="72"/>
      </w:pPr>
    </w:p>
    <w:p w:rsidR="00091348" w:rsidRDefault="00091348" w:rsidP="00091348">
      <w:pPr>
        <w:ind w:left="720" w:hanging="72"/>
      </w:pPr>
    </w:p>
    <w:p w:rsidR="00091348" w:rsidRDefault="00091348" w:rsidP="00091348">
      <w:pPr>
        <w:ind w:left="720" w:hanging="72"/>
      </w:pPr>
    </w:p>
    <w:p w:rsidR="00091348" w:rsidRDefault="00091348" w:rsidP="00091348">
      <w:pPr>
        <w:ind w:left="720" w:hanging="72"/>
      </w:pPr>
    </w:p>
    <w:p w:rsidR="00A452A9" w:rsidRDefault="00A452A9" w:rsidP="00091348">
      <w:pPr>
        <w:ind w:left="720" w:hanging="72"/>
      </w:pPr>
    </w:p>
    <w:p w:rsidR="00A452A9" w:rsidRDefault="00A452A9" w:rsidP="00091348">
      <w:pPr>
        <w:ind w:left="720" w:hanging="72"/>
      </w:pPr>
    </w:p>
    <w:p w:rsidR="00A452A9" w:rsidRDefault="00A452A9" w:rsidP="00091348">
      <w:pPr>
        <w:ind w:left="720" w:hanging="72"/>
      </w:pPr>
    </w:p>
    <w:p w:rsidR="00A452A9" w:rsidRDefault="00A452A9" w:rsidP="00091348">
      <w:pPr>
        <w:ind w:left="720" w:hanging="72"/>
      </w:pPr>
    </w:p>
    <w:p w:rsidR="00A452A9" w:rsidRDefault="00A452A9" w:rsidP="00091348">
      <w:pPr>
        <w:ind w:left="720" w:hanging="72"/>
      </w:pPr>
    </w:p>
    <w:p w:rsidR="00A452A9" w:rsidRDefault="00A452A9" w:rsidP="00091348">
      <w:pPr>
        <w:ind w:left="720" w:hanging="72"/>
      </w:pPr>
    </w:p>
    <w:p w:rsidR="00091348" w:rsidRPr="005E289D" w:rsidRDefault="00091348" w:rsidP="00091348">
      <w:pPr>
        <w:spacing w:before="80" w:after="40"/>
        <w:rPr>
          <w:b/>
          <w:i/>
          <w:color w:val="943634" w:themeColor="accent2" w:themeShade="BF"/>
        </w:rPr>
      </w:pPr>
      <w:r w:rsidRPr="005E289D">
        <w:rPr>
          <w:b/>
          <w:i/>
          <w:color w:val="943634" w:themeColor="accent2" w:themeShade="BF"/>
        </w:rPr>
        <w:t>Задание 3</w:t>
      </w:r>
    </w:p>
    <w:p w:rsidR="00091348" w:rsidRPr="005E289D" w:rsidRDefault="00091348" w:rsidP="00091348">
      <w:pPr>
        <w:rPr>
          <w:color w:val="943634" w:themeColor="accent2" w:themeShade="BF"/>
          <w:sz w:val="24"/>
        </w:rPr>
      </w:pPr>
      <w:r w:rsidRPr="005E289D">
        <w:rPr>
          <w:color w:val="943634" w:themeColor="accent2" w:themeShade="BF"/>
        </w:rPr>
        <w:t>Отметьте правильный ответ</w:t>
      </w:r>
    </w:p>
    <w:p w:rsidR="00091348" w:rsidRPr="005E289D" w:rsidRDefault="00091348" w:rsidP="00091348">
      <w:pPr>
        <w:rPr>
          <w:color w:val="943634" w:themeColor="accent2" w:themeShade="BF"/>
        </w:rPr>
      </w:pPr>
      <w:r w:rsidRPr="005E289D">
        <w:rPr>
          <w:color w:val="943634" w:themeColor="accent2" w:themeShade="BF"/>
        </w:rPr>
        <w:t>Соответствие линий и точек для  3:</w:t>
      </w:r>
    </w:p>
    <w:p w:rsidR="00091348" w:rsidRPr="005E289D" w:rsidRDefault="00091348" w:rsidP="00091348">
      <w:pPr>
        <w:jc w:val="both"/>
        <w:rPr>
          <w:color w:val="943634" w:themeColor="accent2" w:themeShade="BF"/>
        </w:rPr>
      </w:pPr>
    </w:p>
    <w:p w:rsidR="00091348" w:rsidRPr="005E289D" w:rsidRDefault="00091348" w:rsidP="00091348">
      <w:pPr>
        <w:rPr>
          <w:color w:val="943634" w:themeColor="accent2" w:themeShade="BF"/>
        </w:rPr>
      </w:pPr>
      <w:r w:rsidRPr="005E289D">
        <w:rPr>
          <w:color w:val="943634" w:themeColor="accent2" w:themeShade="BF"/>
        </w:rPr>
        <w:t xml:space="preserve">    </w:t>
      </w:r>
      <w:r w:rsidRPr="005E289D">
        <w:rPr>
          <w:noProof/>
          <w:color w:val="943634" w:themeColor="accent2" w:themeShade="BF"/>
          <w:lang w:eastAsia="ru-RU"/>
        </w:rPr>
        <w:drawing>
          <wp:inline distT="0" distB="0" distL="0" distR="0" wp14:anchorId="782B8144" wp14:editId="380AFB53">
            <wp:extent cx="3533775" cy="2879797"/>
            <wp:effectExtent l="171450" t="171450" r="371475" b="3587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8797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91348" w:rsidRPr="005E289D" w:rsidRDefault="00091348" w:rsidP="00091348">
      <w:pPr>
        <w:rPr>
          <w:color w:val="943634" w:themeColor="accent2" w:themeShade="BF"/>
        </w:rPr>
      </w:pPr>
    </w:p>
    <w:p w:rsidR="00091348" w:rsidRPr="005E289D" w:rsidRDefault="00A452A9" w:rsidP="00091348">
      <w:pPr>
        <w:ind w:left="720" w:hanging="72"/>
        <w:rPr>
          <w:color w:val="943634" w:themeColor="accent2" w:themeShade="BF"/>
        </w:rPr>
      </w:pPr>
      <w:r w:rsidRPr="005E289D">
        <w:rPr>
          <w:color w:val="943634" w:themeColor="accent2" w:themeShade="BF"/>
        </w:rPr>
        <w:t xml:space="preserve">3- </w:t>
      </w:r>
      <w:r w:rsidR="00091348" w:rsidRPr="005E289D">
        <w:rPr>
          <w:color w:val="943634" w:themeColor="accent2" w:themeShade="BF"/>
        </w:rPr>
        <w:t>зоне прибыли</w:t>
      </w:r>
    </w:p>
    <w:p w:rsidR="00091348" w:rsidRPr="005E289D" w:rsidRDefault="00091348" w:rsidP="00091348">
      <w:pPr>
        <w:spacing w:before="80" w:after="40"/>
        <w:rPr>
          <w:b/>
          <w:i/>
          <w:color w:val="943634" w:themeColor="accent2" w:themeShade="BF"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A452A9" w:rsidRDefault="00A452A9" w:rsidP="00091348">
      <w:pPr>
        <w:spacing w:before="80" w:after="40"/>
        <w:rPr>
          <w:b/>
          <w:i/>
        </w:rPr>
      </w:pPr>
    </w:p>
    <w:p w:rsidR="00A452A9" w:rsidRDefault="00A452A9" w:rsidP="00091348">
      <w:pPr>
        <w:spacing w:before="80" w:after="40"/>
        <w:rPr>
          <w:b/>
          <w:i/>
        </w:rPr>
      </w:pPr>
    </w:p>
    <w:p w:rsidR="00A452A9" w:rsidRDefault="00A452A9" w:rsidP="00091348">
      <w:pPr>
        <w:spacing w:before="80" w:after="40"/>
        <w:rPr>
          <w:b/>
          <w:i/>
        </w:rPr>
      </w:pPr>
    </w:p>
    <w:p w:rsidR="00A452A9" w:rsidRDefault="00A452A9" w:rsidP="00091348">
      <w:pPr>
        <w:spacing w:before="80" w:after="40"/>
        <w:rPr>
          <w:b/>
          <w:i/>
        </w:rPr>
      </w:pPr>
    </w:p>
    <w:p w:rsidR="00A452A9" w:rsidRDefault="00A452A9" w:rsidP="00091348">
      <w:pPr>
        <w:spacing w:before="80" w:after="40"/>
        <w:rPr>
          <w:b/>
          <w:i/>
        </w:rPr>
      </w:pPr>
    </w:p>
    <w:p w:rsidR="00A452A9" w:rsidRDefault="00A452A9" w:rsidP="00091348">
      <w:pPr>
        <w:spacing w:before="80" w:after="40"/>
        <w:rPr>
          <w:b/>
          <w:i/>
        </w:rPr>
      </w:pPr>
    </w:p>
    <w:p w:rsidR="00A452A9" w:rsidRDefault="00A452A9" w:rsidP="00091348">
      <w:pPr>
        <w:spacing w:before="80" w:after="40"/>
        <w:rPr>
          <w:b/>
          <w:i/>
        </w:rPr>
      </w:pPr>
    </w:p>
    <w:p w:rsidR="00A452A9" w:rsidRDefault="00A452A9" w:rsidP="00091348">
      <w:pPr>
        <w:spacing w:before="80" w:after="40"/>
        <w:rPr>
          <w:b/>
          <w:i/>
        </w:rPr>
      </w:pPr>
    </w:p>
    <w:p w:rsidR="00A452A9" w:rsidRDefault="00A452A9" w:rsidP="00091348">
      <w:pPr>
        <w:spacing w:before="80" w:after="40"/>
        <w:rPr>
          <w:b/>
          <w:i/>
        </w:rPr>
      </w:pPr>
    </w:p>
    <w:p w:rsidR="00A452A9" w:rsidRDefault="00A452A9" w:rsidP="00091348">
      <w:pPr>
        <w:spacing w:before="80" w:after="40"/>
        <w:rPr>
          <w:b/>
          <w:i/>
        </w:rPr>
      </w:pPr>
    </w:p>
    <w:p w:rsidR="00A452A9" w:rsidRDefault="00A452A9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  <w:r>
        <w:rPr>
          <w:b/>
          <w:i/>
        </w:rPr>
        <w:t>Задание 4</w:t>
      </w:r>
    </w:p>
    <w:p w:rsidR="00091348" w:rsidRDefault="00091348" w:rsidP="00091348">
      <w:pPr>
        <w:rPr>
          <w:sz w:val="24"/>
        </w:rPr>
      </w:pPr>
      <w:r>
        <w:t>Отметьте правильный ответ</w:t>
      </w:r>
    </w:p>
    <w:p w:rsidR="00091348" w:rsidRDefault="00091348" w:rsidP="00091348">
      <w:r>
        <w:t>Соответствие линий и точек для  4:</w:t>
      </w:r>
    </w:p>
    <w:p w:rsidR="00091348" w:rsidRDefault="00091348" w:rsidP="00091348"/>
    <w:p w:rsidR="00091348" w:rsidRDefault="00091348" w:rsidP="00091348"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5033415" cy="38957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41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348" w:rsidRDefault="00091348" w:rsidP="00091348"/>
    <w:p w:rsidR="00091348" w:rsidRDefault="00A452A9" w:rsidP="00091348">
      <w:pPr>
        <w:ind w:left="720" w:hanging="72"/>
      </w:pPr>
      <w:r>
        <w:t xml:space="preserve">4- </w:t>
      </w:r>
      <w:r w:rsidR="00091348">
        <w:t xml:space="preserve"> постоянным расходам</w:t>
      </w: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A452A9" w:rsidRDefault="00A452A9" w:rsidP="00091348">
      <w:pPr>
        <w:spacing w:before="80" w:after="40"/>
        <w:rPr>
          <w:b/>
          <w:i/>
        </w:rPr>
      </w:pPr>
    </w:p>
    <w:p w:rsidR="00A452A9" w:rsidRDefault="00A452A9" w:rsidP="00091348">
      <w:pPr>
        <w:spacing w:before="80" w:after="40"/>
        <w:rPr>
          <w:b/>
          <w:i/>
        </w:rPr>
      </w:pPr>
    </w:p>
    <w:p w:rsidR="00A452A9" w:rsidRDefault="00A452A9" w:rsidP="00091348">
      <w:pPr>
        <w:spacing w:before="80" w:after="40"/>
        <w:rPr>
          <w:b/>
          <w:i/>
        </w:rPr>
      </w:pPr>
    </w:p>
    <w:p w:rsidR="00A452A9" w:rsidRDefault="00A452A9" w:rsidP="00091348">
      <w:pPr>
        <w:spacing w:before="80" w:after="40"/>
        <w:rPr>
          <w:b/>
          <w:i/>
        </w:rPr>
      </w:pPr>
    </w:p>
    <w:p w:rsidR="00A452A9" w:rsidRDefault="00A452A9" w:rsidP="00091348">
      <w:pPr>
        <w:spacing w:before="80" w:after="40"/>
        <w:rPr>
          <w:b/>
          <w:i/>
        </w:rPr>
      </w:pPr>
    </w:p>
    <w:p w:rsidR="00A452A9" w:rsidRDefault="00A452A9" w:rsidP="00091348">
      <w:pPr>
        <w:spacing w:before="80" w:after="40"/>
        <w:rPr>
          <w:b/>
          <w:i/>
        </w:rPr>
      </w:pPr>
    </w:p>
    <w:p w:rsidR="00A452A9" w:rsidRDefault="00A452A9" w:rsidP="00091348">
      <w:pPr>
        <w:spacing w:before="80" w:after="40"/>
        <w:rPr>
          <w:b/>
          <w:i/>
        </w:rPr>
      </w:pPr>
    </w:p>
    <w:p w:rsidR="00A452A9" w:rsidRDefault="00A452A9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Pr="005E289D" w:rsidRDefault="00091348" w:rsidP="00091348">
      <w:pPr>
        <w:spacing w:before="80" w:after="40"/>
        <w:rPr>
          <w:b/>
          <w:i/>
          <w:sz w:val="28"/>
          <w:szCs w:val="28"/>
        </w:rPr>
      </w:pPr>
      <w:r w:rsidRPr="005E289D">
        <w:rPr>
          <w:b/>
          <w:i/>
          <w:sz w:val="28"/>
          <w:szCs w:val="28"/>
        </w:rPr>
        <w:t>Задание 5</w:t>
      </w:r>
    </w:p>
    <w:p w:rsidR="00091348" w:rsidRPr="005E289D" w:rsidRDefault="00091348" w:rsidP="00091348">
      <w:pPr>
        <w:rPr>
          <w:sz w:val="28"/>
          <w:szCs w:val="28"/>
        </w:rPr>
      </w:pPr>
      <w:r w:rsidRPr="005E289D">
        <w:rPr>
          <w:sz w:val="28"/>
          <w:szCs w:val="28"/>
        </w:rPr>
        <w:t>Отметьте правильный ответ</w:t>
      </w:r>
    </w:p>
    <w:p w:rsidR="00091348" w:rsidRPr="005E289D" w:rsidRDefault="00091348" w:rsidP="00091348">
      <w:pPr>
        <w:rPr>
          <w:sz w:val="28"/>
          <w:szCs w:val="28"/>
        </w:rPr>
      </w:pPr>
      <w:r w:rsidRPr="005E289D">
        <w:rPr>
          <w:sz w:val="28"/>
          <w:szCs w:val="28"/>
        </w:rPr>
        <w:t>Соответствие линий и точек для  5:</w:t>
      </w:r>
    </w:p>
    <w:p w:rsidR="00091348" w:rsidRPr="005E289D" w:rsidRDefault="00091348" w:rsidP="00091348">
      <w:pPr>
        <w:rPr>
          <w:sz w:val="28"/>
          <w:szCs w:val="28"/>
        </w:rPr>
      </w:pPr>
    </w:p>
    <w:p w:rsidR="00091348" w:rsidRPr="005E289D" w:rsidRDefault="00091348" w:rsidP="00091348">
      <w:pPr>
        <w:rPr>
          <w:sz w:val="28"/>
          <w:szCs w:val="28"/>
        </w:rPr>
      </w:pPr>
    </w:p>
    <w:p w:rsidR="00091348" w:rsidRPr="005E289D" w:rsidRDefault="00091348" w:rsidP="00091348">
      <w:pPr>
        <w:rPr>
          <w:sz w:val="28"/>
          <w:szCs w:val="28"/>
        </w:rPr>
      </w:pPr>
      <w:r w:rsidRPr="005E289D">
        <w:rPr>
          <w:sz w:val="28"/>
          <w:szCs w:val="28"/>
        </w:rPr>
        <w:t xml:space="preserve">    </w:t>
      </w:r>
      <w:r w:rsidRPr="005E289D">
        <w:rPr>
          <w:noProof/>
          <w:sz w:val="28"/>
          <w:szCs w:val="28"/>
          <w:lang w:eastAsia="ru-RU"/>
        </w:rPr>
        <w:drawing>
          <wp:inline distT="0" distB="0" distL="0" distR="0" wp14:anchorId="4F06FEE3" wp14:editId="5A6D2F51">
            <wp:extent cx="4591455" cy="3371850"/>
            <wp:effectExtent l="228600" t="228600" r="266700" b="2857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455" cy="33718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091348" w:rsidRPr="005E289D" w:rsidRDefault="00091348" w:rsidP="00091348">
      <w:pPr>
        <w:rPr>
          <w:sz w:val="28"/>
          <w:szCs w:val="28"/>
        </w:rPr>
      </w:pPr>
    </w:p>
    <w:p w:rsidR="00091348" w:rsidRPr="005E289D" w:rsidRDefault="00A452A9" w:rsidP="00091348">
      <w:pPr>
        <w:ind w:left="720" w:hanging="72"/>
        <w:rPr>
          <w:sz w:val="28"/>
          <w:szCs w:val="28"/>
        </w:rPr>
      </w:pPr>
      <w:r w:rsidRPr="005E289D">
        <w:rPr>
          <w:sz w:val="28"/>
          <w:szCs w:val="28"/>
        </w:rPr>
        <w:t>5-</w:t>
      </w:r>
      <w:r w:rsidR="00091348" w:rsidRPr="005E289D">
        <w:rPr>
          <w:sz w:val="28"/>
          <w:szCs w:val="28"/>
        </w:rPr>
        <w:t xml:space="preserve">  переменным расходам</w:t>
      </w:r>
    </w:p>
    <w:p w:rsidR="00091348" w:rsidRPr="005E289D" w:rsidRDefault="00091348" w:rsidP="00091348">
      <w:pPr>
        <w:ind w:left="720" w:hanging="72"/>
        <w:rPr>
          <w:sz w:val="28"/>
          <w:szCs w:val="28"/>
        </w:rPr>
      </w:pPr>
    </w:p>
    <w:p w:rsidR="00A452A9" w:rsidRPr="005E289D" w:rsidRDefault="00A452A9" w:rsidP="00091348">
      <w:pPr>
        <w:ind w:left="720" w:hanging="72"/>
        <w:rPr>
          <w:sz w:val="28"/>
          <w:szCs w:val="28"/>
        </w:rPr>
      </w:pPr>
    </w:p>
    <w:p w:rsidR="00A452A9" w:rsidRDefault="00A452A9" w:rsidP="00091348">
      <w:pPr>
        <w:ind w:left="720" w:hanging="72"/>
      </w:pPr>
    </w:p>
    <w:p w:rsidR="00A452A9" w:rsidRDefault="00A452A9" w:rsidP="00091348">
      <w:pPr>
        <w:ind w:left="720" w:hanging="72"/>
      </w:pPr>
    </w:p>
    <w:p w:rsidR="00A452A9" w:rsidRDefault="00A452A9" w:rsidP="00091348">
      <w:pPr>
        <w:ind w:left="720" w:hanging="72"/>
      </w:pPr>
    </w:p>
    <w:p w:rsidR="00A452A9" w:rsidRDefault="00A452A9" w:rsidP="00091348">
      <w:pPr>
        <w:ind w:left="720" w:hanging="72"/>
      </w:pPr>
    </w:p>
    <w:p w:rsidR="00A452A9" w:rsidRDefault="00A452A9" w:rsidP="00091348">
      <w:pPr>
        <w:ind w:left="720" w:hanging="72"/>
      </w:pPr>
    </w:p>
    <w:p w:rsidR="00A452A9" w:rsidRDefault="00A452A9" w:rsidP="00091348">
      <w:pPr>
        <w:ind w:left="720" w:hanging="72"/>
      </w:pPr>
    </w:p>
    <w:p w:rsidR="00A452A9" w:rsidRDefault="00A452A9" w:rsidP="00091348">
      <w:pPr>
        <w:ind w:left="720" w:hanging="72"/>
      </w:pPr>
    </w:p>
    <w:p w:rsidR="00091348" w:rsidRDefault="00091348" w:rsidP="00091348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</w:p>
    <w:p w:rsidR="00126FFE" w:rsidRPr="005E289D" w:rsidRDefault="00091348" w:rsidP="00126FFE">
      <w:pPr>
        <w:pStyle w:val="a3"/>
        <w:spacing w:before="0" w:beforeAutospacing="0" w:after="0" w:afterAutospacing="0" w:line="360" w:lineRule="auto"/>
        <w:ind w:firstLine="851"/>
        <w:jc w:val="both"/>
        <w:rPr>
          <w:i/>
          <w:sz w:val="18"/>
          <w:szCs w:val="18"/>
        </w:rPr>
      </w:pPr>
      <w:r w:rsidRPr="005E289D">
        <w:rPr>
          <w:b/>
          <w:i/>
          <w:sz w:val="18"/>
          <w:szCs w:val="18"/>
        </w:rPr>
        <w:t xml:space="preserve">ЗАДАЧА </w:t>
      </w:r>
      <w:r w:rsidR="00126FFE" w:rsidRPr="005E289D">
        <w:rPr>
          <w:b/>
          <w:i/>
          <w:sz w:val="18"/>
          <w:szCs w:val="18"/>
        </w:rPr>
        <w:t xml:space="preserve">1. </w:t>
      </w:r>
      <w:r w:rsidR="00126FFE" w:rsidRPr="005E289D">
        <w:rPr>
          <w:i/>
          <w:sz w:val="18"/>
          <w:szCs w:val="18"/>
        </w:rPr>
        <w:t xml:space="preserve">Проведите сравнительный анализ безубыточности двух предприятий с </w:t>
      </w:r>
      <w:proofErr w:type="gramStart"/>
      <w:r w:rsidR="00126FFE" w:rsidRPr="005E289D">
        <w:rPr>
          <w:i/>
          <w:sz w:val="18"/>
          <w:szCs w:val="18"/>
        </w:rPr>
        <w:t>существенно различной</w:t>
      </w:r>
      <w:proofErr w:type="gramEnd"/>
      <w:r w:rsidR="00126FFE" w:rsidRPr="005E289D">
        <w:rPr>
          <w:i/>
          <w:sz w:val="18"/>
          <w:szCs w:val="18"/>
        </w:rPr>
        <w:t xml:space="preserve"> структурой издержек. Сделайте выводы. </w:t>
      </w:r>
    </w:p>
    <w:p w:rsidR="00126FFE" w:rsidRPr="005E289D" w:rsidRDefault="00126FFE" w:rsidP="00126FFE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a4"/>
        <w:tblW w:w="3932" w:type="pct"/>
        <w:jc w:val="center"/>
        <w:tblLook w:val="04A0" w:firstRow="1" w:lastRow="0" w:firstColumn="1" w:lastColumn="0" w:noHBand="0" w:noVBand="1"/>
      </w:tblPr>
      <w:tblGrid>
        <w:gridCol w:w="3481"/>
        <w:gridCol w:w="2014"/>
        <w:gridCol w:w="2032"/>
      </w:tblGrid>
      <w:tr w:rsidR="00126FFE" w:rsidRPr="005E289D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5E289D" w:rsidRDefault="00126FF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289D">
              <w:rPr>
                <w:rFonts w:ascii="Times New Roman" w:hAnsi="Times New Roman" w:cs="Times New Roman"/>
                <w:i/>
                <w:sz w:val="18"/>
                <w:szCs w:val="18"/>
              </w:rPr>
              <w:t> 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5E289D" w:rsidRDefault="00126F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289D">
              <w:rPr>
                <w:rFonts w:ascii="Times New Roman" w:hAnsi="Times New Roman" w:cs="Times New Roman"/>
                <w:i/>
                <w:sz w:val="18"/>
                <w:szCs w:val="18"/>
              </w:rPr>
              <w:t>Компания X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5E289D" w:rsidRDefault="00126F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289D">
              <w:rPr>
                <w:rFonts w:ascii="Times New Roman" w:hAnsi="Times New Roman" w:cs="Times New Roman"/>
                <w:i/>
                <w:sz w:val="18"/>
                <w:szCs w:val="18"/>
              </w:rPr>
              <w:t>Компания Y</w:t>
            </w:r>
          </w:p>
        </w:tc>
      </w:tr>
      <w:tr w:rsidR="00126FFE" w:rsidRPr="005E289D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5E289D" w:rsidRDefault="00126FFE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289D">
              <w:rPr>
                <w:rFonts w:ascii="Times New Roman" w:hAnsi="Times New Roman" w:cs="Times New Roman"/>
                <w:i/>
                <w:sz w:val="18"/>
                <w:szCs w:val="18"/>
              </w:rPr>
              <w:t>Выручка,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5E289D" w:rsidRDefault="00126FFE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289D">
              <w:rPr>
                <w:rFonts w:ascii="Times New Roman" w:hAnsi="Times New Roman" w:cs="Times New Roman"/>
                <w:i/>
                <w:sz w:val="18"/>
                <w:szCs w:val="18"/>
              </w:rPr>
              <w:t>650 000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5E289D" w:rsidRDefault="00126FFE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289D">
              <w:rPr>
                <w:rFonts w:ascii="Times New Roman" w:hAnsi="Times New Roman" w:cs="Times New Roman"/>
                <w:i/>
                <w:sz w:val="18"/>
                <w:szCs w:val="18"/>
              </w:rPr>
              <w:t>650 000</w:t>
            </w:r>
          </w:p>
        </w:tc>
      </w:tr>
      <w:tr w:rsidR="00126FFE" w:rsidRPr="005E289D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5E289D" w:rsidRDefault="00126FFE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289D">
              <w:rPr>
                <w:rFonts w:ascii="Times New Roman" w:hAnsi="Times New Roman" w:cs="Times New Roman"/>
                <w:i/>
                <w:sz w:val="18"/>
                <w:szCs w:val="18"/>
              </w:rPr>
              <w:t>Переменные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5E289D" w:rsidRDefault="00126FFE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289D">
              <w:rPr>
                <w:rFonts w:ascii="Times New Roman" w:hAnsi="Times New Roman" w:cs="Times New Roman"/>
                <w:i/>
                <w:sz w:val="18"/>
                <w:szCs w:val="18"/>
              </w:rPr>
              <w:t>450 000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5E289D" w:rsidRDefault="00126FFE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289D">
              <w:rPr>
                <w:rFonts w:ascii="Times New Roman" w:hAnsi="Times New Roman" w:cs="Times New Roman"/>
                <w:i/>
                <w:sz w:val="18"/>
                <w:szCs w:val="18"/>
              </w:rPr>
              <w:t>150 000</w:t>
            </w:r>
          </w:p>
        </w:tc>
      </w:tr>
      <w:tr w:rsidR="00126FFE" w:rsidRPr="005E289D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5E289D" w:rsidRDefault="00126FF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5E289D" w:rsidRDefault="00126FF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5E289D" w:rsidRDefault="00126FF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26FFE" w:rsidRPr="005E289D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5E289D" w:rsidRDefault="00126FFE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289D">
              <w:rPr>
                <w:rFonts w:ascii="Times New Roman" w:hAnsi="Times New Roman" w:cs="Times New Roman"/>
                <w:i/>
                <w:sz w:val="18"/>
                <w:szCs w:val="18"/>
              </w:rPr>
              <w:t>Постоянные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5E289D" w:rsidRDefault="00126FFE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289D">
              <w:rPr>
                <w:rFonts w:ascii="Times New Roman" w:hAnsi="Times New Roman" w:cs="Times New Roman"/>
                <w:i/>
                <w:sz w:val="18"/>
                <w:szCs w:val="18"/>
              </w:rPr>
              <w:t>90 000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5E289D" w:rsidRDefault="00126FFE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289D">
              <w:rPr>
                <w:rFonts w:ascii="Times New Roman" w:hAnsi="Times New Roman" w:cs="Times New Roman"/>
                <w:i/>
                <w:sz w:val="18"/>
                <w:szCs w:val="18"/>
              </w:rPr>
              <w:t>390 000</w:t>
            </w:r>
          </w:p>
        </w:tc>
      </w:tr>
      <w:tr w:rsidR="00126FFE" w:rsidRPr="005E289D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5E289D" w:rsidRDefault="00126FFE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289D">
              <w:rPr>
                <w:rFonts w:ascii="Times New Roman" w:hAnsi="Times New Roman" w:cs="Times New Roman"/>
                <w:i/>
                <w:sz w:val="18"/>
                <w:szCs w:val="18"/>
              </w:rPr>
              <w:t>Чистая прибыль (убыток),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5E289D" w:rsidRDefault="00126FFE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289D">
              <w:rPr>
                <w:rFonts w:ascii="Times New Roman" w:hAnsi="Times New Roman" w:cs="Times New Roman"/>
                <w:i/>
                <w:sz w:val="18"/>
                <w:szCs w:val="18"/>
              </w:rPr>
              <w:t>110 000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5E289D" w:rsidRDefault="00126FFE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289D">
              <w:rPr>
                <w:rFonts w:ascii="Times New Roman" w:hAnsi="Times New Roman" w:cs="Times New Roman"/>
                <w:i/>
                <w:sz w:val="18"/>
                <w:szCs w:val="18"/>
              </w:rPr>
              <w:t>110 000</w:t>
            </w:r>
          </w:p>
        </w:tc>
      </w:tr>
      <w:tr w:rsidR="00126FFE" w:rsidRPr="005E289D" w:rsidTr="00126FFE">
        <w:trPr>
          <w:trHeight w:val="383"/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5E289D" w:rsidRDefault="00126FF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2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 Объем производства, </w:t>
            </w:r>
            <w:proofErr w:type="spellStart"/>
            <w:proofErr w:type="gramStart"/>
            <w:r w:rsidRPr="005E289D">
              <w:rPr>
                <w:rFonts w:ascii="Times New Roman" w:hAnsi="Times New Roman" w:cs="Times New Roman"/>
                <w:i/>
                <w:sz w:val="18"/>
                <w:szCs w:val="18"/>
              </w:rPr>
              <w:t>шт</w:t>
            </w:r>
            <w:proofErr w:type="spellEnd"/>
            <w:proofErr w:type="gramEnd"/>
            <w:r w:rsidRPr="005E289D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/</w:t>
            </w:r>
            <w:r w:rsidRPr="005E289D">
              <w:rPr>
                <w:rFonts w:ascii="Times New Roman" w:hAnsi="Times New Roman" w:cs="Times New Roman"/>
                <w:i/>
                <w:sz w:val="18"/>
                <w:szCs w:val="18"/>
              </w:rPr>
              <w:t>год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5E289D" w:rsidRDefault="00126FF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289D">
              <w:rPr>
                <w:rFonts w:ascii="Times New Roman" w:hAnsi="Times New Roman" w:cs="Times New Roman"/>
                <w:i/>
                <w:sz w:val="18"/>
                <w:szCs w:val="18"/>
              </w:rPr>
              <w:t> 1000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26FFE" w:rsidRPr="005E289D" w:rsidRDefault="00126FF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289D">
              <w:rPr>
                <w:rFonts w:ascii="Times New Roman" w:hAnsi="Times New Roman" w:cs="Times New Roman"/>
                <w:i/>
                <w:sz w:val="18"/>
                <w:szCs w:val="18"/>
              </w:rPr>
              <w:t>1000 </w:t>
            </w:r>
          </w:p>
        </w:tc>
      </w:tr>
    </w:tbl>
    <w:p w:rsidR="00126FFE" w:rsidRPr="005E289D" w:rsidRDefault="00126FFE" w:rsidP="00126FFE">
      <w:pPr>
        <w:rPr>
          <w:rFonts w:ascii="Times New Roman" w:hAnsi="Times New Roman" w:cs="Times New Roman"/>
          <w:i/>
          <w:sz w:val="18"/>
          <w:szCs w:val="18"/>
        </w:rPr>
      </w:pPr>
    </w:p>
    <w:p w:rsidR="00CB52D1" w:rsidRPr="005E289D" w:rsidRDefault="00CB52D1" w:rsidP="00126FFE">
      <w:pPr>
        <w:rPr>
          <w:rFonts w:ascii="Times New Roman" w:hAnsi="Times New Roman" w:cs="Times New Roman"/>
          <w:i/>
          <w:sz w:val="18"/>
          <w:szCs w:val="18"/>
        </w:rPr>
      </w:pPr>
      <w:r w:rsidRPr="005E289D">
        <w:rPr>
          <w:rFonts w:ascii="Times New Roman" w:hAnsi="Times New Roman" w:cs="Times New Roman"/>
          <w:i/>
          <w:sz w:val="18"/>
          <w:szCs w:val="18"/>
        </w:rPr>
        <w:t>График 1</w:t>
      </w:r>
    </w:p>
    <w:p w:rsidR="00A452A9" w:rsidRPr="005E289D" w:rsidRDefault="00A452A9" w:rsidP="00126FFE">
      <w:pPr>
        <w:rPr>
          <w:rFonts w:ascii="Times New Roman" w:hAnsi="Times New Roman" w:cs="Times New Roman"/>
          <w:i/>
          <w:sz w:val="18"/>
          <w:szCs w:val="18"/>
        </w:rPr>
      </w:pPr>
      <w:r w:rsidRPr="005E289D">
        <w:rPr>
          <w:rFonts w:ascii="Times New Roman" w:hAnsi="Times New Roman" w:cs="Times New Roman"/>
          <w:i/>
          <w:noProof/>
          <w:sz w:val="18"/>
          <w:szCs w:val="18"/>
          <w:lang w:eastAsia="ru-RU"/>
        </w:rPr>
        <w:drawing>
          <wp:inline distT="0" distB="0" distL="0" distR="0" wp14:anchorId="0563E61C" wp14:editId="647F7A17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452A9" w:rsidRPr="005E289D" w:rsidRDefault="00A452A9" w:rsidP="00126FFE">
      <w:pPr>
        <w:rPr>
          <w:rFonts w:ascii="Times New Roman" w:hAnsi="Times New Roman" w:cs="Times New Roman"/>
          <w:i/>
          <w:sz w:val="18"/>
          <w:szCs w:val="18"/>
        </w:rPr>
      </w:pPr>
      <w:r w:rsidRPr="005E289D">
        <w:rPr>
          <w:rFonts w:ascii="Times New Roman" w:hAnsi="Times New Roman" w:cs="Times New Roman"/>
          <w:i/>
          <w:sz w:val="18"/>
          <w:szCs w:val="18"/>
        </w:rPr>
        <w:t>Компания Х</w:t>
      </w:r>
    </w:p>
    <w:p w:rsidR="00A452A9" w:rsidRPr="005E289D" w:rsidRDefault="00A452A9" w:rsidP="00126FFE">
      <w:pPr>
        <w:rPr>
          <w:rFonts w:ascii="Times New Roman" w:hAnsi="Times New Roman" w:cs="Times New Roman"/>
          <w:i/>
          <w:sz w:val="18"/>
          <w:szCs w:val="18"/>
        </w:rPr>
      </w:pPr>
      <w:r w:rsidRPr="005E289D">
        <w:rPr>
          <w:rFonts w:ascii="Times New Roman" w:hAnsi="Times New Roman" w:cs="Times New Roman"/>
          <w:i/>
          <w:sz w:val="18"/>
          <w:szCs w:val="18"/>
          <w:lang w:val="en-US"/>
        </w:rPr>
        <w:t>N</w:t>
      </w:r>
      <w:r w:rsidRPr="005E289D">
        <w:rPr>
          <w:rFonts w:ascii="Times New Roman" w:hAnsi="Times New Roman" w:cs="Times New Roman"/>
          <w:i/>
          <w:sz w:val="18"/>
          <w:szCs w:val="18"/>
        </w:rPr>
        <w:t>=90.000</w:t>
      </w:r>
      <w:proofErr w:type="gramStart"/>
      <w:r w:rsidRPr="005E289D">
        <w:rPr>
          <w:rFonts w:ascii="Times New Roman" w:hAnsi="Times New Roman" w:cs="Times New Roman"/>
          <w:i/>
          <w:sz w:val="18"/>
          <w:szCs w:val="18"/>
        </w:rPr>
        <w:t>/(</w:t>
      </w:r>
      <w:proofErr w:type="gramEnd"/>
      <w:r w:rsidR="00CB52D1" w:rsidRPr="005E289D">
        <w:rPr>
          <w:rFonts w:ascii="Times New Roman" w:hAnsi="Times New Roman" w:cs="Times New Roman"/>
          <w:i/>
          <w:sz w:val="18"/>
          <w:szCs w:val="18"/>
        </w:rPr>
        <w:t>650-450)=450 (</w:t>
      </w:r>
      <w:proofErr w:type="spellStart"/>
      <w:r w:rsidR="00CB52D1" w:rsidRPr="005E289D">
        <w:rPr>
          <w:rFonts w:ascii="Times New Roman" w:hAnsi="Times New Roman" w:cs="Times New Roman"/>
          <w:i/>
          <w:sz w:val="18"/>
          <w:szCs w:val="18"/>
        </w:rPr>
        <w:t>шт</w:t>
      </w:r>
      <w:proofErr w:type="spellEnd"/>
      <w:r w:rsidR="00CB52D1" w:rsidRPr="005E289D">
        <w:rPr>
          <w:rFonts w:ascii="Times New Roman" w:hAnsi="Times New Roman" w:cs="Times New Roman"/>
          <w:i/>
          <w:sz w:val="18"/>
          <w:szCs w:val="18"/>
        </w:rPr>
        <w:t>)</w:t>
      </w:r>
    </w:p>
    <w:p w:rsidR="00CB52D1" w:rsidRPr="005E289D" w:rsidRDefault="00CB52D1" w:rsidP="00126FFE">
      <w:pPr>
        <w:rPr>
          <w:rFonts w:ascii="Times New Roman" w:hAnsi="Times New Roman" w:cs="Times New Roman"/>
          <w:i/>
          <w:sz w:val="18"/>
          <w:szCs w:val="18"/>
        </w:rPr>
      </w:pPr>
      <w:r w:rsidRPr="005E289D">
        <w:rPr>
          <w:rFonts w:ascii="Times New Roman" w:hAnsi="Times New Roman" w:cs="Times New Roman"/>
          <w:i/>
          <w:sz w:val="18"/>
          <w:szCs w:val="18"/>
        </w:rPr>
        <w:t>Точка безубыточности наступает при производстве 450 шт.</w:t>
      </w:r>
    </w:p>
    <w:p w:rsidR="00CB52D1" w:rsidRPr="005E289D" w:rsidRDefault="00CB52D1" w:rsidP="00126FFE">
      <w:pPr>
        <w:rPr>
          <w:rFonts w:ascii="Times New Roman" w:hAnsi="Times New Roman" w:cs="Times New Roman"/>
          <w:i/>
          <w:sz w:val="18"/>
          <w:szCs w:val="18"/>
        </w:rPr>
      </w:pPr>
    </w:p>
    <w:p w:rsidR="007700DD" w:rsidRPr="005E289D" w:rsidRDefault="007700DD" w:rsidP="00126FFE">
      <w:pPr>
        <w:rPr>
          <w:rFonts w:ascii="Times New Roman" w:hAnsi="Times New Roman" w:cs="Times New Roman"/>
          <w:i/>
          <w:sz w:val="18"/>
          <w:szCs w:val="18"/>
        </w:rPr>
      </w:pPr>
    </w:p>
    <w:p w:rsidR="007700DD" w:rsidRPr="005E289D" w:rsidRDefault="007700DD" w:rsidP="00126FFE">
      <w:pPr>
        <w:rPr>
          <w:rFonts w:ascii="Times New Roman" w:hAnsi="Times New Roman" w:cs="Times New Roman"/>
          <w:i/>
          <w:sz w:val="18"/>
          <w:szCs w:val="18"/>
        </w:rPr>
      </w:pPr>
    </w:p>
    <w:p w:rsidR="007700DD" w:rsidRPr="005E289D" w:rsidRDefault="007700DD" w:rsidP="00126FFE">
      <w:pPr>
        <w:rPr>
          <w:rFonts w:ascii="Times New Roman" w:hAnsi="Times New Roman" w:cs="Times New Roman"/>
          <w:i/>
          <w:sz w:val="18"/>
          <w:szCs w:val="18"/>
        </w:rPr>
      </w:pPr>
    </w:p>
    <w:p w:rsidR="007700DD" w:rsidRPr="005E289D" w:rsidRDefault="007700DD" w:rsidP="00126FFE">
      <w:pPr>
        <w:rPr>
          <w:rFonts w:ascii="Times New Roman" w:hAnsi="Times New Roman" w:cs="Times New Roman"/>
          <w:i/>
          <w:sz w:val="18"/>
          <w:szCs w:val="18"/>
        </w:rPr>
      </w:pPr>
    </w:p>
    <w:p w:rsidR="00CB52D1" w:rsidRPr="005E289D" w:rsidRDefault="00CB52D1" w:rsidP="00126FFE">
      <w:pPr>
        <w:rPr>
          <w:rFonts w:ascii="Times New Roman" w:hAnsi="Times New Roman" w:cs="Times New Roman"/>
          <w:i/>
          <w:sz w:val="18"/>
          <w:szCs w:val="18"/>
        </w:rPr>
      </w:pPr>
      <w:r w:rsidRPr="005E289D">
        <w:rPr>
          <w:rFonts w:ascii="Times New Roman" w:hAnsi="Times New Roman" w:cs="Times New Roman"/>
          <w:i/>
          <w:sz w:val="18"/>
          <w:szCs w:val="18"/>
        </w:rPr>
        <w:lastRenderedPageBreak/>
        <w:t>График 2</w:t>
      </w:r>
    </w:p>
    <w:p w:rsidR="00CB52D1" w:rsidRPr="005E289D" w:rsidRDefault="00CB52D1" w:rsidP="00126FFE">
      <w:pPr>
        <w:rPr>
          <w:rFonts w:ascii="Times New Roman" w:hAnsi="Times New Roman" w:cs="Times New Roman"/>
          <w:i/>
          <w:sz w:val="18"/>
          <w:szCs w:val="18"/>
        </w:rPr>
      </w:pPr>
      <w:bookmarkStart w:id="0" w:name="_GoBack"/>
      <w:r w:rsidRPr="005E289D">
        <w:rPr>
          <w:rFonts w:ascii="Times New Roman" w:hAnsi="Times New Roman" w:cs="Times New Roman"/>
          <w:i/>
          <w:noProof/>
          <w:sz w:val="18"/>
          <w:szCs w:val="18"/>
          <w:lang w:eastAsia="ru-RU"/>
        </w:rPr>
        <w:drawing>
          <wp:inline distT="0" distB="0" distL="0" distR="0" wp14:anchorId="097BADDC" wp14:editId="68C97ACE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7700DD" w:rsidRPr="005E289D" w:rsidRDefault="007700DD" w:rsidP="00126FFE">
      <w:pPr>
        <w:rPr>
          <w:rFonts w:ascii="Times New Roman" w:hAnsi="Times New Roman" w:cs="Times New Roman"/>
          <w:i/>
          <w:sz w:val="18"/>
          <w:szCs w:val="18"/>
        </w:rPr>
      </w:pPr>
      <w:r w:rsidRPr="005E289D">
        <w:rPr>
          <w:rFonts w:ascii="Times New Roman" w:hAnsi="Times New Roman" w:cs="Times New Roman"/>
          <w:i/>
          <w:sz w:val="18"/>
          <w:szCs w:val="18"/>
        </w:rPr>
        <w:t xml:space="preserve">Компания </w:t>
      </w:r>
      <w:r w:rsidRPr="005E289D">
        <w:rPr>
          <w:rFonts w:ascii="Times New Roman" w:hAnsi="Times New Roman" w:cs="Times New Roman"/>
          <w:i/>
          <w:sz w:val="18"/>
          <w:szCs w:val="18"/>
          <w:lang w:val="en-US"/>
        </w:rPr>
        <w:t>Y</w:t>
      </w:r>
    </w:p>
    <w:p w:rsidR="007700DD" w:rsidRPr="005E289D" w:rsidRDefault="007700DD" w:rsidP="00126FFE">
      <w:pPr>
        <w:rPr>
          <w:rFonts w:ascii="Times New Roman" w:hAnsi="Times New Roman" w:cs="Times New Roman"/>
          <w:i/>
          <w:sz w:val="18"/>
          <w:szCs w:val="18"/>
        </w:rPr>
      </w:pPr>
      <w:r w:rsidRPr="005E289D">
        <w:rPr>
          <w:rFonts w:ascii="Times New Roman" w:hAnsi="Times New Roman" w:cs="Times New Roman"/>
          <w:i/>
          <w:sz w:val="18"/>
          <w:szCs w:val="18"/>
          <w:lang w:val="en-US"/>
        </w:rPr>
        <w:t>N</w:t>
      </w:r>
      <w:r w:rsidRPr="005E289D">
        <w:rPr>
          <w:rFonts w:ascii="Times New Roman" w:hAnsi="Times New Roman" w:cs="Times New Roman"/>
          <w:i/>
          <w:sz w:val="18"/>
          <w:szCs w:val="18"/>
        </w:rPr>
        <w:t>=390.000</w:t>
      </w:r>
      <w:proofErr w:type="gramStart"/>
      <w:r w:rsidRPr="005E289D">
        <w:rPr>
          <w:rFonts w:ascii="Times New Roman" w:hAnsi="Times New Roman" w:cs="Times New Roman"/>
          <w:i/>
          <w:sz w:val="18"/>
          <w:szCs w:val="18"/>
        </w:rPr>
        <w:t>/(</w:t>
      </w:r>
      <w:proofErr w:type="gramEnd"/>
      <w:r w:rsidRPr="005E289D">
        <w:rPr>
          <w:rFonts w:ascii="Times New Roman" w:hAnsi="Times New Roman" w:cs="Times New Roman"/>
          <w:i/>
          <w:sz w:val="18"/>
          <w:szCs w:val="18"/>
        </w:rPr>
        <w:t>650-150)=780 (</w:t>
      </w:r>
      <w:proofErr w:type="spellStart"/>
      <w:r w:rsidRPr="005E289D">
        <w:rPr>
          <w:rFonts w:ascii="Times New Roman" w:hAnsi="Times New Roman" w:cs="Times New Roman"/>
          <w:i/>
          <w:sz w:val="18"/>
          <w:szCs w:val="18"/>
        </w:rPr>
        <w:t>шт</w:t>
      </w:r>
      <w:proofErr w:type="spellEnd"/>
      <w:r w:rsidRPr="005E289D">
        <w:rPr>
          <w:rFonts w:ascii="Times New Roman" w:hAnsi="Times New Roman" w:cs="Times New Roman"/>
          <w:i/>
          <w:sz w:val="18"/>
          <w:szCs w:val="18"/>
        </w:rPr>
        <w:t>)</w:t>
      </w:r>
    </w:p>
    <w:p w:rsidR="007700DD" w:rsidRPr="005E289D" w:rsidRDefault="007700DD" w:rsidP="00126FFE">
      <w:pPr>
        <w:rPr>
          <w:rFonts w:ascii="Times New Roman" w:hAnsi="Times New Roman" w:cs="Times New Roman"/>
          <w:i/>
          <w:sz w:val="18"/>
          <w:szCs w:val="18"/>
        </w:rPr>
      </w:pPr>
      <w:r w:rsidRPr="005E289D">
        <w:rPr>
          <w:rFonts w:ascii="Times New Roman" w:hAnsi="Times New Roman" w:cs="Times New Roman"/>
          <w:i/>
          <w:sz w:val="18"/>
          <w:szCs w:val="18"/>
        </w:rPr>
        <w:t xml:space="preserve">Точка безубыточности при производстве 780 </w:t>
      </w:r>
      <w:proofErr w:type="spellStart"/>
      <w:proofErr w:type="gramStart"/>
      <w:r w:rsidRPr="005E289D">
        <w:rPr>
          <w:rFonts w:ascii="Times New Roman" w:hAnsi="Times New Roman" w:cs="Times New Roman"/>
          <w:i/>
          <w:sz w:val="18"/>
          <w:szCs w:val="18"/>
        </w:rPr>
        <w:t>шт</w:t>
      </w:r>
      <w:proofErr w:type="spellEnd"/>
      <w:proofErr w:type="gramEnd"/>
    </w:p>
    <w:p w:rsidR="007700DD" w:rsidRPr="005E289D" w:rsidRDefault="007700DD" w:rsidP="00126FFE">
      <w:pPr>
        <w:rPr>
          <w:rFonts w:ascii="Times New Roman" w:hAnsi="Times New Roman" w:cs="Times New Roman"/>
          <w:i/>
          <w:sz w:val="18"/>
          <w:szCs w:val="18"/>
        </w:rPr>
      </w:pPr>
    </w:p>
    <w:p w:rsidR="007700DD" w:rsidRPr="005E289D" w:rsidRDefault="007700DD" w:rsidP="00126FFE">
      <w:pPr>
        <w:rPr>
          <w:rFonts w:ascii="Times New Roman" w:hAnsi="Times New Roman" w:cs="Times New Roman"/>
          <w:i/>
          <w:sz w:val="18"/>
          <w:szCs w:val="18"/>
        </w:rPr>
      </w:pPr>
      <w:r w:rsidRPr="005E289D">
        <w:rPr>
          <w:rFonts w:ascii="Times New Roman" w:hAnsi="Times New Roman" w:cs="Times New Roman"/>
          <w:i/>
          <w:sz w:val="18"/>
          <w:szCs w:val="18"/>
        </w:rPr>
        <w:t>Анализируя две компании можно сделать выводы, что у первой компании значительные переменные издержки (450.000) и небольшие постоянные затраты (90.000) и точка безубыточности при производстве 450 шт. и выручке 300.000. У второй компании наоборот, малые переменные издержки (150.000) и значительные постоянные издержки  (390.000) и точка безубыточности при производстве 780 шт. и выручке 500.0000</w:t>
      </w:r>
    </w:p>
    <w:p w:rsidR="007700DD" w:rsidRPr="005E289D" w:rsidRDefault="007700DD" w:rsidP="00126FFE">
      <w:pPr>
        <w:rPr>
          <w:rFonts w:ascii="Times New Roman" w:hAnsi="Times New Roman" w:cs="Times New Roman"/>
          <w:i/>
          <w:sz w:val="18"/>
          <w:szCs w:val="18"/>
        </w:rPr>
      </w:pPr>
    </w:p>
    <w:p w:rsidR="007700DD" w:rsidRPr="005E289D" w:rsidRDefault="007700DD" w:rsidP="00126FFE">
      <w:pPr>
        <w:rPr>
          <w:rFonts w:ascii="Times New Roman" w:hAnsi="Times New Roman" w:cs="Times New Roman"/>
          <w:i/>
          <w:sz w:val="18"/>
          <w:szCs w:val="18"/>
        </w:rPr>
      </w:pPr>
    </w:p>
    <w:p w:rsidR="007700DD" w:rsidRPr="005E289D" w:rsidRDefault="007700DD" w:rsidP="00126FFE">
      <w:pPr>
        <w:rPr>
          <w:rFonts w:ascii="Times New Roman" w:hAnsi="Times New Roman" w:cs="Times New Roman"/>
          <w:i/>
          <w:sz w:val="18"/>
          <w:szCs w:val="18"/>
        </w:rPr>
      </w:pPr>
    </w:p>
    <w:p w:rsidR="007700DD" w:rsidRPr="005E289D" w:rsidRDefault="007700DD" w:rsidP="00126FFE">
      <w:pPr>
        <w:rPr>
          <w:rFonts w:ascii="Times New Roman" w:hAnsi="Times New Roman" w:cs="Times New Roman"/>
          <w:i/>
          <w:sz w:val="18"/>
          <w:szCs w:val="18"/>
        </w:rPr>
      </w:pPr>
    </w:p>
    <w:p w:rsidR="007700DD" w:rsidRPr="005E289D" w:rsidRDefault="007700DD" w:rsidP="00126FFE">
      <w:pPr>
        <w:rPr>
          <w:rFonts w:ascii="Times New Roman" w:hAnsi="Times New Roman" w:cs="Times New Roman"/>
          <w:i/>
          <w:sz w:val="18"/>
          <w:szCs w:val="18"/>
        </w:rPr>
      </w:pPr>
    </w:p>
    <w:p w:rsidR="007700DD" w:rsidRPr="005E289D" w:rsidRDefault="007700DD" w:rsidP="00126FFE">
      <w:pPr>
        <w:rPr>
          <w:rFonts w:ascii="Times New Roman" w:hAnsi="Times New Roman" w:cs="Times New Roman"/>
          <w:i/>
          <w:sz w:val="18"/>
          <w:szCs w:val="18"/>
        </w:rPr>
      </w:pPr>
    </w:p>
    <w:p w:rsidR="00126FFE" w:rsidRPr="005E289D" w:rsidRDefault="00091348" w:rsidP="00126FFE">
      <w:pPr>
        <w:pStyle w:val="a3"/>
        <w:spacing w:before="0" w:beforeAutospacing="0" w:after="0" w:afterAutospacing="0" w:line="360" w:lineRule="auto"/>
        <w:ind w:firstLine="851"/>
        <w:jc w:val="both"/>
        <w:rPr>
          <w:i/>
          <w:sz w:val="18"/>
          <w:szCs w:val="18"/>
        </w:rPr>
      </w:pPr>
      <w:r w:rsidRPr="005E289D">
        <w:rPr>
          <w:b/>
          <w:i/>
          <w:sz w:val="18"/>
          <w:szCs w:val="18"/>
        </w:rPr>
        <w:t xml:space="preserve">ЗАДАЧА </w:t>
      </w:r>
      <w:r w:rsidR="00126FFE" w:rsidRPr="005E289D">
        <w:rPr>
          <w:b/>
          <w:i/>
          <w:sz w:val="18"/>
          <w:szCs w:val="18"/>
        </w:rPr>
        <w:t xml:space="preserve">2. </w:t>
      </w:r>
      <w:r w:rsidR="00126FFE" w:rsidRPr="005E289D">
        <w:rPr>
          <w:i/>
          <w:sz w:val="18"/>
          <w:szCs w:val="18"/>
        </w:rPr>
        <w:t>Проведите более обстоятельный анализ риска в рамках анализа безубыточности с помощью, так называемого операционного рычага. Определите, к чему приведет 10% увеличение объема продаж для каждой из рассмотренных компаний?</w:t>
      </w:r>
    </w:p>
    <w:p w:rsidR="00126FFE" w:rsidRPr="005E289D" w:rsidRDefault="00126FFE" w:rsidP="00126FFE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a4"/>
        <w:tblW w:w="3932" w:type="pct"/>
        <w:jc w:val="center"/>
        <w:tblLook w:val="04A0" w:firstRow="1" w:lastRow="0" w:firstColumn="1" w:lastColumn="0" w:noHBand="0" w:noVBand="1"/>
      </w:tblPr>
      <w:tblGrid>
        <w:gridCol w:w="3481"/>
        <w:gridCol w:w="2014"/>
        <w:gridCol w:w="2032"/>
      </w:tblGrid>
      <w:tr w:rsidR="00126FFE" w:rsidRPr="005E289D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5E289D" w:rsidRDefault="00126FF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289D">
              <w:rPr>
                <w:rFonts w:ascii="Times New Roman" w:hAnsi="Times New Roman" w:cs="Times New Roman"/>
                <w:i/>
                <w:sz w:val="18"/>
                <w:szCs w:val="18"/>
              </w:rPr>
              <w:t> 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5E289D" w:rsidRDefault="00126F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289D">
              <w:rPr>
                <w:rFonts w:ascii="Times New Roman" w:hAnsi="Times New Roman" w:cs="Times New Roman"/>
                <w:i/>
                <w:sz w:val="18"/>
                <w:szCs w:val="18"/>
              </w:rPr>
              <w:t>Компания X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5E289D" w:rsidRDefault="00126FF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289D">
              <w:rPr>
                <w:rFonts w:ascii="Times New Roman" w:hAnsi="Times New Roman" w:cs="Times New Roman"/>
                <w:i/>
                <w:sz w:val="18"/>
                <w:szCs w:val="18"/>
              </w:rPr>
              <w:t>Компания Y</w:t>
            </w:r>
          </w:p>
        </w:tc>
      </w:tr>
      <w:tr w:rsidR="00126FFE" w:rsidRPr="005E289D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5E289D" w:rsidRDefault="00126FFE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289D">
              <w:rPr>
                <w:rFonts w:ascii="Times New Roman" w:hAnsi="Times New Roman" w:cs="Times New Roman"/>
                <w:i/>
                <w:sz w:val="18"/>
                <w:szCs w:val="18"/>
              </w:rPr>
              <w:t>Выручка,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5E289D" w:rsidRDefault="00126FFE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289D">
              <w:rPr>
                <w:rFonts w:ascii="Times New Roman" w:hAnsi="Times New Roman" w:cs="Times New Roman"/>
                <w:i/>
                <w:sz w:val="18"/>
                <w:szCs w:val="18"/>
              </w:rPr>
              <w:t>300 000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5E289D" w:rsidRDefault="00126FFE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289D">
              <w:rPr>
                <w:rFonts w:ascii="Times New Roman" w:hAnsi="Times New Roman" w:cs="Times New Roman"/>
                <w:i/>
                <w:sz w:val="18"/>
                <w:szCs w:val="18"/>
              </w:rPr>
              <w:t>300 000</w:t>
            </w:r>
          </w:p>
        </w:tc>
      </w:tr>
      <w:tr w:rsidR="00126FFE" w:rsidRPr="005E289D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5E289D" w:rsidRDefault="00126FFE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289D">
              <w:rPr>
                <w:rFonts w:ascii="Times New Roman" w:hAnsi="Times New Roman" w:cs="Times New Roman"/>
                <w:i/>
                <w:sz w:val="18"/>
                <w:szCs w:val="18"/>
              </w:rPr>
              <w:t>Переменные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5E289D" w:rsidRDefault="00126FFE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289D">
              <w:rPr>
                <w:rFonts w:ascii="Times New Roman" w:hAnsi="Times New Roman" w:cs="Times New Roman"/>
                <w:i/>
                <w:sz w:val="18"/>
                <w:szCs w:val="18"/>
              </w:rPr>
              <w:t>150 000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5E289D" w:rsidRDefault="00126FFE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289D">
              <w:rPr>
                <w:rFonts w:ascii="Times New Roman" w:hAnsi="Times New Roman" w:cs="Times New Roman"/>
                <w:i/>
                <w:sz w:val="18"/>
                <w:szCs w:val="18"/>
              </w:rPr>
              <w:t>50 000</w:t>
            </w:r>
          </w:p>
        </w:tc>
      </w:tr>
      <w:tr w:rsidR="00126FFE" w:rsidRPr="005E289D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5E289D" w:rsidRDefault="00126FF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5E289D" w:rsidRDefault="00126FF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5E289D" w:rsidRDefault="00126FF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26FFE" w:rsidRPr="005E289D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5E289D" w:rsidRDefault="00126FFE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289D">
              <w:rPr>
                <w:rFonts w:ascii="Times New Roman" w:hAnsi="Times New Roman" w:cs="Times New Roman"/>
                <w:i/>
                <w:sz w:val="18"/>
                <w:szCs w:val="18"/>
              </w:rPr>
              <w:t>Постоянные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5E289D" w:rsidRDefault="00126FFE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289D">
              <w:rPr>
                <w:rFonts w:ascii="Times New Roman" w:hAnsi="Times New Roman" w:cs="Times New Roman"/>
                <w:i/>
                <w:sz w:val="18"/>
                <w:szCs w:val="18"/>
              </w:rPr>
              <w:t>50 000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5E289D" w:rsidRDefault="00126FFE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289D">
              <w:rPr>
                <w:rFonts w:ascii="Times New Roman" w:hAnsi="Times New Roman" w:cs="Times New Roman"/>
                <w:i/>
                <w:sz w:val="18"/>
                <w:szCs w:val="18"/>
              </w:rPr>
              <w:t>150 000</w:t>
            </w:r>
          </w:p>
        </w:tc>
      </w:tr>
      <w:tr w:rsidR="00126FFE" w:rsidRPr="005E289D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5E289D" w:rsidRDefault="00126FFE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289D">
              <w:rPr>
                <w:rFonts w:ascii="Times New Roman" w:hAnsi="Times New Roman" w:cs="Times New Roman"/>
                <w:i/>
                <w:sz w:val="18"/>
                <w:szCs w:val="18"/>
              </w:rPr>
              <w:t>Чистая прибыль (убыток),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5E289D" w:rsidRDefault="00126FFE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289D">
              <w:rPr>
                <w:rFonts w:ascii="Times New Roman" w:hAnsi="Times New Roman" w:cs="Times New Roman"/>
                <w:i/>
                <w:sz w:val="18"/>
                <w:szCs w:val="18"/>
              </w:rPr>
              <w:t>100 000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5E289D" w:rsidRDefault="00126FFE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2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100 000</w:t>
            </w:r>
          </w:p>
        </w:tc>
      </w:tr>
    </w:tbl>
    <w:p w:rsidR="00126FFE" w:rsidRPr="005E289D" w:rsidRDefault="00126FFE" w:rsidP="00126FFE">
      <w:pPr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0A3289" w:rsidRPr="005E289D" w:rsidRDefault="00126FFE" w:rsidP="00126FFE">
      <w:pPr>
        <w:ind w:firstLine="85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E289D">
        <w:rPr>
          <w:rFonts w:ascii="Times New Roman" w:hAnsi="Times New Roman" w:cs="Times New Roman"/>
          <w:i/>
          <w:sz w:val="18"/>
          <w:szCs w:val="18"/>
        </w:rPr>
        <w:t>Определите изменение и величину полученной каждой компанией чистой прибыли.</w:t>
      </w:r>
    </w:p>
    <w:p w:rsidR="007700DD" w:rsidRPr="005E289D" w:rsidRDefault="007700DD" w:rsidP="00126FFE">
      <w:pPr>
        <w:ind w:firstLine="85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E289D">
        <w:rPr>
          <w:rFonts w:ascii="Times New Roman" w:hAnsi="Times New Roman" w:cs="Times New Roman"/>
          <w:i/>
          <w:sz w:val="18"/>
          <w:szCs w:val="18"/>
        </w:rPr>
        <w:lastRenderedPageBreak/>
        <w:t>Компания Х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462"/>
        <w:gridCol w:w="1386"/>
        <w:gridCol w:w="3336"/>
        <w:gridCol w:w="1585"/>
      </w:tblGrid>
      <w:tr w:rsidR="007700DD" w:rsidRPr="005E289D" w:rsidTr="00F658B9">
        <w:trPr>
          <w:jc w:val="center"/>
        </w:trPr>
        <w:tc>
          <w:tcPr>
            <w:tcW w:w="0" w:type="auto"/>
          </w:tcPr>
          <w:p w:rsidR="007700DD" w:rsidRPr="005E289D" w:rsidRDefault="007700DD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289D">
              <w:rPr>
                <w:rFonts w:ascii="Times New Roman" w:hAnsi="Times New Roman" w:cs="Times New Roman"/>
                <w:i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</w:tcPr>
          <w:p w:rsidR="007700DD" w:rsidRPr="005E289D" w:rsidRDefault="007700DD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289D">
              <w:rPr>
                <w:rFonts w:ascii="Times New Roman" w:hAnsi="Times New Roman" w:cs="Times New Roman"/>
                <w:i/>
                <w:sz w:val="18"/>
                <w:szCs w:val="18"/>
              </w:rPr>
              <w:t>Условие</w:t>
            </w:r>
          </w:p>
        </w:tc>
        <w:tc>
          <w:tcPr>
            <w:tcW w:w="0" w:type="auto"/>
          </w:tcPr>
          <w:p w:rsidR="007700DD" w:rsidRPr="005E289D" w:rsidRDefault="007700DD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2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Уменьшение -10%  </w:t>
            </w:r>
          </w:p>
        </w:tc>
        <w:tc>
          <w:tcPr>
            <w:tcW w:w="0" w:type="auto"/>
          </w:tcPr>
          <w:p w:rsidR="007700DD" w:rsidRPr="005E289D" w:rsidRDefault="007700DD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289D">
              <w:rPr>
                <w:rFonts w:ascii="Times New Roman" w:hAnsi="Times New Roman" w:cs="Times New Roman"/>
                <w:i/>
                <w:sz w:val="18"/>
                <w:szCs w:val="18"/>
              </w:rPr>
              <w:t>Увеличение +10%</w:t>
            </w:r>
          </w:p>
        </w:tc>
      </w:tr>
      <w:tr w:rsidR="007700DD" w:rsidRPr="005E289D" w:rsidTr="00F658B9">
        <w:trPr>
          <w:jc w:val="center"/>
        </w:trPr>
        <w:tc>
          <w:tcPr>
            <w:tcW w:w="0" w:type="auto"/>
          </w:tcPr>
          <w:p w:rsidR="007700DD" w:rsidRPr="005E289D" w:rsidRDefault="007700DD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289D">
              <w:rPr>
                <w:rFonts w:ascii="Times New Roman" w:hAnsi="Times New Roman" w:cs="Times New Roman"/>
                <w:i/>
                <w:sz w:val="18"/>
                <w:szCs w:val="18"/>
              </w:rPr>
              <w:t>Выручка</w:t>
            </w:r>
          </w:p>
        </w:tc>
        <w:tc>
          <w:tcPr>
            <w:tcW w:w="0" w:type="auto"/>
          </w:tcPr>
          <w:p w:rsidR="007700DD" w:rsidRPr="005E289D" w:rsidRDefault="007700DD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289D">
              <w:rPr>
                <w:rFonts w:ascii="Times New Roman" w:hAnsi="Times New Roman" w:cs="Times New Roman"/>
                <w:i/>
                <w:sz w:val="18"/>
                <w:szCs w:val="18"/>
              </w:rPr>
              <w:t>300.000 (100%)</w:t>
            </w:r>
          </w:p>
        </w:tc>
        <w:tc>
          <w:tcPr>
            <w:tcW w:w="0" w:type="auto"/>
          </w:tcPr>
          <w:p w:rsidR="007700DD" w:rsidRPr="005E289D" w:rsidRDefault="007700DD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289D">
              <w:rPr>
                <w:rFonts w:ascii="Times New Roman" w:hAnsi="Times New Roman" w:cs="Times New Roman"/>
                <w:i/>
                <w:sz w:val="18"/>
                <w:szCs w:val="18"/>
              </w:rPr>
              <w:t>270.000 (100%)</w:t>
            </w:r>
          </w:p>
        </w:tc>
        <w:tc>
          <w:tcPr>
            <w:tcW w:w="0" w:type="auto"/>
          </w:tcPr>
          <w:p w:rsidR="007700DD" w:rsidRPr="005E289D" w:rsidRDefault="007700DD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289D">
              <w:rPr>
                <w:rFonts w:ascii="Times New Roman" w:hAnsi="Times New Roman" w:cs="Times New Roman"/>
                <w:i/>
                <w:sz w:val="18"/>
                <w:szCs w:val="18"/>
              </w:rPr>
              <w:t>330.000(100%)</w:t>
            </w:r>
          </w:p>
        </w:tc>
      </w:tr>
      <w:tr w:rsidR="007700DD" w:rsidRPr="005E289D" w:rsidTr="00F658B9">
        <w:trPr>
          <w:jc w:val="center"/>
        </w:trPr>
        <w:tc>
          <w:tcPr>
            <w:tcW w:w="0" w:type="auto"/>
          </w:tcPr>
          <w:p w:rsidR="007700DD" w:rsidRPr="005E289D" w:rsidRDefault="007700DD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289D">
              <w:rPr>
                <w:rFonts w:ascii="Times New Roman" w:hAnsi="Times New Roman" w:cs="Times New Roman"/>
                <w:i/>
                <w:sz w:val="18"/>
                <w:szCs w:val="18"/>
              </w:rPr>
              <w:t>Переменные издержки</w:t>
            </w:r>
          </w:p>
        </w:tc>
        <w:tc>
          <w:tcPr>
            <w:tcW w:w="0" w:type="auto"/>
          </w:tcPr>
          <w:p w:rsidR="007700DD" w:rsidRPr="005E289D" w:rsidRDefault="007700DD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289D">
              <w:rPr>
                <w:rFonts w:ascii="Times New Roman" w:hAnsi="Times New Roman" w:cs="Times New Roman"/>
                <w:i/>
                <w:sz w:val="18"/>
                <w:szCs w:val="18"/>
              </w:rPr>
              <w:t>150.000 (50%)</w:t>
            </w:r>
          </w:p>
        </w:tc>
        <w:tc>
          <w:tcPr>
            <w:tcW w:w="0" w:type="auto"/>
          </w:tcPr>
          <w:p w:rsidR="007700DD" w:rsidRPr="005E289D" w:rsidRDefault="007700DD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289D">
              <w:rPr>
                <w:rFonts w:ascii="Times New Roman" w:hAnsi="Times New Roman" w:cs="Times New Roman"/>
                <w:i/>
                <w:sz w:val="18"/>
                <w:szCs w:val="18"/>
              </w:rPr>
              <w:t>135.000 (50%)</w:t>
            </w:r>
          </w:p>
        </w:tc>
        <w:tc>
          <w:tcPr>
            <w:tcW w:w="0" w:type="auto"/>
          </w:tcPr>
          <w:p w:rsidR="007700DD" w:rsidRPr="005E289D" w:rsidRDefault="007700DD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289D">
              <w:rPr>
                <w:rFonts w:ascii="Times New Roman" w:hAnsi="Times New Roman" w:cs="Times New Roman"/>
                <w:i/>
                <w:sz w:val="18"/>
                <w:szCs w:val="18"/>
              </w:rPr>
              <w:t>165.000 (50%)</w:t>
            </w:r>
          </w:p>
        </w:tc>
      </w:tr>
      <w:tr w:rsidR="007700DD" w:rsidRPr="005E289D" w:rsidTr="00F658B9">
        <w:trPr>
          <w:jc w:val="center"/>
        </w:trPr>
        <w:tc>
          <w:tcPr>
            <w:tcW w:w="0" w:type="auto"/>
          </w:tcPr>
          <w:p w:rsidR="007700DD" w:rsidRPr="005E289D" w:rsidRDefault="007700DD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289D">
              <w:rPr>
                <w:rFonts w:ascii="Times New Roman" w:hAnsi="Times New Roman" w:cs="Times New Roman"/>
                <w:i/>
                <w:sz w:val="18"/>
                <w:szCs w:val="18"/>
              </w:rPr>
              <w:t>Маржинальная прибыль</w:t>
            </w:r>
          </w:p>
        </w:tc>
        <w:tc>
          <w:tcPr>
            <w:tcW w:w="0" w:type="auto"/>
          </w:tcPr>
          <w:p w:rsidR="007700DD" w:rsidRPr="005E289D" w:rsidRDefault="007700DD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289D">
              <w:rPr>
                <w:rFonts w:ascii="Times New Roman" w:hAnsi="Times New Roman" w:cs="Times New Roman"/>
                <w:i/>
                <w:sz w:val="18"/>
                <w:szCs w:val="18"/>
              </w:rPr>
              <w:t>150.000 (50%)</w:t>
            </w:r>
          </w:p>
        </w:tc>
        <w:tc>
          <w:tcPr>
            <w:tcW w:w="0" w:type="auto"/>
          </w:tcPr>
          <w:p w:rsidR="007700DD" w:rsidRPr="005E289D" w:rsidRDefault="007700DD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289D">
              <w:rPr>
                <w:rFonts w:ascii="Times New Roman" w:hAnsi="Times New Roman" w:cs="Times New Roman"/>
                <w:i/>
                <w:sz w:val="18"/>
                <w:szCs w:val="18"/>
              </w:rPr>
              <w:t>135.000 (50%)</w:t>
            </w:r>
          </w:p>
        </w:tc>
        <w:tc>
          <w:tcPr>
            <w:tcW w:w="0" w:type="auto"/>
          </w:tcPr>
          <w:p w:rsidR="007700DD" w:rsidRPr="005E289D" w:rsidRDefault="007700DD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289D">
              <w:rPr>
                <w:rFonts w:ascii="Times New Roman" w:hAnsi="Times New Roman" w:cs="Times New Roman"/>
                <w:i/>
                <w:sz w:val="18"/>
                <w:szCs w:val="18"/>
              </w:rPr>
              <w:t>165.000 (50%)</w:t>
            </w:r>
          </w:p>
        </w:tc>
      </w:tr>
      <w:tr w:rsidR="007700DD" w:rsidRPr="005E289D" w:rsidTr="00F658B9">
        <w:trPr>
          <w:jc w:val="center"/>
        </w:trPr>
        <w:tc>
          <w:tcPr>
            <w:tcW w:w="0" w:type="auto"/>
          </w:tcPr>
          <w:p w:rsidR="007700DD" w:rsidRPr="005E289D" w:rsidRDefault="007700DD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289D">
              <w:rPr>
                <w:rFonts w:ascii="Times New Roman" w:hAnsi="Times New Roman" w:cs="Times New Roman"/>
                <w:i/>
                <w:sz w:val="18"/>
                <w:szCs w:val="18"/>
              </w:rPr>
              <w:t>Минус постоянные затраты</w:t>
            </w:r>
          </w:p>
        </w:tc>
        <w:tc>
          <w:tcPr>
            <w:tcW w:w="0" w:type="auto"/>
          </w:tcPr>
          <w:p w:rsidR="007700DD" w:rsidRPr="005E289D" w:rsidRDefault="007700DD" w:rsidP="00F658B9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289D">
              <w:rPr>
                <w:rFonts w:ascii="Times New Roman" w:hAnsi="Times New Roman" w:cs="Times New Roman"/>
                <w:i/>
                <w:sz w:val="18"/>
                <w:szCs w:val="18"/>
              </w:rPr>
              <w:t>50.000</w:t>
            </w:r>
          </w:p>
        </w:tc>
        <w:tc>
          <w:tcPr>
            <w:tcW w:w="0" w:type="auto"/>
          </w:tcPr>
          <w:p w:rsidR="007700DD" w:rsidRPr="005E289D" w:rsidRDefault="007700DD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289D">
              <w:rPr>
                <w:rFonts w:ascii="Times New Roman" w:hAnsi="Times New Roman" w:cs="Times New Roman"/>
                <w:i/>
                <w:sz w:val="18"/>
                <w:szCs w:val="18"/>
              </w:rPr>
              <w:t>50.000</w:t>
            </w:r>
          </w:p>
        </w:tc>
        <w:tc>
          <w:tcPr>
            <w:tcW w:w="0" w:type="auto"/>
          </w:tcPr>
          <w:p w:rsidR="007700DD" w:rsidRPr="005E289D" w:rsidRDefault="007700DD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289D">
              <w:rPr>
                <w:rFonts w:ascii="Times New Roman" w:hAnsi="Times New Roman" w:cs="Times New Roman"/>
                <w:i/>
                <w:sz w:val="18"/>
                <w:szCs w:val="18"/>
              </w:rPr>
              <w:t>50.000</w:t>
            </w:r>
          </w:p>
        </w:tc>
      </w:tr>
      <w:tr w:rsidR="007700DD" w:rsidRPr="005E289D" w:rsidTr="00F658B9">
        <w:trPr>
          <w:jc w:val="center"/>
        </w:trPr>
        <w:tc>
          <w:tcPr>
            <w:tcW w:w="0" w:type="auto"/>
          </w:tcPr>
          <w:p w:rsidR="007700DD" w:rsidRPr="005E289D" w:rsidRDefault="007700DD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289D">
              <w:rPr>
                <w:rFonts w:ascii="Times New Roman" w:hAnsi="Times New Roman" w:cs="Times New Roman"/>
                <w:i/>
                <w:sz w:val="18"/>
                <w:szCs w:val="18"/>
              </w:rPr>
              <w:t>Операционная прибыль</w:t>
            </w:r>
          </w:p>
        </w:tc>
        <w:tc>
          <w:tcPr>
            <w:tcW w:w="0" w:type="auto"/>
          </w:tcPr>
          <w:p w:rsidR="007700DD" w:rsidRPr="005E289D" w:rsidRDefault="007700DD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289D">
              <w:rPr>
                <w:rFonts w:ascii="Times New Roman" w:hAnsi="Times New Roman" w:cs="Times New Roman"/>
                <w:i/>
                <w:sz w:val="18"/>
                <w:szCs w:val="18"/>
              </w:rPr>
              <w:t>100.000</w:t>
            </w:r>
          </w:p>
        </w:tc>
        <w:tc>
          <w:tcPr>
            <w:tcW w:w="0" w:type="auto"/>
          </w:tcPr>
          <w:p w:rsidR="007700DD" w:rsidRPr="005E289D" w:rsidRDefault="007700DD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289D">
              <w:rPr>
                <w:rFonts w:ascii="Times New Roman" w:hAnsi="Times New Roman" w:cs="Times New Roman"/>
                <w:i/>
                <w:sz w:val="18"/>
                <w:szCs w:val="18"/>
              </w:rPr>
              <w:t>85.000</w:t>
            </w:r>
            <w:r w:rsidRPr="005E289D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</w:r>
          </w:p>
        </w:tc>
        <w:tc>
          <w:tcPr>
            <w:tcW w:w="0" w:type="auto"/>
          </w:tcPr>
          <w:p w:rsidR="007700DD" w:rsidRPr="005E289D" w:rsidRDefault="007700DD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289D">
              <w:rPr>
                <w:rFonts w:ascii="Times New Roman" w:hAnsi="Times New Roman" w:cs="Times New Roman"/>
                <w:i/>
                <w:sz w:val="18"/>
                <w:szCs w:val="18"/>
              </w:rPr>
              <w:t>115.000</w:t>
            </w:r>
          </w:p>
        </w:tc>
      </w:tr>
    </w:tbl>
    <w:p w:rsidR="007700DD" w:rsidRPr="005E289D" w:rsidRDefault="007700DD" w:rsidP="00126FFE">
      <w:pPr>
        <w:ind w:firstLine="85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E289D">
        <w:rPr>
          <w:rFonts w:ascii="Times New Roman" w:hAnsi="Times New Roman" w:cs="Times New Roman"/>
          <w:i/>
          <w:sz w:val="18"/>
          <w:szCs w:val="18"/>
        </w:rPr>
        <w:t>Операционный рычаг = 150.000/100.000=1,5</w:t>
      </w:r>
    </w:p>
    <w:p w:rsidR="007700DD" w:rsidRPr="005E289D" w:rsidRDefault="007700DD" w:rsidP="00126FFE">
      <w:pPr>
        <w:ind w:firstLine="85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E289D">
        <w:rPr>
          <w:rFonts w:ascii="Times New Roman" w:hAnsi="Times New Roman" w:cs="Times New Roman"/>
          <w:i/>
          <w:sz w:val="18"/>
          <w:szCs w:val="18"/>
        </w:rPr>
        <w:t>Увеличение объёмов продаж на 10%, увеличит прибыль на 15%</w:t>
      </w:r>
    </w:p>
    <w:p w:rsidR="006E2393" w:rsidRPr="005E289D" w:rsidRDefault="006E2393" w:rsidP="00126FFE">
      <w:pPr>
        <w:ind w:firstLine="851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6E2393" w:rsidRPr="005E289D" w:rsidRDefault="006E2393" w:rsidP="00126FFE">
      <w:pPr>
        <w:ind w:firstLine="85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E289D">
        <w:rPr>
          <w:rFonts w:ascii="Times New Roman" w:hAnsi="Times New Roman" w:cs="Times New Roman"/>
          <w:i/>
          <w:sz w:val="18"/>
          <w:szCs w:val="18"/>
        </w:rPr>
        <w:t>Компания</w:t>
      </w:r>
      <w:proofErr w:type="gramStart"/>
      <w:r w:rsidRPr="005E289D">
        <w:rPr>
          <w:rFonts w:ascii="Times New Roman" w:hAnsi="Times New Roman" w:cs="Times New Roman"/>
          <w:i/>
          <w:sz w:val="18"/>
          <w:szCs w:val="18"/>
        </w:rPr>
        <w:t xml:space="preserve"> У</w:t>
      </w:r>
      <w:proofErr w:type="gramEnd"/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462"/>
        <w:gridCol w:w="834"/>
        <w:gridCol w:w="3336"/>
        <w:gridCol w:w="1585"/>
      </w:tblGrid>
      <w:tr w:rsidR="006E2393" w:rsidRPr="005E289D" w:rsidTr="00F658B9">
        <w:trPr>
          <w:jc w:val="center"/>
        </w:trPr>
        <w:tc>
          <w:tcPr>
            <w:tcW w:w="0" w:type="auto"/>
          </w:tcPr>
          <w:p w:rsidR="006E2393" w:rsidRPr="005E289D" w:rsidRDefault="006E2393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289D">
              <w:rPr>
                <w:rFonts w:ascii="Times New Roman" w:hAnsi="Times New Roman" w:cs="Times New Roman"/>
                <w:i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</w:tcPr>
          <w:p w:rsidR="006E2393" w:rsidRPr="005E289D" w:rsidRDefault="006E2393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289D">
              <w:rPr>
                <w:rFonts w:ascii="Times New Roman" w:hAnsi="Times New Roman" w:cs="Times New Roman"/>
                <w:i/>
                <w:sz w:val="18"/>
                <w:szCs w:val="18"/>
              </w:rPr>
              <w:t>Условие</w:t>
            </w:r>
          </w:p>
        </w:tc>
        <w:tc>
          <w:tcPr>
            <w:tcW w:w="0" w:type="auto"/>
          </w:tcPr>
          <w:p w:rsidR="006E2393" w:rsidRPr="005E289D" w:rsidRDefault="006E2393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2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Уменьшение -10%  </w:t>
            </w:r>
          </w:p>
        </w:tc>
        <w:tc>
          <w:tcPr>
            <w:tcW w:w="0" w:type="auto"/>
          </w:tcPr>
          <w:p w:rsidR="006E2393" w:rsidRPr="005E289D" w:rsidRDefault="006E2393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289D">
              <w:rPr>
                <w:rFonts w:ascii="Times New Roman" w:hAnsi="Times New Roman" w:cs="Times New Roman"/>
                <w:i/>
                <w:sz w:val="18"/>
                <w:szCs w:val="18"/>
              </w:rPr>
              <w:t>Увеличение +10%</w:t>
            </w:r>
          </w:p>
        </w:tc>
      </w:tr>
      <w:tr w:rsidR="006E2393" w:rsidRPr="005E289D" w:rsidTr="00F658B9">
        <w:trPr>
          <w:jc w:val="center"/>
        </w:trPr>
        <w:tc>
          <w:tcPr>
            <w:tcW w:w="0" w:type="auto"/>
          </w:tcPr>
          <w:p w:rsidR="006E2393" w:rsidRPr="005E289D" w:rsidRDefault="006E2393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289D">
              <w:rPr>
                <w:rFonts w:ascii="Times New Roman" w:hAnsi="Times New Roman" w:cs="Times New Roman"/>
                <w:i/>
                <w:sz w:val="18"/>
                <w:szCs w:val="18"/>
              </w:rPr>
              <w:t>Выручка</w:t>
            </w:r>
          </w:p>
        </w:tc>
        <w:tc>
          <w:tcPr>
            <w:tcW w:w="0" w:type="auto"/>
          </w:tcPr>
          <w:p w:rsidR="006E2393" w:rsidRPr="005E289D" w:rsidRDefault="006E2393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289D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  <w:r w:rsidR="00DC7873" w:rsidRPr="005E2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00.000 </w:t>
            </w:r>
          </w:p>
        </w:tc>
        <w:tc>
          <w:tcPr>
            <w:tcW w:w="0" w:type="auto"/>
          </w:tcPr>
          <w:p w:rsidR="006E2393" w:rsidRPr="005E289D" w:rsidRDefault="006E2393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289D">
              <w:rPr>
                <w:rFonts w:ascii="Times New Roman" w:hAnsi="Times New Roman" w:cs="Times New Roman"/>
                <w:i/>
                <w:sz w:val="18"/>
                <w:szCs w:val="18"/>
              </w:rPr>
              <w:t>270</w:t>
            </w:r>
            <w:r w:rsidR="00DC7873" w:rsidRPr="005E2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.000 </w:t>
            </w:r>
          </w:p>
        </w:tc>
        <w:tc>
          <w:tcPr>
            <w:tcW w:w="0" w:type="auto"/>
          </w:tcPr>
          <w:p w:rsidR="006E2393" w:rsidRPr="005E289D" w:rsidRDefault="006E2393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289D">
              <w:rPr>
                <w:rFonts w:ascii="Times New Roman" w:hAnsi="Times New Roman" w:cs="Times New Roman"/>
                <w:i/>
                <w:sz w:val="18"/>
                <w:szCs w:val="18"/>
              </w:rPr>
              <w:t>330</w:t>
            </w:r>
            <w:r w:rsidR="00DC7873" w:rsidRPr="005E289D">
              <w:rPr>
                <w:rFonts w:ascii="Times New Roman" w:hAnsi="Times New Roman" w:cs="Times New Roman"/>
                <w:i/>
                <w:sz w:val="18"/>
                <w:szCs w:val="18"/>
              </w:rPr>
              <w:t>.000</w:t>
            </w:r>
          </w:p>
        </w:tc>
      </w:tr>
      <w:tr w:rsidR="006E2393" w:rsidRPr="005E289D" w:rsidTr="00F658B9">
        <w:trPr>
          <w:jc w:val="center"/>
        </w:trPr>
        <w:tc>
          <w:tcPr>
            <w:tcW w:w="0" w:type="auto"/>
          </w:tcPr>
          <w:p w:rsidR="006E2393" w:rsidRPr="005E289D" w:rsidRDefault="006E2393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289D">
              <w:rPr>
                <w:rFonts w:ascii="Times New Roman" w:hAnsi="Times New Roman" w:cs="Times New Roman"/>
                <w:i/>
                <w:sz w:val="18"/>
                <w:szCs w:val="18"/>
              </w:rPr>
              <w:t>Переменные издержки</w:t>
            </w:r>
          </w:p>
        </w:tc>
        <w:tc>
          <w:tcPr>
            <w:tcW w:w="0" w:type="auto"/>
          </w:tcPr>
          <w:p w:rsidR="006E2393" w:rsidRPr="005E289D" w:rsidRDefault="006E2393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289D">
              <w:rPr>
                <w:rFonts w:ascii="Times New Roman" w:hAnsi="Times New Roman" w:cs="Times New Roman"/>
                <w:i/>
                <w:sz w:val="18"/>
                <w:szCs w:val="18"/>
              </w:rPr>
              <w:t>50</w:t>
            </w:r>
            <w:r w:rsidR="00DC7873" w:rsidRPr="005E2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.000 </w:t>
            </w:r>
          </w:p>
        </w:tc>
        <w:tc>
          <w:tcPr>
            <w:tcW w:w="0" w:type="auto"/>
          </w:tcPr>
          <w:p w:rsidR="006E2393" w:rsidRPr="005E289D" w:rsidRDefault="006E2393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289D">
              <w:rPr>
                <w:rFonts w:ascii="Times New Roman" w:hAnsi="Times New Roman" w:cs="Times New Roman"/>
                <w:i/>
                <w:sz w:val="18"/>
                <w:szCs w:val="18"/>
              </w:rPr>
              <w:t>45.9</w:t>
            </w:r>
            <w:r w:rsidR="00DC7873" w:rsidRPr="005E2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00 </w:t>
            </w:r>
          </w:p>
        </w:tc>
        <w:tc>
          <w:tcPr>
            <w:tcW w:w="0" w:type="auto"/>
          </w:tcPr>
          <w:p w:rsidR="006E2393" w:rsidRPr="005E289D" w:rsidRDefault="00DC7873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289D">
              <w:rPr>
                <w:rFonts w:ascii="Times New Roman" w:hAnsi="Times New Roman" w:cs="Times New Roman"/>
                <w:i/>
                <w:sz w:val="18"/>
                <w:szCs w:val="18"/>
              </w:rPr>
              <w:t>55.0</w:t>
            </w:r>
            <w:r w:rsidR="006E2393" w:rsidRPr="005E289D">
              <w:rPr>
                <w:rFonts w:ascii="Times New Roman" w:hAnsi="Times New Roman" w:cs="Times New Roman"/>
                <w:i/>
                <w:sz w:val="18"/>
                <w:szCs w:val="18"/>
              </w:rPr>
              <w:t>00</w:t>
            </w:r>
            <w:r w:rsidRPr="005E2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</w:tr>
      <w:tr w:rsidR="006E2393" w:rsidRPr="005E289D" w:rsidTr="00F658B9">
        <w:trPr>
          <w:jc w:val="center"/>
        </w:trPr>
        <w:tc>
          <w:tcPr>
            <w:tcW w:w="0" w:type="auto"/>
          </w:tcPr>
          <w:p w:rsidR="006E2393" w:rsidRPr="005E289D" w:rsidRDefault="006E2393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289D">
              <w:rPr>
                <w:rFonts w:ascii="Times New Roman" w:hAnsi="Times New Roman" w:cs="Times New Roman"/>
                <w:i/>
                <w:sz w:val="18"/>
                <w:szCs w:val="18"/>
              </w:rPr>
              <w:t>Маржинальная прибыль</w:t>
            </w:r>
          </w:p>
        </w:tc>
        <w:tc>
          <w:tcPr>
            <w:tcW w:w="0" w:type="auto"/>
          </w:tcPr>
          <w:p w:rsidR="006E2393" w:rsidRPr="005E289D" w:rsidRDefault="006E2393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289D">
              <w:rPr>
                <w:rFonts w:ascii="Times New Roman" w:hAnsi="Times New Roman" w:cs="Times New Roman"/>
                <w:i/>
                <w:sz w:val="18"/>
                <w:szCs w:val="18"/>
              </w:rPr>
              <w:t>250</w:t>
            </w:r>
            <w:r w:rsidR="00DC7873" w:rsidRPr="005E2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.000 </w:t>
            </w:r>
          </w:p>
        </w:tc>
        <w:tc>
          <w:tcPr>
            <w:tcW w:w="0" w:type="auto"/>
          </w:tcPr>
          <w:p w:rsidR="006E2393" w:rsidRPr="005E289D" w:rsidRDefault="006E2393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289D">
              <w:rPr>
                <w:rFonts w:ascii="Times New Roman" w:hAnsi="Times New Roman" w:cs="Times New Roman"/>
                <w:i/>
                <w:sz w:val="18"/>
                <w:szCs w:val="18"/>
              </w:rPr>
              <w:t>224.1</w:t>
            </w:r>
            <w:r w:rsidR="00DC7873" w:rsidRPr="005E2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00 </w:t>
            </w:r>
          </w:p>
        </w:tc>
        <w:tc>
          <w:tcPr>
            <w:tcW w:w="0" w:type="auto"/>
          </w:tcPr>
          <w:p w:rsidR="006E2393" w:rsidRPr="005E289D" w:rsidRDefault="00DC7873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289D">
              <w:rPr>
                <w:rFonts w:ascii="Times New Roman" w:hAnsi="Times New Roman" w:cs="Times New Roman"/>
                <w:i/>
                <w:sz w:val="18"/>
                <w:szCs w:val="18"/>
              </w:rPr>
              <w:t>275</w:t>
            </w:r>
            <w:r w:rsidR="006E2393" w:rsidRPr="005E289D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5E289D">
              <w:rPr>
                <w:rFonts w:ascii="Times New Roman" w:hAnsi="Times New Roman" w:cs="Times New Roman"/>
                <w:i/>
                <w:sz w:val="18"/>
                <w:szCs w:val="18"/>
              </w:rPr>
              <w:t>0</w:t>
            </w:r>
            <w:r w:rsidR="00F703B6" w:rsidRPr="005E289D">
              <w:rPr>
                <w:rFonts w:ascii="Times New Roman" w:hAnsi="Times New Roman" w:cs="Times New Roman"/>
                <w:i/>
                <w:sz w:val="18"/>
                <w:szCs w:val="18"/>
              </w:rPr>
              <w:t>00</w:t>
            </w:r>
            <w:r w:rsidRPr="005E28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</w:tr>
      <w:tr w:rsidR="006E2393" w:rsidRPr="005E289D" w:rsidTr="00F658B9">
        <w:trPr>
          <w:jc w:val="center"/>
        </w:trPr>
        <w:tc>
          <w:tcPr>
            <w:tcW w:w="0" w:type="auto"/>
          </w:tcPr>
          <w:p w:rsidR="006E2393" w:rsidRPr="005E289D" w:rsidRDefault="006E2393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289D">
              <w:rPr>
                <w:rFonts w:ascii="Times New Roman" w:hAnsi="Times New Roman" w:cs="Times New Roman"/>
                <w:i/>
                <w:sz w:val="18"/>
                <w:szCs w:val="18"/>
              </w:rPr>
              <w:t>Минус постоянные затраты</w:t>
            </w:r>
          </w:p>
        </w:tc>
        <w:tc>
          <w:tcPr>
            <w:tcW w:w="0" w:type="auto"/>
          </w:tcPr>
          <w:p w:rsidR="006E2393" w:rsidRPr="005E289D" w:rsidRDefault="006E2393" w:rsidP="00F658B9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289D">
              <w:rPr>
                <w:rFonts w:ascii="Times New Roman" w:hAnsi="Times New Roman" w:cs="Times New Roman"/>
                <w:i/>
                <w:sz w:val="18"/>
                <w:szCs w:val="18"/>
              </w:rPr>
              <w:t>150.000</w:t>
            </w:r>
          </w:p>
        </w:tc>
        <w:tc>
          <w:tcPr>
            <w:tcW w:w="0" w:type="auto"/>
          </w:tcPr>
          <w:p w:rsidR="006E2393" w:rsidRPr="005E289D" w:rsidRDefault="006E2393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289D">
              <w:rPr>
                <w:rFonts w:ascii="Times New Roman" w:hAnsi="Times New Roman" w:cs="Times New Roman"/>
                <w:i/>
                <w:sz w:val="18"/>
                <w:szCs w:val="18"/>
              </w:rPr>
              <w:t>150.000</w:t>
            </w:r>
          </w:p>
        </w:tc>
        <w:tc>
          <w:tcPr>
            <w:tcW w:w="0" w:type="auto"/>
          </w:tcPr>
          <w:p w:rsidR="006E2393" w:rsidRPr="005E289D" w:rsidRDefault="006E2393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289D">
              <w:rPr>
                <w:rFonts w:ascii="Times New Roman" w:hAnsi="Times New Roman" w:cs="Times New Roman"/>
                <w:i/>
                <w:sz w:val="18"/>
                <w:szCs w:val="18"/>
              </w:rPr>
              <w:t>150.000</w:t>
            </w:r>
          </w:p>
        </w:tc>
      </w:tr>
      <w:tr w:rsidR="006E2393" w:rsidRPr="005E289D" w:rsidTr="00F658B9">
        <w:trPr>
          <w:jc w:val="center"/>
        </w:trPr>
        <w:tc>
          <w:tcPr>
            <w:tcW w:w="0" w:type="auto"/>
          </w:tcPr>
          <w:p w:rsidR="006E2393" w:rsidRPr="005E289D" w:rsidRDefault="006E2393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289D">
              <w:rPr>
                <w:rFonts w:ascii="Times New Roman" w:hAnsi="Times New Roman" w:cs="Times New Roman"/>
                <w:i/>
                <w:sz w:val="18"/>
                <w:szCs w:val="18"/>
              </w:rPr>
              <w:t>Операционная прибыль</w:t>
            </w:r>
          </w:p>
        </w:tc>
        <w:tc>
          <w:tcPr>
            <w:tcW w:w="0" w:type="auto"/>
          </w:tcPr>
          <w:p w:rsidR="006E2393" w:rsidRPr="005E289D" w:rsidRDefault="006E2393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289D">
              <w:rPr>
                <w:rFonts w:ascii="Times New Roman" w:hAnsi="Times New Roman" w:cs="Times New Roman"/>
                <w:i/>
                <w:sz w:val="18"/>
                <w:szCs w:val="18"/>
              </w:rPr>
              <w:t>100.000</w:t>
            </w:r>
          </w:p>
        </w:tc>
        <w:tc>
          <w:tcPr>
            <w:tcW w:w="0" w:type="auto"/>
          </w:tcPr>
          <w:p w:rsidR="006E2393" w:rsidRPr="005E289D" w:rsidRDefault="006E2393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289D">
              <w:rPr>
                <w:rFonts w:ascii="Times New Roman" w:hAnsi="Times New Roman" w:cs="Times New Roman"/>
                <w:i/>
                <w:sz w:val="18"/>
                <w:szCs w:val="18"/>
              </w:rPr>
              <w:t>74.100</w:t>
            </w:r>
            <w:r w:rsidRPr="005E289D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</w:r>
          </w:p>
        </w:tc>
        <w:tc>
          <w:tcPr>
            <w:tcW w:w="0" w:type="auto"/>
          </w:tcPr>
          <w:p w:rsidR="006E2393" w:rsidRPr="005E289D" w:rsidRDefault="00DC7873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289D">
              <w:rPr>
                <w:rFonts w:ascii="Times New Roman" w:hAnsi="Times New Roman" w:cs="Times New Roman"/>
                <w:i/>
                <w:sz w:val="18"/>
                <w:szCs w:val="18"/>
              </w:rPr>
              <w:t>12</w:t>
            </w:r>
            <w:r w:rsidR="00F703B6" w:rsidRPr="005E289D">
              <w:rPr>
                <w:rFonts w:ascii="Times New Roman" w:hAnsi="Times New Roman" w:cs="Times New Roman"/>
                <w:i/>
                <w:sz w:val="18"/>
                <w:szCs w:val="18"/>
              </w:rPr>
              <w:t>5</w:t>
            </w:r>
            <w:r w:rsidR="006E2393" w:rsidRPr="005E289D">
              <w:rPr>
                <w:rFonts w:ascii="Times New Roman" w:hAnsi="Times New Roman" w:cs="Times New Roman"/>
                <w:i/>
                <w:sz w:val="18"/>
                <w:szCs w:val="18"/>
              </w:rPr>
              <w:t>.000</w:t>
            </w:r>
          </w:p>
        </w:tc>
      </w:tr>
    </w:tbl>
    <w:p w:rsidR="006E2393" w:rsidRPr="005E289D" w:rsidRDefault="00DC7873" w:rsidP="006E2393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5E289D">
        <w:rPr>
          <w:rFonts w:ascii="Times New Roman" w:hAnsi="Times New Roman" w:cs="Times New Roman"/>
          <w:i/>
          <w:sz w:val="18"/>
          <w:szCs w:val="18"/>
        </w:rPr>
        <w:t>Операционный рычаг=250.000/1000=2</w:t>
      </w:r>
      <w:r w:rsidR="00F703B6" w:rsidRPr="005E289D">
        <w:rPr>
          <w:rFonts w:ascii="Times New Roman" w:hAnsi="Times New Roman" w:cs="Times New Roman"/>
          <w:i/>
          <w:sz w:val="18"/>
          <w:szCs w:val="18"/>
        </w:rPr>
        <w:t xml:space="preserve">,5 </w:t>
      </w:r>
    </w:p>
    <w:p w:rsidR="00F703B6" w:rsidRPr="005E289D" w:rsidRDefault="00F703B6" w:rsidP="006E2393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5E289D">
        <w:rPr>
          <w:rFonts w:ascii="Times New Roman" w:hAnsi="Times New Roman" w:cs="Times New Roman"/>
          <w:i/>
          <w:sz w:val="18"/>
          <w:szCs w:val="18"/>
        </w:rPr>
        <w:t>Увеличение объёмов про</w:t>
      </w:r>
      <w:r w:rsidR="00DC7873" w:rsidRPr="005E289D">
        <w:rPr>
          <w:rFonts w:ascii="Times New Roman" w:hAnsi="Times New Roman" w:cs="Times New Roman"/>
          <w:i/>
          <w:sz w:val="18"/>
          <w:szCs w:val="18"/>
        </w:rPr>
        <w:t>даж на 10% увеличит прибыль на 2</w:t>
      </w:r>
      <w:r w:rsidRPr="005E289D">
        <w:rPr>
          <w:rFonts w:ascii="Times New Roman" w:hAnsi="Times New Roman" w:cs="Times New Roman"/>
          <w:i/>
          <w:sz w:val="18"/>
          <w:szCs w:val="18"/>
        </w:rPr>
        <w:t>5%</w:t>
      </w:r>
    </w:p>
    <w:p w:rsidR="00F703B6" w:rsidRPr="005E289D" w:rsidRDefault="00F703B6" w:rsidP="006E239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F703B6" w:rsidRPr="005E2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FFE"/>
    <w:rsid w:val="00091348"/>
    <w:rsid w:val="000A3289"/>
    <w:rsid w:val="00126FFE"/>
    <w:rsid w:val="005E289D"/>
    <w:rsid w:val="006E2393"/>
    <w:rsid w:val="007700DD"/>
    <w:rsid w:val="00864A0A"/>
    <w:rsid w:val="008A1A76"/>
    <w:rsid w:val="00A452A9"/>
    <w:rsid w:val="00CB52D1"/>
    <w:rsid w:val="00DC7873"/>
    <w:rsid w:val="00F7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6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26F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91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3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6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26F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91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3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1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постоянные</c:v>
                </c:pt>
              </c:strCache>
            </c:strRef>
          </c:tx>
          <c:marker>
            <c:symbol val="none"/>
          </c:marker>
          <c:cat>
            <c:numRef>
              <c:f>Лист1!$A$2:$A$12</c:f>
              <c:numCache>
                <c:formatCode>General</c:formatCode>
                <c:ptCount val="11"/>
                <c:pt idx="0">
                  <c:v>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</c:numCache>
            </c:num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90000</c:v>
                </c:pt>
                <c:pt idx="1">
                  <c:v>90000</c:v>
                </c:pt>
                <c:pt idx="2">
                  <c:v>90000</c:v>
                </c:pt>
                <c:pt idx="3">
                  <c:v>90000</c:v>
                </c:pt>
                <c:pt idx="4">
                  <c:v>90000</c:v>
                </c:pt>
                <c:pt idx="5">
                  <c:v>90000</c:v>
                </c:pt>
                <c:pt idx="6">
                  <c:v>90000</c:v>
                </c:pt>
                <c:pt idx="7">
                  <c:v>90000</c:v>
                </c:pt>
                <c:pt idx="8">
                  <c:v>90000</c:v>
                </c:pt>
                <c:pt idx="9">
                  <c:v>90000</c:v>
                </c:pt>
                <c:pt idx="10">
                  <c:v>90000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переменные</c:v>
                </c:pt>
              </c:strCache>
            </c:strRef>
          </c:tx>
          <c:marker>
            <c:symbol val="none"/>
          </c:marker>
          <c:cat>
            <c:numRef>
              <c:f>Лист1!$A$2:$A$12</c:f>
              <c:numCache>
                <c:formatCode>General</c:formatCode>
                <c:ptCount val="11"/>
                <c:pt idx="0">
                  <c:v>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</c:numCache>
            </c:num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0</c:v>
                </c:pt>
                <c:pt idx="1">
                  <c:v>45000</c:v>
                </c:pt>
                <c:pt idx="2">
                  <c:v>90000</c:v>
                </c:pt>
                <c:pt idx="3">
                  <c:v>135000</c:v>
                </c:pt>
                <c:pt idx="4">
                  <c:v>180000</c:v>
                </c:pt>
                <c:pt idx="5">
                  <c:v>225000</c:v>
                </c:pt>
                <c:pt idx="6">
                  <c:v>270000</c:v>
                </c:pt>
                <c:pt idx="7">
                  <c:v>315000</c:v>
                </c:pt>
                <c:pt idx="8">
                  <c:v>360000</c:v>
                </c:pt>
                <c:pt idx="9">
                  <c:v>405000</c:v>
                </c:pt>
                <c:pt idx="10">
                  <c:v>450000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выручка</c:v>
                </c:pt>
              </c:strCache>
            </c:strRef>
          </c:tx>
          <c:marker>
            <c:symbol val="none"/>
          </c:marker>
          <c:cat>
            <c:numRef>
              <c:f>Лист1!$A$2:$A$12</c:f>
              <c:numCache>
                <c:formatCode>General</c:formatCode>
                <c:ptCount val="11"/>
                <c:pt idx="0">
                  <c:v>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</c:numCache>
            </c:num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0</c:v>
                </c:pt>
                <c:pt idx="1">
                  <c:v>65000</c:v>
                </c:pt>
                <c:pt idx="2">
                  <c:v>130000</c:v>
                </c:pt>
                <c:pt idx="3">
                  <c:v>195000</c:v>
                </c:pt>
                <c:pt idx="4">
                  <c:v>260000</c:v>
                </c:pt>
                <c:pt idx="5">
                  <c:v>325000</c:v>
                </c:pt>
                <c:pt idx="6">
                  <c:v>390000</c:v>
                </c:pt>
                <c:pt idx="7">
                  <c:v>455000</c:v>
                </c:pt>
                <c:pt idx="8">
                  <c:v>520000</c:v>
                </c:pt>
                <c:pt idx="9">
                  <c:v>585000</c:v>
                </c:pt>
                <c:pt idx="10">
                  <c:v>650000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суммарные затраты</c:v>
                </c:pt>
              </c:strCache>
            </c:strRef>
          </c:tx>
          <c:marker>
            <c:symbol val="none"/>
          </c:marker>
          <c:cat>
            <c:numRef>
              <c:f>Лист1!$A$2:$A$12</c:f>
              <c:numCache>
                <c:formatCode>General</c:formatCode>
                <c:ptCount val="11"/>
                <c:pt idx="0">
                  <c:v>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</c:numCache>
            </c:numRef>
          </c:cat>
          <c:val>
            <c:numRef>
              <c:f>Лист1!$E$2:$E$12</c:f>
              <c:numCache>
                <c:formatCode>General</c:formatCode>
                <c:ptCount val="11"/>
                <c:pt idx="0">
                  <c:v>90000</c:v>
                </c:pt>
                <c:pt idx="1">
                  <c:v>135000</c:v>
                </c:pt>
                <c:pt idx="2">
                  <c:v>180000</c:v>
                </c:pt>
                <c:pt idx="3">
                  <c:v>225000</c:v>
                </c:pt>
                <c:pt idx="4">
                  <c:v>270000</c:v>
                </c:pt>
                <c:pt idx="5">
                  <c:v>315000</c:v>
                </c:pt>
                <c:pt idx="6">
                  <c:v>360000</c:v>
                </c:pt>
                <c:pt idx="7">
                  <c:v>405000</c:v>
                </c:pt>
                <c:pt idx="8">
                  <c:v>450000</c:v>
                </c:pt>
                <c:pt idx="9">
                  <c:v>495000</c:v>
                </c:pt>
                <c:pt idx="10">
                  <c:v>540000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7101440"/>
        <c:axId val="67102976"/>
      </c:lineChart>
      <c:catAx>
        <c:axId val="67101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7102976"/>
        <c:crosses val="autoZero"/>
        <c:auto val="1"/>
        <c:lblAlgn val="ctr"/>
        <c:lblOffset val="100"/>
        <c:noMultiLvlLbl val="0"/>
      </c:catAx>
      <c:valAx>
        <c:axId val="671029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7101440"/>
        <c:crosses val="autoZero"/>
        <c:crossBetween val="between"/>
      </c:valAx>
      <c:spPr>
        <a:solidFill>
          <a:schemeClr val="accent5"/>
        </a:solidFill>
        <a:ln w="38100" cap="flat" cmpd="sng" algn="ctr">
          <a:solidFill>
            <a:schemeClr val="lt1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постянные</c:v>
                </c:pt>
              </c:strCache>
            </c:strRef>
          </c:tx>
          <c:marker>
            <c:symbol val="none"/>
          </c:marker>
          <c:cat>
            <c:numRef>
              <c:f>Лист1!$A$2:$A$12</c:f>
              <c:numCache>
                <c:formatCode>General</c:formatCode>
                <c:ptCount val="11"/>
                <c:pt idx="0">
                  <c:v>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</c:numCache>
            </c:num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390000</c:v>
                </c:pt>
                <c:pt idx="1">
                  <c:v>390000</c:v>
                </c:pt>
                <c:pt idx="2">
                  <c:v>390000</c:v>
                </c:pt>
                <c:pt idx="3">
                  <c:v>390000</c:v>
                </c:pt>
                <c:pt idx="4">
                  <c:v>390000</c:v>
                </c:pt>
                <c:pt idx="5">
                  <c:v>390000</c:v>
                </c:pt>
                <c:pt idx="6">
                  <c:v>390000</c:v>
                </c:pt>
                <c:pt idx="7">
                  <c:v>390000</c:v>
                </c:pt>
                <c:pt idx="8">
                  <c:v>390000</c:v>
                </c:pt>
                <c:pt idx="9">
                  <c:v>390000</c:v>
                </c:pt>
                <c:pt idx="10">
                  <c:v>390000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переменные</c:v>
                </c:pt>
              </c:strCache>
            </c:strRef>
          </c:tx>
          <c:marker>
            <c:symbol val="none"/>
          </c:marker>
          <c:cat>
            <c:numRef>
              <c:f>Лист1!$A$2:$A$12</c:f>
              <c:numCache>
                <c:formatCode>General</c:formatCode>
                <c:ptCount val="11"/>
                <c:pt idx="0">
                  <c:v>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</c:numCache>
            </c:num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0</c:v>
                </c:pt>
                <c:pt idx="1">
                  <c:v>15000</c:v>
                </c:pt>
                <c:pt idx="2">
                  <c:v>30000</c:v>
                </c:pt>
                <c:pt idx="3">
                  <c:v>45000</c:v>
                </c:pt>
                <c:pt idx="4">
                  <c:v>60000</c:v>
                </c:pt>
                <c:pt idx="5">
                  <c:v>75000</c:v>
                </c:pt>
                <c:pt idx="6">
                  <c:v>90000</c:v>
                </c:pt>
                <c:pt idx="7">
                  <c:v>105000</c:v>
                </c:pt>
                <c:pt idx="8">
                  <c:v>120000</c:v>
                </c:pt>
                <c:pt idx="9">
                  <c:v>135000</c:v>
                </c:pt>
                <c:pt idx="10">
                  <c:v>150000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выручка</c:v>
                </c:pt>
              </c:strCache>
            </c:strRef>
          </c:tx>
          <c:marker>
            <c:symbol val="none"/>
          </c:marker>
          <c:cat>
            <c:numRef>
              <c:f>Лист1!$A$2:$A$12</c:f>
              <c:numCache>
                <c:formatCode>General</c:formatCode>
                <c:ptCount val="11"/>
                <c:pt idx="0">
                  <c:v>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</c:numCache>
            </c:num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0</c:v>
                </c:pt>
                <c:pt idx="1">
                  <c:v>65000</c:v>
                </c:pt>
                <c:pt idx="2">
                  <c:v>130000</c:v>
                </c:pt>
                <c:pt idx="3">
                  <c:v>195000</c:v>
                </c:pt>
                <c:pt idx="4">
                  <c:v>260000</c:v>
                </c:pt>
                <c:pt idx="5">
                  <c:v>325000</c:v>
                </c:pt>
                <c:pt idx="6">
                  <c:v>390000</c:v>
                </c:pt>
                <c:pt idx="7">
                  <c:v>455000</c:v>
                </c:pt>
                <c:pt idx="8">
                  <c:v>520000</c:v>
                </c:pt>
                <c:pt idx="9">
                  <c:v>585000</c:v>
                </c:pt>
                <c:pt idx="10">
                  <c:v>650000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суммарные затраты</c:v>
                </c:pt>
              </c:strCache>
            </c:strRef>
          </c:tx>
          <c:marker>
            <c:symbol val="none"/>
          </c:marker>
          <c:cat>
            <c:numRef>
              <c:f>Лист1!$A$2:$A$12</c:f>
              <c:numCache>
                <c:formatCode>General</c:formatCode>
                <c:ptCount val="11"/>
                <c:pt idx="0">
                  <c:v>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</c:numCache>
            </c:numRef>
          </c:cat>
          <c:val>
            <c:numRef>
              <c:f>Лист1!$E$2:$E$12</c:f>
              <c:numCache>
                <c:formatCode>General</c:formatCode>
                <c:ptCount val="11"/>
                <c:pt idx="0">
                  <c:v>390000</c:v>
                </c:pt>
                <c:pt idx="1">
                  <c:v>405000</c:v>
                </c:pt>
                <c:pt idx="2">
                  <c:v>420000</c:v>
                </c:pt>
                <c:pt idx="3">
                  <c:v>435000</c:v>
                </c:pt>
                <c:pt idx="4">
                  <c:v>450000</c:v>
                </c:pt>
                <c:pt idx="5">
                  <c:v>465000</c:v>
                </c:pt>
                <c:pt idx="6">
                  <c:v>480000</c:v>
                </c:pt>
                <c:pt idx="7">
                  <c:v>495000</c:v>
                </c:pt>
                <c:pt idx="8">
                  <c:v>510000</c:v>
                </c:pt>
                <c:pt idx="9">
                  <c:v>525000</c:v>
                </c:pt>
                <c:pt idx="10">
                  <c:v>540000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5830912"/>
        <c:axId val="45832448"/>
      </c:lineChart>
      <c:catAx>
        <c:axId val="458309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5832448"/>
        <c:crosses val="autoZero"/>
        <c:auto val="1"/>
        <c:lblAlgn val="ctr"/>
        <c:lblOffset val="100"/>
        <c:noMultiLvlLbl val="0"/>
      </c:catAx>
      <c:valAx>
        <c:axId val="45832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accent6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General" sourceLinked="1"/>
        <c:majorTickMark val="out"/>
        <c:minorTickMark val="none"/>
        <c:tickLblPos val="nextTo"/>
        <c:crossAx val="45830912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accent3"/>
          </a:solidFill>
          <a:prstDash val="solid"/>
        </a:ln>
        <a:effectLst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0.37153</cdr:x>
      <cdr:y>0.52381</cdr:y>
    </cdr:from>
    <cdr:to>
      <cdr:x>0.37326</cdr:x>
      <cdr:y>0.90476</cdr:y>
    </cdr:to>
    <cdr:cxnSp macro="">
      <cdr:nvCxnSpPr>
        <cdr:cNvPr id="2" name="Прямая соединительная линия 1"/>
        <cdr:cNvCxnSpPr/>
      </cdr:nvCxnSpPr>
      <cdr:spPr>
        <a:xfrm xmlns:a="http://schemas.openxmlformats.org/drawingml/2006/main" flipH="1">
          <a:off x="2038351" y="1676400"/>
          <a:ext cx="9524" cy="1219199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0.54514</cdr:x>
      <cdr:y>0.27679</cdr:y>
    </cdr:from>
    <cdr:to>
      <cdr:x>0.54688</cdr:x>
      <cdr:y>0.90476</cdr:y>
    </cdr:to>
    <cdr:cxnSp macro="">
      <cdr:nvCxnSpPr>
        <cdr:cNvPr id="2" name="Прямая соединительная линия 1"/>
        <cdr:cNvCxnSpPr/>
      </cdr:nvCxnSpPr>
      <cdr:spPr>
        <a:xfrm xmlns:a="http://schemas.openxmlformats.org/drawingml/2006/main">
          <a:off x="2990850" y="885824"/>
          <a:ext cx="9525" cy="200977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28FA8-3F66-48B1-A335-2DBFBE6B2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IRU</cp:lastModifiedBy>
  <cp:revision>3</cp:revision>
  <dcterms:created xsi:type="dcterms:W3CDTF">2020-06-25T10:20:00Z</dcterms:created>
  <dcterms:modified xsi:type="dcterms:W3CDTF">2020-06-26T06:56:00Z</dcterms:modified>
</cp:coreProperties>
</file>