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E0" w:rsidRDefault="006C329E" w:rsidP="006C32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6C329E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8F2186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6C329E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8F218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8F2186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336,8</w:t>
            </w:r>
          </w:p>
          <w:p w:rsidR="00C028EA" w:rsidRPr="001B1DBB" w:rsidRDefault="00C028EA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8F21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:rsidR="00C028EA" w:rsidRDefault="00C028E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8F2186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8F2186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8F218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8F2186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275</w:t>
      </w:r>
      <w:r w:rsidR="008F2186">
        <w:rPr>
          <w:rFonts w:ascii="Times New Roman" w:hAnsi="Times New Roman" w:cs="Times New Roman"/>
          <w:sz w:val="28"/>
          <w:szCs w:val="28"/>
        </w:rPr>
        <w:t>,1+336,8</w:t>
      </w:r>
      <w:r>
        <w:rPr>
          <w:rFonts w:ascii="Times New Roman" w:hAnsi="Times New Roman" w:cs="Times New Roman"/>
          <w:sz w:val="28"/>
          <w:szCs w:val="28"/>
        </w:rPr>
        <w:t>+463</w:t>
      </w:r>
      <w:r w:rsidR="008F218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8F2186">
        <w:rPr>
          <w:rFonts w:ascii="Times New Roman" w:hAnsi="Times New Roman" w:cs="Times New Roman"/>
          <w:sz w:val="28"/>
          <w:szCs w:val="28"/>
        </w:rPr>
        <w:t xml:space="preserve"> = (91,7</w:t>
      </w:r>
      <w:r>
        <w:rPr>
          <w:rFonts w:ascii="Times New Roman" w:hAnsi="Times New Roman" w:cs="Times New Roman"/>
          <w:sz w:val="28"/>
          <w:szCs w:val="28"/>
        </w:rPr>
        <w:t>+168</w:t>
      </w:r>
      <w:r w:rsidR="008F2186">
        <w:rPr>
          <w:rFonts w:ascii="Times New Roman" w:hAnsi="Times New Roman" w:cs="Times New Roman"/>
          <w:sz w:val="28"/>
          <w:szCs w:val="28"/>
        </w:rPr>
        <w:t>,4+231,6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C028EA" w:rsidRPr="001B1DBB" w:rsidRDefault="001B1DBB" w:rsidP="001B1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Б является более привлекательным, т.к. его индекс доходности выше, чем у проекта А.</w:t>
      </w: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A139BF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139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341D3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1341D3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1341D3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1341D3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A21029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1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1341D3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341D3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1341D3" w:rsidP="00A21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9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1341D3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A21029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-611,4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1D3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-150,8</w:t>
            </w:r>
          </w:p>
        </w:tc>
      </w:tr>
    </w:tbl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1B1DBB" w:rsidRPr="001B1DBB" w:rsidRDefault="001B1DBB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A139BF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A21029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9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21029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029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-437,4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029" w:rsidRDefault="00A21029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-108,4</w:t>
            </w:r>
          </w:p>
        </w:tc>
      </w:tr>
    </w:tbl>
    <w:p w:rsidR="00A21029" w:rsidRDefault="00A21029" w:rsidP="00A21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A21029" w:rsidRDefault="00A21029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=2+400/700=2,57 года</w:t>
      </w:r>
    </w:p>
    <w:p w:rsidR="00A21029" w:rsidRDefault="00A21029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=2+200/500=2,4 года </w:t>
      </w:r>
    </w:p>
    <w:p w:rsidR="00A21029" w:rsidRDefault="00A21029" w:rsidP="00A210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A21029" w:rsidRDefault="00A21029" w:rsidP="00A210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26574">
        <w:rPr>
          <w:rFonts w:ascii="Times New Roman" w:hAnsi="Times New Roman" w:cs="Times New Roman"/>
          <w:sz w:val="28"/>
          <w:szCs w:val="28"/>
        </w:rPr>
        <w:t>за заданный временной интервал проект не окупается.</w:t>
      </w:r>
    </w:p>
    <w:p w:rsidR="00A21029" w:rsidRDefault="00A21029" w:rsidP="00A210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426574">
        <w:rPr>
          <w:rFonts w:ascii="Times New Roman" w:hAnsi="Times New Roman" w:cs="Times New Roman"/>
          <w:sz w:val="28"/>
          <w:szCs w:val="28"/>
        </w:rPr>
        <w:t xml:space="preserve"> за заданный временной интервал проект не окупается.</w:t>
      </w:r>
    </w:p>
    <w:p w:rsidR="00426574" w:rsidRPr="00A21029" w:rsidRDefault="00426574" w:rsidP="00A210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A139BF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A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39BF">
        <w:rPr>
          <w:rFonts w:ascii="Times New Roman" w:hAnsi="Times New Roman" w:cs="Times New Roman"/>
          <w:sz w:val="28"/>
          <w:szCs w:val="28"/>
        </w:rPr>
        <w:t>435+453,6</w:t>
      </w:r>
      <w:r>
        <w:rPr>
          <w:rFonts w:ascii="Times New Roman" w:hAnsi="Times New Roman" w:cs="Times New Roman"/>
          <w:sz w:val="28"/>
          <w:szCs w:val="28"/>
        </w:rPr>
        <w:t>+460</w:t>
      </w:r>
      <w:r w:rsidR="00A139B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>
        <w:rPr>
          <w:rFonts w:ascii="Times New Roman" w:hAnsi="Times New Roman" w:cs="Times New Roman"/>
          <w:sz w:val="28"/>
          <w:szCs w:val="28"/>
        </w:rPr>
        <w:t>0,90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A139BF">
        <w:rPr>
          <w:rFonts w:ascii="Times New Roman" w:hAnsi="Times New Roman" w:cs="Times New Roman"/>
          <w:sz w:val="28"/>
          <w:szCs w:val="28"/>
        </w:rPr>
        <w:t xml:space="preserve"> = (609+453,6</w:t>
      </w:r>
      <w:r>
        <w:rPr>
          <w:rFonts w:ascii="Times New Roman" w:hAnsi="Times New Roman" w:cs="Times New Roman"/>
          <w:sz w:val="28"/>
          <w:szCs w:val="28"/>
        </w:rPr>
        <w:t>+329</w:t>
      </w:r>
      <w:r w:rsidR="003B05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 w:rsidR="003B0580">
        <w:rPr>
          <w:rFonts w:ascii="Times New Roman" w:hAnsi="Times New Roman" w:cs="Times New Roman"/>
          <w:sz w:val="28"/>
          <w:szCs w:val="28"/>
        </w:rPr>
        <w:t>0,93</w:t>
      </w:r>
    </w:p>
    <w:p w:rsidR="002228A3" w:rsidRPr="001B1DBB" w:rsidRDefault="002228A3" w:rsidP="002228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341D3"/>
    <w:rsid w:val="001534E0"/>
    <w:rsid w:val="001B1DBB"/>
    <w:rsid w:val="002228A3"/>
    <w:rsid w:val="00281170"/>
    <w:rsid w:val="003B0580"/>
    <w:rsid w:val="00426574"/>
    <w:rsid w:val="006C329E"/>
    <w:rsid w:val="00785461"/>
    <w:rsid w:val="008F2186"/>
    <w:rsid w:val="00962FD4"/>
    <w:rsid w:val="00A139BF"/>
    <w:rsid w:val="00A21029"/>
    <w:rsid w:val="00BD58E7"/>
    <w:rsid w:val="00C028EA"/>
    <w:rsid w:val="00D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210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0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210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0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Хасанова Равиля Равиловна</cp:lastModifiedBy>
  <cp:revision>2</cp:revision>
  <dcterms:created xsi:type="dcterms:W3CDTF">2020-06-28T06:18:00Z</dcterms:created>
  <dcterms:modified xsi:type="dcterms:W3CDTF">2020-06-28T06:18:00Z</dcterms:modified>
</cp:coreProperties>
</file>