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91" w:rsidRPr="002E5353" w:rsidRDefault="006D4691" w:rsidP="006D469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E5353">
        <w:rPr>
          <w:rFonts w:ascii="Times New Roman" w:hAnsi="Times New Roman" w:cs="Times New Roman"/>
          <w:sz w:val="28"/>
          <w:szCs w:val="28"/>
        </w:rPr>
        <w:t>Выполнила: Гарипова Д.М.</w:t>
      </w:r>
      <w:r>
        <w:rPr>
          <w:rFonts w:ascii="Times New Roman" w:hAnsi="Times New Roman" w:cs="Times New Roman"/>
          <w:sz w:val="28"/>
          <w:szCs w:val="28"/>
        </w:rPr>
        <w:t>, гр. ЗФМм-4-18</w:t>
      </w:r>
    </w:p>
    <w:p w:rsidR="005551DC" w:rsidRDefault="005551DC" w:rsidP="006D4691">
      <w:pPr>
        <w:pStyle w:val="a3"/>
        <w:spacing w:before="0" w:beforeAutospacing="0" w:after="0" w:afterAutospacing="0" w:line="360" w:lineRule="auto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</w:t>
      </w:r>
      <w:r w:rsidR="006D4691">
        <w:rPr>
          <w:b/>
          <w:sz w:val="28"/>
          <w:szCs w:val="28"/>
        </w:rPr>
        <w:t>онтрольная работа №</w:t>
      </w:r>
      <w:r w:rsidRPr="005551DC">
        <w:rPr>
          <w:b/>
          <w:sz w:val="28"/>
          <w:szCs w:val="28"/>
        </w:rPr>
        <w:t>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64F6F" w:rsidRPr="006D4691" w:rsidRDefault="008C0CF9" w:rsidP="008C0C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6D4691">
        <w:rPr>
          <w:rFonts w:ascii="Times New Roman" w:hAnsi="Times New Roman" w:cs="Times New Roman"/>
          <w:b/>
          <w:i/>
          <w:sz w:val="28"/>
          <w:szCs w:val="24"/>
        </w:rPr>
        <w:t>Задание 1</w:t>
      </w:r>
    </w:p>
    <w:p w:rsidR="008C0CF9" w:rsidRPr="006D4691" w:rsidRDefault="008C0CF9" w:rsidP="008C0C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F64F6F" w:rsidRPr="006D4691" w:rsidRDefault="00F64F6F" w:rsidP="008C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4691">
        <w:rPr>
          <w:rFonts w:ascii="Times New Roman" w:hAnsi="Times New Roman" w:cs="Times New Roman"/>
          <w:sz w:val="28"/>
          <w:szCs w:val="24"/>
        </w:rPr>
        <w:t>Название формулы:</w:t>
      </w:r>
    </w:p>
    <w:p w:rsidR="008C0CF9" w:rsidRPr="00F64F6F" w:rsidRDefault="008C0CF9" w:rsidP="008C0CF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jc w:val="both"/>
        <w:rPr>
          <w:sz w:val="24"/>
        </w:rPr>
      </w:pPr>
      <w:r w:rsidRPr="006D4691">
        <w:rPr>
          <w:highlight w:val="magenta"/>
        </w:rPr>
        <w:sym w:font="Wingdings 2" w:char="F0A3"/>
      </w:r>
      <w:r>
        <w:t xml:space="preserve">  </w:t>
      </w:r>
      <w:r w:rsidRPr="006D4691">
        <w:rPr>
          <w:noProof/>
        </w:rPr>
        <w:drawing>
          <wp:inline distT="0" distB="0" distL="0" distR="0">
            <wp:extent cx="5934075" cy="276225"/>
            <wp:effectExtent l="57150" t="38100" r="47625" b="285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66CC"/>
                      </a:solidFill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Pr="00782EC2" w:rsidRDefault="00F64F6F" w:rsidP="008C0C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782EC2">
        <w:rPr>
          <w:rFonts w:ascii="Times New Roman" w:hAnsi="Times New Roman" w:cs="Times New Roman"/>
          <w:b/>
          <w:i/>
          <w:sz w:val="28"/>
          <w:szCs w:val="24"/>
        </w:rPr>
        <w:t>Задание 2</w:t>
      </w:r>
    </w:p>
    <w:p w:rsidR="008C0CF9" w:rsidRPr="00782EC2" w:rsidRDefault="008C0CF9" w:rsidP="008C0C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F64F6F" w:rsidRPr="00782EC2" w:rsidRDefault="00F64F6F" w:rsidP="00782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82EC2">
        <w:rPr>
          <w:rFonts w:ascii="Times New Roman" w:hAnsi="Times New Roman" w:cs="Times New Roman"/>
          <w:sz w:val="28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 w:rsidRPr="00782EC2">
        <w:rPr>
          <w:highlight w:val="magenta"/>
        </w:rPr>
        <w:sym w:font="Wingdings 2" w:char="F0A3"/>
      </w:r>
      <w:r>
        <w:t xml:space="preserve">  </w:t>
      </w:r>
      <w:r w:rsidRPr="00782EC2">
        <w:rPr>
          <w:noProof/>
        </w:rPr>
        <w:drawing>
          <wp:inline distT="0" distB="0" distL="0" distR="0">
            <wp:extent cx="5934075" cy="276225"/>
            <wp:effectExtent l="57150" t="38100" r="47625" b="285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38100">
                      <a:solidFill>
                        <a:srgbClr val="FF66CC"/>
                      </a:solidFill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782EC2" w:rsidRDefault="00782EC2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Pr="00782EC2" w:rsidRDefault="00F64F6F" w:rsidP="00782EC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782EC2">
        <w:rPr>
          <w:rFonts w:ascii="Times New Roman" w:hAnsi="Times New Roman" w:cs="Times New Roman"/>
          <w:b/>
          <w:i/>
          <w:sz w:val="28"/>
          <w:szCs w:val="24"/>
        </w:rPr>
        <w:lastRenderedPageBreak/>
        <w:t>Задание 3</w:t>
      </w:r>
    </w:p>
    <w:p w:rsidR="00F64F6F" w:rsidRPr="00782EC2" w:rsidRDefault="00F64F6F" w:rsidP="0078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2EC2">
        <w:rPr>
          <w:rFonts w:ascii="Times New Roman" w:hAnsi="Times New Roman" w:cs="Times New Roman"/>
          <w:sz w:val="28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 w:rsidRPr="00782EC2">
        <w:rPr>
          <w:highlight w:val="magenta"/>
        </w:rPr>
        <w:sym w:font="Wingdings 2" w:char="F0A3"/>
      </w:r>
      <w:r>
        <w:t xml:space="preserve"> </w:t>
      </w:r>
      <w:r>
        <w:rPr>
          <w:noProof/>
        </w:rPr>
        <w:drawing>
          <wp:inline distT="0" distB="0" distL="0" distR="0">
            <wp:extent cx="5934075" cy="276225"/>
            <wp:effectExtent l="57150" t="38100" r="47625" b="285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CC"/>
                      </a:solidFill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Pr="00782EC2" w:rsidRDefault="008C0CF9" w:rsidP="00782EC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782EC2">
        <w:rPr>
          <w:rFonts w:ascii="Times New Roman" w:hAnsi="Times New Roman" w:cs="Times New Roman"/>
          <w:b/>
          <w:i/>
          <w:sz w:val="28"/>
          <w:szCs w:val="24"/>
        </w:rPr>
        <w:t>Задание 4</w:t>
      </w:r>
    </w:p>
    <w:p w:rsidR="00F64F6F" w:rsidRPr="00782EC2" w:rsidRDefault="00F64F6F" w:rsidP="0078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2EC2">
        <w:rPr>
          <w:rFonts w:ascii="Times New Roman" w:hAnsi="Times New Roman" w:cs="Times New Roman"/>
          <w:sz w:val="28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 w:rsidRPr="00782EC2">
        <w:rPr>
          <w:highlight w:val="magenta"/>
        </w:rP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>
            <wp:extent cx="5934075" cy="276225"/>
            <wp:effectExtent l="57150" t="38100" r="47625" b="285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CC"/>
                      </a:solidFill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Pr="00054D8F" w:rsidRDefault="008C0CF9" w:rsidP="00054D8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054D8F">
        <w:rPr>
          <w:rFonts w:ascii="Times New Roman" w:hAnsi="Times New Roman" w:cs="Times New Roman"/>
          <w:b/>
          <w:i/>
          <w:sz w:val="28"/>
          <w:szCs w:val="24"/>
        </w:rPr>
        <w:t>Задание 5</w:t>
      </w:r>
    </w:p>
    <w:p w:rsidR="00F64F6F" w:rsidRPr="00054D8F" w:rsidRDefault="00F64F6F" w:rsidP="00054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4D8F">
        <w:rPr>
          <w:rFonts w:ascii="Times New Roman" w:hAnsi="Times New Roman" w:cs="Times New Roman"/>
          <w:sz w:val="28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 w:rsidRPr="00054D8F">
        <w:rPr>
          <w:highlight w:val="magenta"/>
        </w:rP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>
            <wp:extent cx="5934075" cy="276225"/>
            <wp:effectExtent l="57150" t="38100" r="47625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CC"/>
                      </a:solidFill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Pr="005551DC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Pr="005551DC" w:rsidRDefault="008C0CF9" w:rsidP="00136F9D">
      <w:pPr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11% и 16%</w:t>
      </w:r>
      <w:r w:rsidR="00DB43AB">
        <w:rPr>
          <w:rFonts w:ascii="Times New Roman" w:hAnsi="Times New Roman" w:cs="Times New Roman"/>
          <w:sz w:val="28"/>
          <w:szCs w:val="28"/>
        </w:rPr>
        <w:t xml:space="preserve"> для расчета Ток, ЧДД, ИД</w:t>
      </w:r>
      <w:r w:rsidR="005551DC" w:rsidRPr="005551DC">
        <w:rPr>
          <w:rFonts w:ascii="Times New Roman" w:hAnsi="Times New Roman" w:cs="Times New Roman"/>
          <w:sz w:val="28"/>
          <w:szCs w:val="28"/>
        </w:rPr>
        <w:t xml:space="preserve">. </w:t>
      </w:r>
      <w:r w:rsidR="00DB43AB">
        <w:rPr>
          <w:rFonts w:ascii="Times New Roman" w:hAnsi="Times New Roman" w:cs="Times New Roman"/>
          <w:sz w:val="28"/>
          <w:szCs w:val="28"/>
        </w:rPr>
        <w:t xml:space="preserve">Для расчета ВНД ставки выбираются самостоятельно. </w:t>
      </w:r>
      <w:bookmarkStart w:id="0" w:name="_GoBack"/>
      <w:bookmarkEnd w:id="0"/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551DC" w:rsidRPr="005551DC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 w:rsidR="008C0C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36F9D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F9D" w:rsidRPr="005551DC" w:rsidRDefault="00136F9D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F9D" w:rsidRPr="005551DC" w:rsidRDefault="00136F9D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F9D" w:rsidRPr="005551DC" w:rsidRDefault="00136F9D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1DC" w:rsidRPr="005551DC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Default="000A3289" w:rsidP="008C0CF9">
      <w:pPr>
        <w:spacing w:after="0" w:line="240" w:lineRule="auto"/>
        <w:rPr>
          <w:sz w:val="28"/>
          <w:szCs w:val="28"/>
        </w:rPr>
      </w:pPr>
    </w:p>
    <w:p w:rsidR="006E7F64" w:rsidRDefault="006E7F64" w:rsidP="008C0CF9">
      <w:pPr>
        <w:spacing w:after="0" w:line="240" w:lineRule="auto"/>
        <w:rPr>
          <w:sz w:val="28"/>
          <w:szCs w:val="28"/>
        </w:rPr>
      </w:pPr>
    </w:p>
    <w:p w:rsidR="006E7F64" w:rsidRDefault="006E7F64" w:rsidP="008C0CF9">
      <w:pPr>
        <w:spacing w:after="0" w:line="240" w:lineRule="auto"/>
        <w:rPr>
          <w:sz w:val="28"/>
          <w:szCs w:val="28"/>
        </w:rPr>
      </w:pPr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6E7F64" w:rsidRPr="006E7F64" w:rsidRDefault="006E7F64" w:rsidP="006E7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F64">
        <w:rPr>
          <w:rFonts w:ascii="Times New Roman" w:hAnsi="Times New Roman" w:cs="Times New Roman"/>
          <w:sz w:val="28"/>
          <w:szCs w:val="28"/>
        </w:rPr>
        <w:t>Проект Х</w:t>
      </w:r>
    </w:p>
    <w:tbl>
      <w:tblPr>
        <w:tblStyle w:val="a4"/>
        <w:tblpPr w:leftFromText="180" w:rightFromText="180" w:vertAnchor="text" w:horzAnchor="margin" w:tblpXSpec="center" w:tblpY="324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  <w:gridCol w:w="1276"/>
        <w:gridCol w:w="1276"/>
      </w:tblGrid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0001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DF2235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DF2235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Pr="005532D8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Pr="005532D8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0,5935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724D26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724D26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724D26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0,7835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</w:tr>
    </w:tbl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F64" w:rsidRDefault="006E7F64" w:rsidP="006E7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(без учета фактора времени)= 1</w:t>
      </w:r>
      <w:r w:rsidRPr="00AA5CB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A5CB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7F64" w:rsidRDefault="006E7F64" w:rsidP="006E7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(с учетом фактора времени)(11%)= 2</w:t>
      </w:r>
      <w:r w:rsidRPr="0043776C">
        <w:rPr>
          <w:rFonts w:ascii="Times New Roman" w:hAnsi="Times New Roman" w:cs="Times New Roman"/>
          <w:sz w:val="28"/>
          <w:szCs w:val="28"/>
          <w:vertAlign w:val="superscript"/>
        </w:rPr>
        <w:t>91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3776C">
        <w:rPr>
          <w:rFonts w:ascii="Times New Roman" w:hAnsi="Times New Roman" w:cs="Times New Roman"/>
          <w:sz w:val="28"/>
          <w:szCs w:val="28"/>
          <w:vertAlign w:val="subscript"/>
        </w:rPr>
        <w:t>585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7F64" w:rsidRDefault="006E7F64" w:rsidP="006E7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(с учетом фактора времени) (5%) =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629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>635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7F64" w:rsidRDefault="006E7F64" w:rsidP="006E7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ЧДД(11%)=541+568+585+593+594-1200=1681</w:t>
      </w:r>
    </w:p>
    <w:p w:rsidR="006E7F64" w:rsidRDefault="006E7F64" w:rsidP="006E7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(11%)=2,4</w:t>
      </w:r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(11%)=2881;</w:t>
      </w:r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(5%)=3421;</w:t>
      </w:r>
    </w:p>
    <w:p w:rsidR="006E7F64" w:rsidRPr="008660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3421-2881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2221*(-6)=-540х</w:t>
      </w:r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</w:rPr>
        <w:t>=х+5 =24,7%+5=29,7%</w:t>
      </w:r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F64" w:rsidRPr="006E7F64" w:rsidRDefault="006E7F64" w:rsidP="006E7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F64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6E7F64">
        <w:rPr>
          <w:rFonts w:ascii="Times New Roman" w:hAnsi="Times New Roman" w:cs="Times New Roman"/>
          <w:sz w:val="28"/>
          <w:szCs w:val="28"/>
          <w:lang w:val="en-US"/>
        </w:rPr>
        <w:t>Y</w:t>
      </w:r>
    </w:p>
    <w:tbl>
      <w:tblPr>
        <w:tblStyle w:val="a4"/>
        <w:tblpPr w:leftFromText="180" w:rightFromText="180" w:vertAnchor="text" w:horzAnchor="margin" w:tblpXSpec="center" w:tblpY="324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  <w:gridCol w:w="1276"/>
        <w:gridCol w:w="1276"/>
      </w:tblGrid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6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0001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DF2235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DF2235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Pr="005532D8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Pr="005532D8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0,7835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руб.(11%)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724D26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724D26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Pr="00724D26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0,8621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0,4761</w:t>
            </w:r>
          </w:p>
        </w:tc>
      </w:tr>
      <w:tr w:rsidR="006E7F64" w:rsidTr="000303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руб.(16%)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64" w:rsidRDefault="006E7F64" w:rsidP="0003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</w:tbl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F64" w:rsidRDefault="006E7F64" w:rsidP="006E7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(без учета фактора времени)= 1</w:t>
      </w:r>
      <w:r w:rsidRPr="00AA5C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A5CBE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7F64" w:rsidRDefault="006E7F64" w:rsidP="006E7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(с учетом фактора времени) (16%) =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338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7F64" w:rsidRDefault="006E7F64" w:rsidP="006E7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ЧДД(16%)=862+669+513+387+286-1200=1517</w:t>
      </w:r>
    </w:p>
    <w:p w:rsidR="006E7F64" w:rsidRDefault="006E7F64" w:rsidP="006E7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ИД(16%)=2,3</w:t>
      </w:r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(5%)=3505;</w:t>
      </w:r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(16%)=2717;</w:t>
      </w:r>
    </w:p>
    <w:p w:rsidR="006E7F64" w:rsidRPr="008660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3505-1200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3505-2717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2305*(-11)=-788х</w:t>
      </w:r>
    </w:p>
    <w:p w:rsidR="006E7F64" w:rsidRDefault="006E7F64" w:rsidP="006E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>=х+5 =32,2%+5=37,2%</w:t>
      </w:r>
    </w:p>
    <w:p w:rsidR="006E7F64" w:rsidRPr="006E7F64" w:rsidRDefault="006E7F64" w:rsidP="006E7F64">
      <w:pPr>
        <w:tabs>
          <w:tab w:val="left" w:pos="31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более привлекательным для инвестирования является проект </w:t>
      </w:r>
      <w:r w:rsidRPr="006E7F64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 так как внутренняя норма доходности больше и срок окупаемости меньше.</w:t>
      </w:r>
    </w:p>
    <w:sectPr w:rsidR="006E7F64" w:rsidRPr="006E7F64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DC"/>
    <w:rsid w:val="00054D8F"/>
    <w:rsid w:val="000A3289"/>
    <w:rsid w:val="00136F9D"/>
    <w:rsid w:val="00361FBC"/>
    <w:rsid w:val="005551DC"/>
    <w:rsid w:val="006D4691"/>
    <w:rsid w:val="006E7F64"/>
    <w:rsid w:val="00782EC2"/>
    <w:rsid w:val="008C0CF9"/>
    <w:rsid w:val="008F7508"/>
    <w:rsid w:val="00DB43AB"/>
    <w:rsid w:val="00F6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2020-06-28T20:33:00Z</dcterms:created>
  <dcterms:modified xsi:type="dcterms:W3CDTF">2020-06-28T20:33:00Z</dcterms:modified>
</cp:coreProperties>
</file>