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FD" w:rsidRDefault="001464FD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</w:p>
    <w:p w:rsidR="00D15E5D" w:rsidRPr="002B7ADB" w:rsidRDefault="001464FD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2B7ADB">
        <w:rPr>
          <w:rFonts w:ascii="Arial" w:hAnsi="Arial" w:cs="Arial"/>
          <w:b/>
          <w:sz w:val="26"/>
          <w:szCs w:val="26"/>
        </w:rPr>
        <w:t>МИНИСТЕРСТВО НАУКИ И ВЫСШЕГО ОБРАЗОВАНИЯ</w:t>
      </w:r>
    </w:p>
    <w:p w:rsidR="00D15E5D" w:rsidRPr="002B7ADB" w:rsidRDefault="00D15E5D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2B7ADB">
        <w:rPr>
          <w:rFonts w:ascii="Arial" w:hAnsi="Arial" w:cs="Arial"/>
          <w:b/>
          <w:sz w:val="26"/>
          <w:szCs w:val="26"/>
        </w:rPr>
        <w:t>РОССИЙСКОЙ ФЕДЕРАЦИИ</w:t>
      </w:r>
    </w:p>
    <w:p w:rsidR="00D15E5D" w:rsidRPr="002B7ADB" w:rsidRDefault="00D15E5D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</w:p>
    <w:p w:rsidR="00293512" w:rsidRPr="002B7ADB" w:rsidRDefault="00293512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2B7ADB">
        <w:rPr>
          <w:rFonts w:ascii="Arial" w:hAnsi="Arial" w:cs="Arial"/>
          <w:b/>
          <w:sz w:val="26"/>
          <w:szCs w:val="26"/>
        </w:rPr>
        <w:t>Федеральное г</w:t>
      </w:r>
      <w:r w:rsidR="00D15E5D" w:rsidRPr="002B7ADB">
        <w:rPr>
          <w:rFonts w:ascii="Arial" w:hAnsi="Arial" w:cs="Arial"/>
          <w:b/>
          <w:sz w:val="26"/>
          <w:szCs w:val="26"/>
        </w:rPr>
        <w:t xml:space="preserve">осударственное бюджетное </w:t>
      </w:r>
    </w:p>
    <w:p w:rsidR="00D15E5D" w:rsidRPr="002B7ADB" w:rsidRDefault="00D15E5D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2B7ADB">
        <w:rPr>
          <w:rFonts w:ascii="Arial" w:hAnsi="Arial" w:cs="Arial"/>
          <w:b/>
          <w:sz w:val="26"/>
          <w:szCs w:val="26"/>
        </w:rPr>
        <w:t>образовательное учреждение</w:t>
      </w:r>
    </w:p>
    <w:p w:rsidR="00D15E5D" w:rsidRPr="002B7ADB" w:rsidRDefault="00293512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2B7ADB">
        <w:rPr>
          <w:rFonts w:ascii="Arial" w:hAnsi="Arial" w:cs="Arial"/>
          <w:b/>
          <w:sz w:val="26"/>
          <w:szCs w:val="26"/>
        </w:rPr>
        <w:t>в</w:t>
      </w:r>
      <w:r w:rsidR="00D15E5D" w:rsidRPr="002B7ADB">
        <w:rPr>
          <w:rFonts w:ascii="Arial" w:hAnsi="Arial" w:cs="Arial"/>
          <w:b/>
          <w:sz w:val="26"/>
          <w:szCs w:val="26"/>
        </w:rPr>
        <w:t>ысшего образования</w:t>
      </w:r>
    </w:p>
    <w:p w:rsidR="00D15E5D" w:rsidRPr="002B7ADB" w:rsidRDefault="00D15E5D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2B7ADB">
        <w:rPr>
          <w:rFonts w:ascii="Arial" w:hAnsi="Arial" w:cs="Arial"/>
          <w:b/>
          <w:sz w:val="26"/>
          <w:szCs w:val="26"/>
        </w:rPr>
        <w:t>«КАЗАНСКИЙ ГОСУДАРСТВЕННЫЙ</w:t>
      </w:r>
    </w:p>
    <w:p w:rsidR="00D15E5D" w:rsidRPr="002B7ADB" w:rsidRDefault="00D15E5D" w:rsidP="00D15E5D">
      <w:pPr>
        <w:spacing w:line="360" w:lineRule="atLeast"/>
        <w:jc w:val="center"/>
        <w:rPr>
          <w:rFonts w:ascii="Arial" w:hAnsi="Arial" w:cs="Arial"/>
          <w:b/>
          <w:sz w:val="26"/>
          <w:szCs w:val="26"/>
        </w:rPr>
      </w:pPr>
      <w:r w:rsidRPr="002B7ADB">
        <w:rPr>
          <w:rFonts w:ascii="Arial" w:hAnsi="Arial" w:cs="Arial"/>
          <w:b/>
          <w:sz w:val="26"/>
          <w:szCs w:val="26"/>
        </w:rPr>
        <w:t>ЭНЕРГЕТИЧЕСКИЙ УНИВЕРСИТЕТ»</w:t>
      </w:r>
    </w:p>
    <w:p w:rsidR="00D15E5D" w:rsidRPr="002B7ADB" w:rsidRDefault="00D15E5D" w:rsidP="00D15E5D">
      <w:pPr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Pr="002B7ADB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Pr="002B7ADB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C1658" w:rsidRDefault="002B7ADB" w:rsidP="00D15E5D">
      <w:pPr>
        <w:pStyle w:val="ac"/>
        <w:widowControl/>
        <w:spacing w:after="0" w:line="600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Курсовая работа</w:t>
      </w:r>
    </w:p>
    <w:p w:rsidR="002B7ADB" w:rsidRPr="002B7ADB" w:rsidRDefault="002B7ADB" w:rsidP="00D15E5D">
      <w:pPr>
        <w:pStyle w:val="ac"/>
        <w:widowControl/>
        <w:spacing w:after="0" w:line="600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 дисциплине</w:t>
      </w:r>
    </w:p>
    <w:p w:rsidR="0051313B" w:rsidRPr="002B7ADB" w:rsidRDefault="002B7ADB" w:rsidP="00D15E5D">
      <w:pPr>
        <w:pStyle w:val="ac"/>
        <w:widowControl/>
        <w:spacing w:after="0" w:line="600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«</w:t>
      </w:r>
      <w:r w:rsidR="0051313B" w:rsidRPr="002B7ADB">
        <w:rPr>
          <w:rFonts w:ascii="Arial" w:hAnsi="Arial" w:cs="Arial"/>
          <w:b/>
          <w:sz w:val="36"/>
          <w:szCs w:val="36"/>
        </w:rPr>
        <w:t xml:space="preserve">ЭКОНОМИЧЕСКАЯ ОЦЕНКА </w:t>
      </w:r>
    </w:p>
    <w:p w:rsidR="00D15E5D" w:rsidRPr="002B7ADB" w:rsidRDefault="0051313B" w:rsidP="00D15E5D">
      <w:pPr>
        <w:pStyle w:val="ac"/>
        <w:widowControl/>
        <w:spacing w:after="0" w:line="600" w:lineRule="atLeast"/>
        <w:jc w:val="center"/>
        <w:rPr>
          <w:rFonts w:ascii="Arial" w:hAnsi="Arial" w:cs="Arial"/>
          <w:b/>
          <w:sz w:val="36"/>
          <w:szCs w:val="36"/>
        </w:rPr>
      </w:pPr>
      <w:r w:rsidRPr="002B7ADB">
        <w:rPr>
          <w:rFonts w:ascii="Arial" w:hAnsi="Arial" w:cs="Arial"/>
          <w:b/>
          <w:sz w:val="36"/>
          <w:szCs w:val="36"/>
        </w:rPr>
        <w:t>ИНВЕСТИЦИЙ</w:t>
      </w:r>
      <w:r w:rsidR="002B7ADB">
        <w:rPr>
          <w:rFonts w:ascii="Arial" w:hAnsi="Arial" w:cs="Arial"/>
          <w:b/>
          <w:sz w:val="36"/>
          <w:szCs w:val="36"/>
        </w:rPr>
        <w:t>»</w:t>
      </w:r>
    </w:p>
    <w:p w:rsidR="005C1658" w:rsidRPr="002B7ADB" w:rsidRDefault="005C1658" w:rsidP="00D15E5D">
      <w:pPr>
        <w:pStyle w:val="ac"/>
        <w:widowControl/>
        <w:spacing w:after="0" w:line="600" w:lineRule="atLeast"/>
        <w:jc w:val="center"/>
        <w:rPr>
          <w:rFonts w:ascii="Arial" w:hAnsi="Arial" w:cs="Arial"/>
          <w:b/>
          <w:sz w:val="36"/>
          <w:szCs w:val="36"/>
        </w:rPr>
      </w:pPr>
    </w:p>
    <w:p w:rsidR="00D15E5D" w:rsidRPr="002B7ADB" w:rsidRDefault="00D15E5D" w:rsidP="00D15E5D">
      <w:pPr>
        <w:widowControl/>
        <w:spacing w:line="5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2B7ADB" w:rsidRDefault="002B7ADB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2B7ADB" w:rsidRPr="002B7ADB" w:rsidRDefault="002B7ADB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Pr="002B7ADB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Pr="002B7ADB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7E03EB" w:rsidRPr="002B7ADB" w:rsidRDefault="007E03EB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Pr="002B7ADB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2B7ADB" w:rsidRDefault="002B7ADB" w:rsidP="002B7ADB">
      <w:pPr>
        <w:widowControl/>
        <w:spacing w:line="360" w:lineRule="atLeast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Выполнил студент:</w:t>
      </w:r>
    </w:p>
    <w:p w:rsidR="00D15E5D" w:rsidRDefault="002B7ADB" w:rsidP="002B7ADB">
      <w:pPr>
        <w:widowControl/>
        <w:spacing w:line="360" w:lineRule="atLeast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Адиятуллина А.Х</w:t>
      </w:r>
    </w:p>
    <w:p w:rsidR="002B7ADB" w:rsidRDefault="002B7ADB" w:rsidP="002B7ADB">
      <w:pPr>
        <w:widowControl/>
        <w:spacing w:line="360" w:lineRule="atLeast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ЗФМм-3-18</w:t>
      </w:r>
    </w:p>
    <w:p w:rsidR="002B7ADB" w:rsidRPr="002B7ADB" w:rsidRDefault="002B7ADB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Pr="002B7ADB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Pr="002B7ADB" w:rsidRDefault="00D15E5D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40386" w:rsidRPr="002B7ADB" w:rsidRDefault="00C40386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40386" w:rsidRPr="002B7ADB" w:rsidRDefault="00C40386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40386" w:rsidRPr="002B7ADB" w:rsidRDefault="00C40386" w:rsidP="00D15E5D">
      <w:pPr>
        <w:widowControl/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15E5D" w:rsidRPr="002B7ADB" w:rsidRDefault="002B7ADB" w:rsidP="00D15E5D">
      <w:pPr>
        <w:widowControl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Казань20</w:t>
      </w:r>
      <w:r w:rsidRPr="002B7ADB">
        <w:rPr>
          <w:rFonts w:ascii="Arial" w:hAnsi="Arial" w:cs="Arial"/>
          <w:b/>
          <w:sz w:val="32"/>
          <w:szCs w:val="32"/>
        </w:rPr>
        <w:t>20</w:t>
      </w:r>
    </w:p>
    <w:p w:rsidR="002B7ADB" w:rsidRDefault="002B7ADB" w:rsidP="00A601BA">
      <w:pPr>
        <w:spacing w:line="360" w:lineRule="auto"/>
        <w:jc w:val="center"/>
        <w:rPr>
          <w:b/>
          <w:sz w:val="28"/>
          <w:szCs w:val="28"/>
        </w:rPr>
      </w:pPr>
    </w:p>
    <w:p w:rsidR="00053B4B" w:rsidRPr="00A601BA" w:rsidRDefault="00A601BA" w:rsidP="00A601BA">
      <w:pPr>
        <w:spacing w:line="360" w:lineRule="auto"/>
        <w:jc w:val="center"/>
        <w:rPr>
          <w:b/>
          <w:sz w:val="28"/>
          <w:szCs w:val="28"/>
        </w:rPr>
      </w:pPr>
      <w:r w:rsidRPr="00A601BA">
        <w:rPr>
          <w:b/>
          <w:sz w:val="28"/>
          <w:szCs w:val="28"/>
        </w:rPr>
        <w:lastRenderedPageBreak/>
        <w:t>Содержание</w:t>
      </w: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E33EF3" w:rsidRPr="00E33EF3" w:rsidRDefault="00A601BA">
      <w:pPr>
        <w:pStyle w:val="12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r w:rsidRPr="00A601BA">
        <w:rPr>
          <w:rFonts w:ascii="Times New Roman" w:hAnsi="Times New Roman"/>
          <w:b w:val="0"/>
          <w:sz w:val="28"/>
          <w:szCs w:val="28"/>
        </w:rPr>
        <w:fldChar w:fldCharType="begin"/>
      </w:r>
      <w:r w:rsidRPr="00A601BA">
        <w:rPr>
          <w:rFonts w:ascii="Times New Roman" w:hAnsi="Times New Roman"/>
          <w:b w:val="0"/>
          <w:sz w:val="28"/>
          <w:szCs w:val="28"/>
        </w:rPr>
        <w:instrText xml:space="preserve"> TOC \o "1-3" \h \z \u </w:instrText>
      </w:r>
      <w:r w:rsidRPr="00A601BA">
        <w:rPr>
          <w:rFonts w:ascii="Times New Roman" w:hAnsi="Times New Roman"/>
          <w:b w:val="0"/>
          <w:sz w:val="28"/>
          <w:szCs w:val="28"/>
        </w:rPr>
        <w:fldChar w:fldCharType="separate"/>
      </w:r>
      <w:hyperlink w:anchor="_Toc43984652" w:history="1">
        <w:r w:rsidR="00E33EF3" w:rsidRPr="00E33EF3">
          <w:rPr>
            <w:rStyle w:val="af0"/>
            <w:rFonts w:ascii="Times New Roman" w:hAnsi="Times New Roman"/>
            <w:b w:val="0"/>
            <w:noProof/>
            <w:sz w:val="28"/>
            <w:szCs w:val="28"/>
          </w:rPr>
          <w:t>Введение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_Toc43984652 \h </w:instrTex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>3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33EF3" w:rsidRPr="00E33EF3" w:rsidRDefault="00022866">
      <w:pPr>
        <w:pStyle w:val="12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3984653" w:history="1">
        <w:r w:rsidR="00E33EF3" w:rsidRPr="00E33EF3">
          <w:rPr>
            <w:rStyle w:val="af0"/>
            <w:rFonts w:ascii="Times New Roman" w:hAnsi="Times New Roman"/>
            <w:b w:val="0"/>
            <w:noProof/>
            <w:sz w:val="28"/>
            <w:szCs w:val="28"/>
          </w:rPr>
          <w:t>1. Определение себестоимости выпускаемой продукции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_Toc43984653 \h </w:instrTex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>5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33EF3" w:rsidRPr="00E33EF3" w:rsidRDefault="00022866">
      <w:pPr>
        <w:pStyle w:val="12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3984654" w:history="1">
        <w:r w:rsidR="00E33EF3" w:rsidRPr="00E33EF3">
          <w:rPr>
            <w:rStyle w:val="af0"/>
            <w:rFonts w:ascii="Times New Roman" w:hAnsi="Times New Roman"/>
            <w:b w:val="0"/>
            <w:noProof/>
            <w:sz w:val="28"/>
            <w:szCs w:val="28"/>
          </w:rPr>
          <w:t>2. Определение цены реализации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_Toc43984654 \h </w:instrTex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>10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33EF3" w:rsidRPr="00E33EF3" w:rsidRDefault="00022866">
      <w:pPr>
        <w:pStyle w:val="12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3984655" w:history="1">
        <w:r w:rsidR="00E33EF3" w:rsidRPr="00E33EF3">
          <w:rPr>
            <w:rStyle w:val="af0"/>
            <w:rFonts w:ascii="Times New Roman" w:hAnsi="Times New Roman"/>
            <w:b w:val="0"/>
            <w:noProof/>
            <w:sz w:val="28"/>
            <w:szCs w:val="28"/>
          </w:rPr>
          <w:t>3. Отчет о прибылях и убытках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_Toc43984655 \h </w:instrTex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>12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33EF3" w:rsidRPr="00E33EF3" w:rsidRDefault="00022866">
      <w:pPr>
        <w:pStyle w:val="12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3984656" w:history="1">
        <w:r w:rsidR="00E33EF3" w:rsidRPr="00E33EF3">
          <w:rPr>
            <w:rStyle w:val="af0"/>
            <w:rFonts w:ascii="Times New Roman" w:hAnsi="Times New Roman"/>
            <w:b w:val="0"/>
            <w:noProof/>
            <w:sz w:val="28"/>
            <w:szCs w:val="28"/>
          </w:rPr>
          <w:t>4. Определение точки безубыточности производства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_Toc43984656 \h </w:instrTex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>14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33EF3" w:rsidRPr="00E33EF3" w:rsidRDefault="00022866">
      <w:pPr>
        <w:pStyle w:val="12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r:id="rId9" w:anchor="_Toc43984657" w:history="1">
        <w:r w:rsidR="00E33EF3" w:rsidRPr="00E33EF3">
          <w:rPr>
            <w:rStyle w:val="af0"/>
            <w:rFonts w:ascii="Times New Roman" w:hAnsi="Times New Roman"/>
            <w:b w:val="0"/>
            <w:noProof/>
            <w:sz w:val="28"/>
            <w:szCs w:val="28"/>
          </w:rPr>
          <w:t>Стоимостное  значение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_Toc43984657 \h </w:instrTex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>16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33EF3" w:rsidRPr="00E33EF3" w:rsidRDefault="00022866">
      <w:pPr>
        <w:pStyle w:val="12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3984658" w:history="1">
        <w:r w:rsidR="00E33EF3" w:rsidRPr="00E33EF3">
          <w:rPr>
            <w:rStyle w:val="af0"/>
            <w:rFonts w:ascii="Times New Roman" w:hAnsi="Times New Roman"/>
            <w:b w:val="0"/>
            <w:noProof/>
            <w:sz w:val="28"/>
            <w:szCs w:val="28"/>
          </w:rPr>
          <w:t>5. Определение срока окупаемости затрат или возврата кредитных средств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_Toc43984658 \h </w:instrTex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>17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33EF3" w:rsidRPr="00E33EF3" w:rsidRDefault="00022866">
      <w:pPr>
        <w:pStyle w:val="12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3984659" w:history="1">
        <w:r w:rsidR="00E33EF3" w:rsidRPr="00E33EF3">
          <w:rPr>
            <w:rStyle w:val="af0"/>
            <w:rFonts w:ascii="Times New Roman" w:hAnsi="Times New Roman"/>
            <w:b w:val="0"/>
            <w:noProof/>
            <w:sz w:val="28"/>
            <w:szCs w:val="28"/>
          </w:rPr>
          <w:t>6. Выполнение курсовой работы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_Toc43984659 \h </w:instrTex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>19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E33EF3" w:rsidRPr="00E33EF3" w:rsidRDefault="00022866">
      <w:pPr>
        <w:pStyle w:val="12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3984663" w:history="1">
        <w:r w:rsidR="00E33EF3" w:rsidRPr="00E33EF3">
          <w:rPr>
            <w:rStyle w:val="af0"/>
            <w:rFonts w:ascii="Times New Roman" w:hAnsi="Times New Roman"/>
            <w:b w:val="0"/>
            <w:noProof/>
            <w:kern w:val="32"/>
            <w:sz w:val="28"/>
            <w:szCs w:val="28"/>
          </w:rPr>
          <w:t>Список используемой литературы и источников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_Toc43984663 \h </w:instrTex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t>24</w:t>
        </w:r>
        <w:r w:rsidR="00E33EF3" w:rsidRPr="00E33EF3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  <w:r w:rsidRPr="00A601BA">
        <w:rPr>
          <w:sz w:val="28"/>
          <w:szCs w:val="28"/>
        </w:rPr>
        <w:fldChar w:fldCharType="end"/>
      </w: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AF274F">
      <w:pPr>
        <w:spacing w:line="360" w:lineRule="auto"/>
        <w:jc w:val="both"/>
        <w:rPr>
          <w:sz w:val="28"/>
          <w:szCs w:val="28"/>
        </w:rPr>
      </w:pPr>
    </w:p>
    <w:p w:rsidR="0051313B" w:rsidRPr="00A601BA" w:rsidRDefault="00A601BA" w:rsidP="00A601B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43984652"/>
      <w:r w:rsidRPr="00A601BA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1. После осуществления постановки задачи и определения всей нео</w:t>
      </w:r>
      <w:r w:rsidRPr="00AF274F">
        <w:rPr>
          <w:sz w:val="28"/>
          <w:szCs w:val="28"/>
        </w:rPr>
        <w:t>б</w:t>
      </w:r>
      <w:r w:rsidRPr="00AF274F">
        <w:rPr>
          <w:sz w:val="28"/>
          <w:szCs w:val="28"/>
        </w:rPr>
        <w:t>ходимой исходной информации предполагается решение прямых задач ЭО, имеющих целью определение ожидаемого результата деятельности предпр</w:t>
      </w:r>
      <w:r w:rsidRPr="00AF274F">
        <w:rPr>
          <w:sz w:val="28"/>
          <w:szCs w:val="28"/>
        </w:rPr>
        <w:t>и</w:t>
      </w:r>
      <w:r w:rsidRPr="00AF274F">
        <w:rPr>
          <w:sz w:val="28"/>
          <w:szCs w:val="28"/>
        </w:rPr>
        <w:t>ятия.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Поэтому на данном этапе необходимо будет последовательно провести следующие расчеты: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определение себестоимости выпускаемой продукции;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определение цены реализации;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составление «Отчета о прибылях и убытках».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Порядок выполнения указанных расчетов представлен ниже в соотве</w:t>
      </w:r>
      <w:r w:rsidRPr="00AF274F">
        <w:rPr>
          <w:sz w:val="28"/>
          <w:szCs w:val="28"/>
        </w:rPr>
        <w:t>т</w:t>
      </w:r>
      <w:r w:rsidRPr="00AF274F">
        <w:rPr>
          <w:sz w:val="28"/>
          <w:szCs w:val="28"/>
        </w:rPr>
        <w:t>ствующих разделах.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2. Далее следует проанализировать полученные результаты с точки зрения удовлетворения желаемых целей по размеру получаемой прибыли, выдаваемой заработной платы и т.д., а также с точки зрения целесообразн</w:t>
      </w:r>
      <w:r w:rsidRPr="00AF274F">
        <w:rPr>
          <w:sz w:val="28"/>
          <w:szCs w:val="28"/>
        </w:rPr>
        <w:t>о</w:t>
      </w:r>
      <w:r w:rsidRPr="00AF274F">
        <w:rPr>
          <w:sz w:val="28"/>
          <w:szCs w:val="28"/>
        </w:rPr>
        <w:t>сти производства и реальности реализации продукции при рассчитанных на первом этапе величинах себестоимости и цены продукции.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3. В случае обнаружения несоответствия ожидаемого и реального п</w:t>
      </w:r>
      <w:r w:rsidRPr="00AF274F">
        <w:rPr>
          <w:sz w:val="28"/>
          <w:szCs w:val="28"/>
        </w:rPr>
        <w:t>о</w:t>
      </w:r>
      <w:r w:rsidRPr="00AF274F">
        <w:rPr>
          <w:sz w:val="28"/>
          <w:szCs w:val="28"/>
        </w:rPr>
        <w:t>ложения необходимо принять меры для его устранения за счет различного рода мероприятий: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уменьшения стоимости приобретаемого оборудования или сырья в р</w:t>
      </w:r>
      <w:r w:rsidRPr="00AF274F">
        <w:rPr>
          <w:sz w:val="28"/>
          <w:szCs w:val="28"/>
        </w:rPr>
        <w:t>е</w:t>
      </w:r>
      <w:r w:rsidRPr="00AF274F">
        <w:rPr>
          <w:sz w:val="28"/>
          <w:szCs w:val="28"/>
        </w:rPr>
        <w:t>зультате переориентации на работу с другими поставщиками;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поиска внутрипроизводственных ресурсов снижения себестоимости за счет уменьшения затрат по различным элементам (заработная плата, расходы по управлению и т.д.).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После этого необходимо пересчитать ожидаемые результаты, повторно проведя все расчеты, указанные в пункте 1, а также определить: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точку безубыточности продукции;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срок возврата кредитных средств, необходимых для организации пр</w:t>
      </w:r>
      <w:r w:rsidRPr="00AF274F">
        <w:rPr>
          <w:sz w:val="28"/>
          <w:szCs w:val="28"/>
        </w:rPr>
        <w:t>о</w:t>
      </w:r>
      <w:r w:rsidRPr="00AF274F">
        <w:rPr>
          <w:sz w:val="28"/>
          <w:szCs w:val="28"/>
        </w:rPr>
        <w:lastRenderedPageBreak/>
        <w:t>изводства.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Порядок выполнения указанных расчетов представлен ниже в соотве</w:t>
      </w:r>
      <w:r w:rsidRPr="00AF274F">
        <w:rPr>
          <w:sz w:val="28"/>
          <w:szCs w:val="28"/>
        </w:rPr>
        <w:t>т</w:t>
      </w:r>
      <w:r w:rsidRPr="00AF274F">
        <w:rPr>
          <w:sz w:val="28"/>
          <w:szCs w:val="28"/>
        </w:rPr>
        <w:t>ствующих разделах.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4. Решение вышеуказанных задач, условно относимых к классу прямых задач исследовательского (поискового) прогнозирования при проведении процедур ЭО, позволяет определить результат при различных значениях имеющейся исходной информации, принятой для проведения расчетов.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Несмотря на всю важность решения подобных задач с точки зрения управления процессами принятия решений их можно рассматривать лишь в качестве пассивных, дающих отображение предпочтения на множестве р</w:t>
      </w:r>
      <w:r w:rsidRPr="00AF274F">
        <w:rPr>
          <w:sz w:val="28"/>
          <w:szCs w:val="28"/>
        </w:rPr>
        <w:t>е</w:t>
      </w:r>
      <w:r w:rsidRPr="00AF274F">
        <w:rPr>
          <w:sz w:val="28"/>
          <w:szCs w:val="28"/>
        </w:rPr>
        <w:t>ально существующих альтернатив вложения капитала при простом их пер</w:t>
      </w:r>
      <w:r w:rsidRPr="00AF274F">
        <w:rPr>
          <w:sz w:val="28"/>
          <w:szCs w:val="28"/>
        </w:rPr>
        <w:t>е</w:t>
      </w:r>
      <w:r w:rsidRPr="00AF274F">
        <w:rPr>
          <w:sz w:val="28"/>
          <w:szCs w:val="28"/>
        </w:rPr>
        <w:t>боре.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Поэтому с позиции формирования стратегии поведения предприятия и активного управления его финансово-экономической политикой в условиях рынка наибольший интерес представляют несколько иные задачи, условно относимые к классу обратных задач нормативного (целевого) прогнозиров</w:t>
      </w:r>
      <w:r w:rsidRPr="00AF274F">
        <w:rPr>
          <w:sz w:val="28"/>
          <w:szCs w:val="28"/>
        </w:rPr>
        <w:t>а</w:t>
      </w:r>
      <w:r w:rsidRPr="00AF274F">
        <w:rPr>
          <w:sz w:val="28"/>
          <w:szCs w:val="28"/>
        </w:rPr>
        <w:t>ния при проведении процедур ЭО и формирующие следующую группу задач. Они направлены на определение предельных значений различных эконом</w:t>
      </w:r>
      <w:r w:rsidRPr="00AF274F">
        <w:rPr>
          <w:sz w:val="28"/>
          <w:szCs w:val="28"/>
        </w:rPr>
        <w:t>и</w:t>
      </w:r>
      <w:r w:rsidRPr="00AF274F">
        <w:rPr>
          <w:sz w:val="28"/>
          <w:szCs w:val="28"/>
        </w:rPr>
        <w:t>ческих показателей, обеспечивающих желаемые условия. Следует особо по</w:t>
      </w:r>
      <w:r w:rsidRPr="00AF274F">
        <w:rPr>
          <w:sz w:val="28"/>
          <w:szCs w:val="28"/>
        </w:rPr>
        <w:t>д</w:t>
      </w:r>
      <w:r w:rsidRPr="00AF274F">
        <w:rPr>
          <w:sz w:val="28"/>
          <w:szCs w:val="28"/>
        </w:rPr>
        <w:t>черкнуть, что введение в систему ЭО данного класса  задач  по сравнива</w:t>
      </w:r>
      <w:r w:rsidRPr="00AF274F">
        <w:rPr>
          <w:sz w:val="28"/>
          <w:szCs w:val="28"/>
        </w:rPr>
        <w:t>е</w:t>
      </w:r>
      <w:r w:rsidRPr="00AF274F">
        <w:rPr>
          <w:sz w:val="28"/>
          <w:szCs w:val="28"/>
        </w:rPr>
        <w:t>мым вариантам существенным образом расширяет функциональные возмо</w:t>
      </w:r>
      <w:r w:rsidRPr="00AF274F">
        <w:rPr>
          <w:sz w:val="28"/>
          <w:szCs w:val="28"/>
        </w:rPr>
        <w:t>ж</w:t>
      </w:r>
      <w:r w:rsidRPr="00AF274F">
        <w:rPr>
          <w:sz w:val="28"/>
          <w:szCs w:val="28"/>
        </w:rPr>
        <w:t>ности процедур ЭО и выгодно отличает особенности такого подхода. Только на этой основе появляются реальные возможности конструирования экон</w:t>
      </w:r>
      <w:r w:rsidRPr="00AF274F">
        <w:rPr>
          <w:sz w:val="28"/>
          <w:szCs w:val="28"/>
        </w:rPr>
        <w:t>о</w:t>
      </w:r>
      <w:r w:rsidRPr="00AF274F">
        <w:rPr>
          <w:sz w:val="28"/>
          <w:szCs w:val="28"/>
        </w:rPr>
        <w:t>мических показателей деятельности предприятия, обеспечивающих достиж</w:t>
      </w:r>
      <w:r w:rsidRPr="00AF274F">
        <w:rPr>
          <w:sz w:val="28"/>
          <w:szCs w:val="28"/>
        </w:rPr>
        <w:t>е</w:t>
      </w:r>
      <w:r w:rsidRPr="00AF274F">
        <w:rPr>
          <w:sz w:val="28"/>
          <w:szCs w:val="28"/>
        </w:rPr>
        <w:t>ние целевых ориентиров.</w:t>
      </w:r>
    </w:p>
    <w:p w:rsidR="000D2942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5. Завершается работа подготовкой и оформлением отчета по пров</w:t>
      </w:r>
      <w:r w:rsidRPr="00AF274F">
        <w:rPr>
          <w:sz w:val="28"/>
          <w:szCs w:val="28"/>
        </w:rPr>
        <w:t>е</w:t>
      </w:r>
      <w:r w:rsidRPr="00AF274F">
        <w:rPr>
          <w:sz w:val="28"/>
          <w:szCs w:val="28"/>
        </w:rPr>
        <w:t>денному обоснованию, который должен содержать весь комплекс выполне</w:t>
      </w:r>
      <w:r w:rsidRPr="00AF274F">
        <w:rPr>
          <w:sz w:val="28"/>
          <w:szCs w:val="28"/>
        </w:rPr>
        <w:t>н</w:t>
      </w:r>
      <w:r w:rsidRPr="00AF274F">
        <w:rPr>
          <w:sz w:val="28"/>
          <w:szCs w:val="28"/>
        </w:rPr>
        <w:t>ных расчетов и анализ полученных при этом результатов.</w:t>
      </w:r>
    </w:p>
    <w:p w:rsidR="0051313B" w:rsidRPr="00053B4B" w:rsidRDefault="00053B4B" w:rsidP="00053B4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43984653"/>
      <w:r w:rsidRPr="00053B4B">
        <w:rPr>
          <w:rFonts w:ascii="Times New Roman" w:hAnsi="Times New Roman" w:cs="Times New Roman"/>
          <w:color w:val="auto"/>
        </w:rPr>
        <w:lastRenderedPageBreak/>
        <w:t>1</w:t>
      </w:r>
      <w:r w:rsidR="0051313B" w:rsidRPr="00053B4B">
        <w:rPr>
          <w:rFonts w:ascii="Times New Roman" w:hAnsi="Times New Roman" w:cs="Times New Roman"/>
          <w:color w:val="auto"/>
        </w:rPr>
        <w:t>. Определение себестоимости выпускаемой продукции</w:t>
      </w:r>
      <w:bookmarkEnd w:id="1"/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В настоящее время в соответствии с нормативными положениями  утверждена единая номенклатура элементов затрат, используемая для опр</w:t>
      </w:r>
      <w:r w:rsidRPr="00AF274F">
        <w:rPr>
          <w:sz w:val="28"/>
          <w:szCs w:val="28"/>
        </w:rPr>
        <w:t>е</w:t>
      </w:r>
      <w:r w:rsidRPr="00AF274F">
        <w:rPr>
          <w:sz w:val="28"/>
          <w:szCs w:val="28"/>
        </w:rPr>
        <w:t>деления общей суммы текущих затрат на весь объем выпуска продукции (табл. 1).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Себестоимость продукции (текущие затраты) может быть рассчитана на любой интервал планирования: год, квартал, месяц и т.д. Однако все дал</w:t>
      </w:r>
      <w:r w:rsidRPr="00AF274F">
        <w:rPr>
          <w:sz w:val="28"/>
          <w:szCs w:val="28"/>
        </w:rPr>
        <w:t>ь</w:t>
      </w:r>
      <w:r w:rsidRPr="00AF274F">
        <w:rPr>
          <w:sz w:val="28"/>
          <w:szCs w:val="28"/>
        </w:rPr>
        <w:t>нейшие расчеты по определению других экономических показателей (выру</w:t>
      </w:r>
      <w:r w:rsidRPr="00AF274F">
        <w:rPr>
          <w:sz w:val="28"/>
          <w:szCs w:val="28"/>
        </w:rPr>
        <w:t>ч</w:t>
      </w:r>
      <w:r w:rsidRPr="00AF274F">
        <w:rPr>
          <w:sz w:val="28"/>
          <w:szCs w:val="28"/>
        </w:rPr>
        <w:t>ки, прибыли и т.д.) должны будут проводиться применительно только к эт</w:t>
      </w:r>
      <w:r w:rsidRPr="00AF274F">
        <w:rPr>
          <w:sz w:val="28"/>
          <w:szCs w:val="28"/>
        </w:rPr>
        <w:t>о</w:t>
      </w:r>
      <w:r w:rsidRPr="00AF274F">
        <w:rPr>
          <w:sz w:val="28"/>
          <w:szCs w:val="28"/>
        </w:rPr>
        <w:t>му выбранному интервалу планирования.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</w:p>
    <w:p w:rsidR="0051313B" w:rsidRPr="00AF274F" w:rsidRDefault="00053B4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>Таблица 1</w:t>
      </w:r>
      <w:r w:rsidR="0051313B" w:rsidRPr="00AF274F">
        <w:rPr>
          <w:sz w:val="28"/>
          <w:szCs w:val="28"/>
        </w:rPr>
        <w:t>. Суммарные текущие затраты на весь объем выпуска продукции</w:t>
      </w:r>
    </w:p>
    <w:p w:rsidR="0051313B" w:rsidRDefault="0051313B" w:rsidP="0051313B">
      <w:pPr>
        <w:spacing w:line="360" w:lineRule="atLeast"/>
        <w:jc w:val="both"/>
      </w:pPr>
    </w:p>
    <w:tbl>
      <w:tblPr>
        <w:tblW w:w="9517" w:type="dxa"/>
        <w:tblLook w:val="04A0" w:firstRow="1" w:lastRow="0" w:firstColumn="1" w:lastColumn="0" w:noHBand="0" w:noVBand="1"/>
      </w:tblPr>
      <w:tblGrid>
        <w:gridCol w:w="6735"/>
        <w:gridCol w:w="2782"/>
      </w:tblGrid>
      <w:tr w:rsidR="00740734" w:rsidRPr="00740734" w:rsidTr="00740734">
        <w:trPr>
          <w:trHeight w:val="36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Наименование затрат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Значение, руб.</w:t>
            </w:r>
          </w:p>
        </w:tc>
      </w:tr>
      <w:tr w:rsidR="00740734" w:rsidRPr="00740734" w:rsidTr="00740734">
        <w:trPr>
          <w:trHeight w:val="217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1. Материальные затраты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54495</w:t>
            </w:r>
          </w:p>
        </w:tc>
      </w:tr>
      <w:tr w:rsidR="00740734" w:rsidRPr="00740734" w:rsidTr="00740734">
        <w:trPr>
          <w:trHeight w:val="217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2. Затраты на оплату труда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26000</w:t>
            </w:r>
          </w:p>
        </w:tc>
      </w:tr>
      <w:tr w:rsidR="00740734" w:rsidRPr="00740734" w:rsidTr="00740734">
        <w:trPr>
          <w:trHeight w:val="217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3. Единый социальный налог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9256</w:t>
            </w:r>
          </w:p>
        </w:tc>
      </w:tr>
      <w:tr w:rsidR="00740734" w:rsidRPr="00740734" w:rsidTr="00740734">
        <w:trPr>
          <w:trHeight w:val="217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4. Амортизация основных фондов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1933</w:t>
            </w:r>
          </w:p>
        </w:tc>
      </w:tr>
      <w:tr w:rsidR="00740734" w:rsidRPr="00740734" w:rsidTr="00740734">
        <w:trPr>
          <w:trHeight w:val="228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5. Прочие затраты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47250</w:t>
            </w:r>
          </w:p>
        </w:tc>
      </w:tr>
      <w:tr w:rsidR="00740734" w:rsidRPr="00740734" w:rsidTr="00740734">
        <w:trPr>
          <w:trHeight w:val="27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Всего текущих затрат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138934</w:t>
            </w:r>
          </w:p>
        </w:tc>
      </w:tr>
    </w:tbl>
    <w:p w:rsidR="0051313B" w:rsidRDefault="0051313B" w:rsidP="0051313B">
      <w:pPr>
        <w:spacing w:line="360" w:lineRule="atLeast"/>
        <w:jc w:val="both"/>
        <w:rPr>
          <w:sz w:val="28"/>
          <w:szCs w:val="28"/>
        </w:rPr>
      </w:pP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>
        <w:tab/>
      </w:r>
      <w:r w:rsidRPr="00A316D4">
        <w:rPr>
          <w:sz w:val="28"/>
          <w:szCs w:val="28"/>
        </w:rPr>
        <w:t>При расчете себестоимости единицы продукции затраты на весь объем производства должны быть разделены на количество выпускаемой проду</w:t>
      </w:r>
      <w:r w:rsidRPr="00A316D4">
        <w:rPr>
          <w:sz w:val="28"/>
          <w:szCs w:val="28"/>
        </w:rPr>
        <w:t>к</w:t>
      </w:r>
      <w:r w:rsidRPr="00A316D4">
        <w:rPr>
          <w:sz w:val="28"/>
          <w:szCs w:val="28"/>
        </w:rPr>
        <w:t>ции за соответствующий период времени.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  <w:t>Для того, чтобы рассчитать отдельные элементы затрат, входящие в табл. 1, необходимо ознакомиться с их содержанием.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  <w:t xml:space="preserve">В состав </w:t>
      </w:r>
      <w:r w:rsidRPr="00A316D4">
        <w:rPr>
          <w:i/>
          <w:iCs/>
          <w:sz w:val="28"/>
          <w:szCs w:val="28"/>
        </w:rPr>
        <w:t xml:space="preserve">материальных затрат </w:t>
      </w:r>
      <w:r w:rsidRPr="00A316D4">
        <w:rPr>
          <w:sz w:val="28"/>
          <w:szCs w:val="28"/>
        </w:rPr>
        <w:t>включается стоимость сырья и мат</w:t>
      </w:r>
      <w:r w:rsidRPr="00A316D4">
        <w:rPr>
          <w:sz w:val="28"/>
          <w:szCs w:val="28"/>
        </w:rPr>
        <w:t>е</w:t>
      </w:r>
      <w:r w:rsidRPr="00A316D4">
        <w:rPr>
          <w:sz w:val="28"/>
          <w:szCs w:val="28"/>
        </w:rPr>
        <w:t>риалов, комплектующих изделий, полуфабрикатов, энергии всех видов и т.д.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  <w:t>Затраты на приобретение сырья и материалов, комплектующих изд</w:t>
      </w:r>
      <w:r w:rsidRPr="00A316D4">
        <w:rPr>
          <w:sz w:val="28"/>
          <w:szCs w:val="28"/>
        </w:rPr>
        <w:t>е</w:t>
      </w:r>
      <w:r w:rsidRPr="00A316D4">
        <w:rPr>
          <w:sz w:val="28"/>
          <w:szCs w:val="28"/>
        </w:rPr>
        <w:t>лий, полуфабрикатов, включаемых в состав себестоимости единицы выпу</w:t>
      </w:r>
      <w:r w:rsidRPr="00A316D4">
        <w:rPr>
          <w:sz w:val="28"/>
          <w:szCs w:val="28"/>
        </w:rPr>
        <w:t>с</w:t>
      </w:r>
      <w:r w:rsidRPr="00A316D4">
        <w:rPr>
          <w:sz w:val="28"/>
          <w:szCs w:val="28"/>
        </w:rPr>
        <w:t>каемой продукции, определяются по каждому их виду исходя из нормы ра</w:t>
      </w:r>
      <w:r w:rsidRPr="00A316D4">
        <w:rPr>
          <w:sz w:val="28"/>
          <w:szCs w:val="28"/>
        </w:rPr>
        <w:t>с</w:t>
      </w:r>
      <w:r w:rsidRPr="00A316D4">
        <w:rPr>
          <w:sz w:val="28"/>
          <w:szCs w:val="28"/>
        </w:rPr>
        <w:t>хода на одно изделие и цены:</w:t>
      </w:r>
    </w:p>
    <w:p w:rsidR="0051313B" w:rsidRPr="00A316D4" w:rsidRDefault="0051313B" w:rsidP="0051313B">
      <w:pPr>
        <w:spacing w:before="120" w:after="240" w:line="360" w:lineRule="atLeast"/>
        <w:jc w:val="right"/>
        <w:rPr>
          <w:sz w:val="28"/>
          <w:szCs w:val="28"/>
        </w:rPr>
      </w:pPr>
      <w:r w:rsidRPr="007A06EC">
        <w:rPr>
          <w:position w:val="-18"/>
          <w:sz w:val="28"/>
          <w:szCs w:val="28"/>
        </w:rPr>
        <w:object w:dxaOrig="193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1.75pt" o:ole="">
            <v:imagedata r:id="rId10" o:title=""/>
          </v:shape>
          <o:OLEObject Type="Embed" ProgID="Equation.3" ShapeID="_x0000_i1025" DrawAspect="Content" ObjectID="_1654867731" r:id="rId11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16D4">
        <w:rPr>
          <w:sz w:val="28"/>
          <w:szCs w:val="28"/>
        </w:rPr>
        <w:t>(1)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</w:t>
      </w:r>
      <w:r w:rsidRPr="00A316D4">
        <w:rPr>
          <w:position w:val="-12"/>
          <w:sz w:val="28"/>
          <w:szCs w:val="28"/>
        </w:rPr>
        <w:object w:dxaOrig="405" w:dyaOrig="375">
          <v:shape id="_x0000_i1026" type="#_x0000_t75" style="width:21pt;height:18.75pt" o:ole="">
            <v:imagedata r:id="rId12" o:title=""/>
          </v:shape>
          <o:OLEObject Type="Embed" ProgID="Equation.3" ShapeID="_x0000_i1026" DrawAspect="Content" ObjectID="_1654867732" r:id="rId13"/>
        </w:object>
      </w:r>
      <w:r w:rsidRPr="00A316D4">
        <w:rPr>
          <w:sz w:val="28"/>
          <w:szCs w:val="28"/>
        </w:rPr>
        <w:t xml:space="preserve"> – величина материальных затрат, руб.;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8"/>
          <w:sz w:val="28"/>
          <w:szCs w:val="28"/>
        </w:rPr>
        <w:object w:dxaOrig="675" w:dyaOrig="435">
          <v:shape id="_x0000_i1027" type="#_x0000_t75" style="width:34.5pt;height:21.75pt" o:ole="">
            <v:imagedata r:id="rId14" o:title=""/>
          </v:shape>
          <o:OLEObject Type="Embed" ProgID="Equation.3" ShapeID="_x0000_i1027" DrawAspect="Content" ObjectID="_1654867733" r:id="rId15"/>
        </w:object>
      </w:r>
      <w:r w:rsidRPr="00A316D4">
        <w:rPr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AA3C55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55" w:dyaOrig="420">
          <v:shape id="_x0000_i1028" type="#_x0000_t75" style="width:27.75pt;height:21pt" o:ole="">
            <v:imagedata r:id="rId16" o:title=""/>
          </v:shape>
          <o:OLEObject Type="Embed" ProgID="Equation.3" ShapeID="_x0000_i1028" DrawAspect="Content" ObjectID="_1654867734" r:id="rId17"/>
        </w:object>
      </w:r>
      <w:r w:rsidRPr="00A316D4">
        <w:rPr>
          <w:sz w:val="28"/>
          <w:szCs w:val="28"/>
        </w:rPr>
        <w:t>– цена единицы рассчитываемого вида материальных затрат, руб./единица.</w:t>
      </w:r>
    </w:p>
    <w:p w:rsidR="00AA3C55" w:rsidRPr="00AA3C55" w:rsidRDefault="00AA3C55" w:rsidP="00AA3C55">
      <w:pPr>
        <w:spacing w:line="360" w:lineRule="auto"/>
        <w:ind w:firstLine="709"/>
        <w:jc w:val="both"/>
        <w:rPr>
          <w:sz w:val="28"/>
          <w:szCs w:val="28"/>
        </w:rPr>
      </w:pPr>
      <w:r w:rsidRPr="00AA3C55">
        <w:rPr>
          <w:sz w:val="28"/>
          <w:szCs w:val="28"/>
        </w:rPr>
        <w:t>Например, мука: мука – 600 г/шт по 6,4 руб./кг; средний дневной в</w:t>
      </w:r>
      <w:r w:rsidRPr="00AA3C55">
        <w:rPr>
          <w:sz w:val="28"/>
          <w:szCs w:val="28"/>
        </w:rPr>
        <w:t>ы</w:t>
      </w:r>
      <w:r w:rsidRPr="00AA3C55">
        <w:rPr>
          <w:sz w:val="28"/>
          <w:szCs w:val="28"/>
        </w:rPr>
        <w:t>пуск хлебопродуктов – 500 шт.</w:t>
      </w:r>
    </w:p>
    <w:p w:rsidR="0051313B" w:rsidRPr="00A316D4" w:rsidRDefault="00AA3C55" w:rsidP="00AA3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0,6 *6,4*500 (дневной выпуск) *</w:t>
      </w:r>
      <w:r w:rsidR="00A574C0">
        <w:rPr>
          <w:sz w:val="28"/>
          <w:szCs w:val="28"/>
        </w:rPr>
        <w:t>5*4</w:t>
      </w:r>
      <w:r>
        <w:rPr>
          <w:sz w:val="28"/>
          <w:szCs w:val="28"/>
        </w:rPr>
        <w:t xml:space="preserve"> дней (в периоде – месяц) = </w:t>
      </w:r>
      <w:r w:rsidR="00A574C0">
        <w:rPr>
          <w:sz w:val="28"/>
          <w:szCs w:val="28"/>
        </w:rPr>
        <w:t>3,84*500*20=38400 руб.</w:t>
      </w:r>
    </w:p>
    <w:p w:rsidR="00AA3C55" w:rsidRDefault="0051313B" w:rsidP="00AA3C55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="00AA3C55">
        <w:rPr>
          <w:sz w:val="28"/>
          <w:szCs w:val="28"/>
        </w:rPr>
        <w:t xml:space="preserve">Таблица </w:t>
      </w:r>
      <w:r w:rsidR="00A574C0">
        <w:rPr>
          <w:sz w:val="28"/>
          <w:szCs w:val="28"/>
        </w:rPr>
        <w:t>2</w:t>
      </w:r>
      <w:r w:rsidR="00AA3C55">
        <w:rPr>
          <w:sz w:val="28"/>
          <w:szCs w:val="28"/>
        </w:rPr>
        <w:t>. Суммарные материальные затраты</w:t>
      </w:r>
      <w:r w:rsidR="00A574C0">
        <w:rPr>
          <w:sz w:val="28"/>
          <w:szCs w:val="28"/>
        </w:rPr>
        <w:t xml:space="preserve"> сырья</w:t>
      </w:r>
      <w:r w:rsidR="00AA3C55">
        <w:rPr>
          <w:sz w:val="28"/>
          <w:szCs w:val="28"/>
        </w:rPr>
        <w:t xml:space="preserve"> на весь объем в</w:t>
      </w:r>
      <w:r w:rsidR="00AA3C55">
        <w:rPr>
          <w:sz w:val="28"/>
          <w:szCs w:val="28"/>
        </w:rPr>
        <w:t>ы</w:t>
      </w:r>
      <w:r w:rsidR="00AA3C55">
        <w:rPr>
          <w:sz w:val="28"/>
          <w:szCs w:val="28"/>
        </w:rPr>
        <w:t>пуска продукции</w:t>
      </w:r>
    </w:p>
    <w:p w:rsidR="00AA3C55" w:rsidRPr="00A316D4" w:rsidRDefault="00AA3C55" w:rsidP="00A316D4">
      <w:pPr>
        <w:spacing w:line="360" w:lineRule="auto"/>
        <w:jc w:val="both"/>
        <w:rPr>
          <w:sz w:val="28"/>
          <w:szCs w:val="28"/>
        </w:rPr>
      </w:pPr>
    </w:p>
    <w:tbl>
      <w:tblPr>
        <w:tblW w:w="97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2800"/>
        <w:gridCol w:w="2926"/>
        <w:gridCol w:w="1137"/>
        <w:gridCol w:w="1137"/>
      </w:tblGrid>
      <w:tr w:rsidR="00AA3C55" w:rsidRPr="00AA3C55" w:rsidTr="00AA3C55">
        <w:trPr>
          <w:trHeight w:val="765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C55" w:rsidRPr="00AA3C55" w:rsidRDefault="00AA3C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A3C55">
              <w:rPr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3C55" w:rsidRPr="00AA3C55" w:rsidRDefault="00AA3C55" w:rsidP="008D06BD">
            <w:pPr>
              <w:jc w:val="center"/>
              <w:rPr>
                <w:color w:val="000000"/>
                <w:sz w:val="24"/>
                <w:szCs w:val="24"/>
              </w:rPr>
            </w:pPr>
            <w:r w:rsidRPr="00AA3C55">
              <w:rPr>
                <w:color w:val="000000"/>
                <w:sz w:val="24"/>
                <w:szCs w:val="24"/>
              </w:rPr>
              <w:t>Цена единицы рассчит</w:t>
            </w:r>
            <w:r w:rsidRPr="00AA3C55">
              <w:rPr>
                <w:color w:val="000000"/>
                <w:sz w:val="24"/>
                <w:szCs w:val="24"/>
              </w:rPr>
              <w:t>ы</w:t>
            </w:r>
            <w:r w:rsidRPr="00AA3C55">
              <w:rPr>
                <w:color w:val="000000"/>
                <w:sz w:val="24"/>
                <w:szCs w:val="24"/>
              </w:rPr>
              <w:t>ваемого вида материал</w:t>
            </w:r>
            <w:r w:rsidRPr="00AA3C55">
              <w:rPr>
                <w:color w:val="000000"/>
                <w:sz w:val="24"/>
                <w:szCs w:val="24"/>
              </w:rPr>
              <w:t>ь</w:t>
            </w:r>
            <w:r w:rsidRPr="00AA3C55">
              <w:rPr>
                <w:color w:val="000000"/>
                <w:sz w:val="24"/>
                <w:szCs w:val="24"/>
              </w:rPr>
              <w:t>ных затрат, руб./единица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3C55" w:rsidRPr="00AA3C55" w:rsidRDefault="00AA3C55" w:rsidP="008D06BD">
            <w:pPr>
              <w:jc w:val="center"/>
              <w:rPr>
                <w:color w:val="000000"/>
                <w:sz w:val="24"/>
                <w:szCs w:val="24"/>
              </w:rPr>
            </w:pPr>
            <w:r w:rsidRPr="00AA3C55">
              <w:rPr>
                <w:color w:val="000000"/>
                <w:sz w:val="24"/>
                <w:szCs w:val="24"/>
              </w:rPr>
              <w:t>Норма расхода рассчитыв</w:t>
            </w:r>
            <w:r w:rsidRPr="00AA3C55">
              <w:rPr>
                <w:color w:val="000000"/>
                <w:sz w:val="24"/>
                <w:szCs w:val="24"/>
              </w:rPr>
              <w:t>а</w:t>
            </w:r>
            <w:r w:rsidRPr="00AA3C55">
              <w:rPr>
                <w:color w:val="000000"/>
                <w:sz w:val="24"/>
                <w:szCs w:val="24"/>
              </w:rPr>
              <w:t>емого вида материальных затрат, кг/единица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C55" w:rsidRPr="00AA3C55" w:rsidRDefault="00AA3C55" w:rsidP="008D06BD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A3C55">
              <w:rPr>
                <w:iCs/>
                <w:color w:val="000000"/>
                <w:sz w:val="24"/>
                <w:szCs w:val="24"/>
              </w:rPr>
              <w:t>Стоимость руб/ ед.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C55" w:rsidRPr="00AA3C55" w:rsidRDefault="00AA3C55" w:rsidP="008D06BD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A3C55">
              <w:rPr>
                <w:iCs/>
                <w:color w:val="000000"/>
                <w:sz w:val="24"/>
                <w:szCs w:val="24"/>
              </w:rPr>
              <w:t>Стоимость руб/ всего</w:t>
            </w:r>
          </w:p>
        </w:tc>
      </w:tr>
      <w:tr w:rsidR="008D06BD" w:rsidRPr="00AA3C55" w:rsidTr="00AA3C5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6BD" w:rsidRPr="00AA3C55" w:rsidRDefault="008D06BD" w:rsidP="008D06BD">
            <w:pPr>
              <w:jc w:val="both"/>
              <w:rPr>
                <w:color w:val="000000"/>
                <w:sz w:val="24"/>
                <w:szCs w:val="24"/>
              </w:rPr>
            </w:pPr>
            <w:r w:rsidRPr="00AA3C55">
              <w:rPr>
                <w:color w:val="000000"/>
                <w:sz w:val="24"/>
                <w:szCs w:val="24"/>
              </w:rPr>
              <w:t>1) мука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6BD" w:rsidRPr="00AA3C55" w:rsidRDefault="008D06BD" w:rsidP="008D06BD">
            <w:pPr>
              <w:jc w:val="center"/>
              <w:rPr>
                <w:color w:val="000000"/>
                <w:sz w:val="24"/>
                <w:szCs w:val="24"/>
              </w:rPr>
            </w:pPr>
            <w:r w:rsidRPr="00AA3C55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6BD" w:rsidRPr="008D06BD" w:rsidRDefault="008D06BD" w:rsidP="008D06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06BD" w:rsidRPr="008D06BD" w:rsidRDefault="008D06BD" w:rsidP="008D06BD">
            <w:pPr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06BD" w:rsidRPr="008D06BD" w:rsidRDefault="008D06BD" w:rsidP="008D06BD">
            <w:pPr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38400</w:t>
            </w:r>
          </w:p>
        </w:tc>
      </w:tr>
      <w:tr w:rsidR="008D06BD" w:rsidRPr="00AA3C55" w:rsidTr="00AA3C5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6BD" w:rsidRPr="00AA3C55" w:rsidRDefault="008D06BD" w:rsidP="008D06BD">
            <w:pPr>
              <w:jc w:val="both"/>
              <w:rPr>
                <w:color w:val="000000"/>
                <w:sz w:val="24"/>
                <w:szCs w:val="24"/>
              </w:rPr>
            </w:pPr>
            <w:r w:rsidRPr="00AA3C55">
              <w:rPr>
                <w:color w:val="000000"/>
                <w:sz w:val="24"/>
                <w:szCs w:val="24"/>
              </w:rPr>
              <w:t xml:space="preserve">2) дрожжи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6BD" w:rsidRPr="00AA3C55" w:rsidRDefault="008D06BD" w:rsidP="008D06BD">
            <w:pPr>
              <w:jc w:val="center"/>
              <w:rPr>
                <w:color w:val="000000"/>
                <w:sz w:val="24"/>
                <w:szCs w:val="24"/>
              </w:rPr>
            </w:pPr>
            <w:r w:rsidRPr="00AA3C5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6BD" w:rsidRPr="008D06BD" w:rsidRDefault="008D06BD" w:rsidP="008D06BD">
            <w:pPr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06BD" w:rsidRPr="008D06BD" w:rsidRDefault="008D06BD" w:rsidP="008D06BD">
            <w:pPr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06BD" w:rsidRPr="008D06BD" w:rsidRDefault="008D06BD" w:rsidP="008D06BD">
            <w:pPr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7000</w:t>
            </w:r>
          </w:p>
        </w:tc>
      </w:tr>
      <w:tr w:rsidR="008D06BD" w:rsidRPr="00AA3C55" w:rsidTr="00AA3C5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6BD" w:rsidRPr="00AA3C55" w:rsidRDefault="008D06BD" w:rsidP="008D06BD">
            <w:pPr>
              <w:jc w:val="both"/>
              <w:rPr>
                <w:color w:val="000000"/>
                <w:sz w:val="24"/>
                <w:szCs w:val="24"/>
              </w:rPr>
            </w:pPr>
            <w:r w:rsidRPr="00AA3C55">
              <w:rPr>
                <w:color w:val="000000"/>
                <w:sz w:val="24"/>
                <w:szCs w:val="24"/>
              </w:rPr>
              <w:t>3) специи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6BD" w:rsidRPr="00AA3C55" w:rsidRDefault="008D06BD" w:rsidP="008D06BD">
            <w:pPr>
              <w:jc w:val="center"/>
              <w:rPr>
                <w:color w:val="000000"/>
                <w:sz w:val="24"/>
                <w:szCs w:val="24"/>
              </w:rPr>
            </w:pPr>
            <w:r w:rsidRPr="00AA3C5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6BD" w:rsidRPr="008D06BD" w:rsidRDefault="008D06BD" w:rsidP="008D06BD">
            <w:pPr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06BD" w:rsidRPr="008D06BD" w:rsidRDefault="008D06BD" w:rsidP="008D06BD">
            <w:pPr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06BD" w:rsidRPr="008D06BD" w:rsidRDefault="008D06BD" w:rsidP="008D06BD">
            <w:pPr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6000</w:t>
            </w:r>
          </w:p>
        </w:tc>
      </w:tr>
      <w:tr w:rsidR="008D06BD" w:rsidRPr="00AA3C55" w:rsidTr="00AA3C5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6BD" w:rsidRPr="00AA3C55" w:rsidRDefault="008D06BD" w:rsidP="008D06BD">
            <w:pPr>
              <w:jc w:val="both"/>
              <w:rPr>
                <w:color w:val="000000"/>
                <w:sz w:val="24"/>
                <w:szCs w:val="24"/>
              </w:rPr>
            </w:pPr>
            <w:r w:rsidRPr="00AA3C55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06BD" w:rsidRPr="00AA3C55" w:rsidRDefault="008D06BD" w:rsidP="008D06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06BD" w:rsidRPr="008D06BD" w:rsidRDefault="008D06BD" w:rsidP="008D06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06BD" w:rsidRPr="008D06BD" w:rsidRDefault="008D06BD" w:rsidP="008D06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06BD" w:rsidRPr="008D06BD" w:rsidRDefault="008D06BD" w:rsidP="008D06BD">
            <w:pPr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51400</w:t>
            </w:r>
          </w:p>
        </w:tc>
      </w:tr>
    </w:tbl>
    <w:p w:rsidR="00AA3C55" w:rsidRDefault="00AA3C55" w:rsidP="00A316D4">
      <w:pPr>
        <w:spacing w:line="360" w:lineRule="auto"/>
        <w:jc w:val="both"/>
        <w:rPr>
          <w:sz w:val="28"/>
          <w:szCs w:val="28"/>
        </w:rPr>
      </w:pPr>
    </w:p>
    <w:p w:rsidR="0051313B" w:rsidRPr="00A316D4" w:rsidRDefault="00AA3C55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 </w:t>
      </w:r>
      <w:r w:rsidR="0051313B" w:rsidRPr="00A316D4">
        <w:rPr>
          <w:sz w:val="28"/>
          <w:szCs w:val="28"/>
        </w:rPr>
        <w:t>В том случае, когда расход материалов задан на некоторое количество пр</w:t>
      </w:r>
      <w:r w:rsidR="0051313B" w:rsidRPr="00A316D4">
        <w:rPr>
          <w:sz w:val="28"/>
          <w:szCs w:val="28"/>
        </w:rPr>
        <w:t>о</w:t>
      </w:r>
      <w:r w:rsidR="0051313B" w:rsidRPr="00A316D4">
        <w:rPr>
          <w:sz w:val="28"/>
          <w:szCs w:val="28"/>
        </w:rPr>
        <w:t xml:space="preserve">дукции, величина затрат на единицу определяется отношением цены всего количества расходуемых материалов </w:t>
      </w:r>
      <w:r w:rsidR="0051313B" w:rsidRPr="00A316D4">
        <w:rPr>
          <w:position w:val="-18"/>
          <w:sz w:val="28"/>
          <w:szCs w:val="28"/>
        </w:rPr>
        <w:object w:dxaOrig="720" w:dyaOrig="435">
          <v:shape id="_x0000_i1029" type="#_x0000_t75" style="width:36pt;height:21.75pt" o:ole="">
            <v:imagedata r:id="rId18" o:title=""/>
          </v:shape>
          <o:OLEObject Type="Embed" ProgID="Equation.3" ShapeID="_x0000_i1029" DrawAspect="Content" ObjectID="_1654867735" r:id="rId19"/>
        </w:object>
      </w:r>
      <w:r w:rsidR="0051313B" w:rsidRPr="00A316D4">
        <w:rPr>
          <w:sz w:val="28"/>
          <w:szCs w:val="28"/>
        </w:rPr>
        <w:t>, руб., на общее число изготавл</w:t>
      </w:r>
      <w:r w:rsidR="0051313B" w:rsidRPr="00A316D4">
        <w:rPr>
          <w:sz w:val="28"/>
          <w:szCs w:val="28"/>
        </w:rPr>
        <w:t>и</w:t>
      </w:r>
      <w:r w:rsidR="0051313B" w:rsidRPr="00A316D4">
        <w:rPr>
          <w:sz w:val="28"/>
          <w:szCs w:val="28"/>
        </w:rPr>
        <w:t xml:space="preserve">ваемой продукции </w:t>
      </w:r>
      <w:r w:rsidR="0051313B" w:rsidRPr="00A316D4">
        <w:rPr>
          <w:i/>
          <w:iCs/>
          <w:sz w:val="28"/>
          <w:szCs w:val="28"/>
        </w:rPr>
        <w:t>N</w:t>
      </w:r>
      <w:r w:rsidR="0051313B" w:rsidRPr="00A316D4">
        <w:rPr>
          <w:sz w:val="28"/>
          <w:szCs w:val="28"/>
        </w:rPr>
        <w:t>, шт.:</w:t>
      </w:r>
    </w:p>
    <w:p w:rsidR="0051313B" w:rsidRPr="00A316D4" w:rsidRDefault="0051313B" w:rsidP="00A316D4">
      <w:pPr>
        <w:spacing w:line="360" w:lineRule="auto"/>
        <w:jc w:val="right"/>
        <w:rPr>
          <w:sz w:val="28"/>
          <w:szCs w:val="28"/>
        </w:rPr>
      </w:pPr>
      <w:r w:rsidRPr="00A316D4">
        <w:rPr>
          <w:position w:val="-28"/>
          <w:sz w:val="28"/>
          <w:szCs w:val="28"/>
        </w:rPr>
        <w:object w:dxaOrig="1440" w:dyaOrig="780">
          <v:shape id="_x0000_i1030" type="#_x0000_t75" style="width:1in;height:39pt" o:ole="">
            <v:imagedata r:id="rId20" o:title=""/>
          </v:shape>
          <o:OLEObject Type="Embed" ProgID="Equation.3" ShapeID="_x0000_i1030" DrawAspect="Content" ObjectID="_1654867736" r:id="rId21"/>
        </w:object>
      </w:r>
      <w:r w:rsidRPr="00A316D4">
        <w:rPr>
          <w:sz w:val="28"/>
          <w:szCs w:val="28"/>
        </w:rPr>
        <w:t>.                                                           (2)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  <w:t xml:space="preserve">Затраты на силовую энергию </w:t>
      </w:r>
      <w:r w:rsidRPr="00A316D4">
        <w:rPr>
          <w:position w:val="-12"/>
          <w:sz w:val="28"/>
          <w:szCs w:val="28"/>
        </w:rPr>
        <w:object w:dxaOrig="525" w:dyaOrig="375">
          <v:shape id="_x0000_i1031" type="#_x0000_t75" style="width:26.25pt;height:18.75pt" o:ole="">
            <v:imagedata r:id="rId22" o:title=""/>
          </v:shape>
          <o:OLEObject Type="Embed" ProgID="Equation.3" ShapeID="_x0000_i1031" DrawAspect="Content" ObjectID="_1654867737" r:id="rId23"/>
        </w:object>
      </w:r>
      <w:r w:rsidRPr="00A316D4">
        <w:rPr>
          <w:sz w:val="28"/>
          <w:szCs w:val="28"/>
        </w:rPr>
        <w:t>, руб., по каждому виду оборудования могут быть определены по следующей формуле:</w:t>
      </w:r>
    </w:p>
    <w:p w:rsidR="0051313B" w:rsidRDefault="0051313B" w:rsidP="0051313B">
      <w:pPr>
        <w:spacing w:line="360" w:lineRule="atLeast"/>
        <w:jc w:val="both"/>
      </w:pPr>
      <w:bookmarkStart w:id="2" w:name="_GoBack"/>
      <w:bookmarkEnd w:id="2"/>
    </w:p>
    <w:p w:rsidR="0051313B" w:rsidRPr="00A316D4" w:rsidRDefault="0051313B" w:rsidP="00A316D4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16"/>
          <w:sz w:val="28"/>
          <w:szCs w:val="28"/>
        </w:rPr>
        <w:object w:dxaOrig="3360" w:dyaOrig="420">
          <v:shape id="_x0000_i1032" type="#_x0000_t75" style="width:168pt;height:21pt" o:ole="">
            <v:imagedata r:id="rId24" o:title=""/>
          </v:shape>
          <o:OLEObject Type="Embed" ProgID="Equation.3" ShapeID="_x0000_i1032" DrawAspect="Content" ObjectID="_1654867738" r:id="rId25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 w:rsidRPr="00A316D4">
        <w:rPr>
          <w:sz w:val="28"/>
          <w:szCs w:val="28"/>
        </w:rPr>
        <w:t>(3)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</w:t>
      </w:r>
      <w:r w:rsidRPr="00A316D4">
        <w:rPr>
          <w:position w:val="-12"/>
          <w:sz w:val="28"/>
          <w:szCs w:val="28"/>
        </w:rPr>
        <w:object w:dxaOrig="555" w:dyaOrig="375">
          <v:shape id="_x0000_i1033" type="#_x0000_t75" style="width:27.75pt;height:18.75pt" o:ole="">
            <v:imagedata r:id="rId26" o:title=""/>
          </v:shape>
          <o:OLEObject Type="Embed" ProgID="Equation.3" ShapeID="_x0000_i1033" DrawAspect="Content" ObjectID="_1654867739" r:id="rId27"/>
        </w:object>
      </w:r>
      <w:r w:rsidRPr="00A316D4">
        <w:rPr>
          <w:sz w:val="28"/>
          <w:szCs w:val="28"/>
        </w:rPr>
        <w:t xml:space="preserve"> – стоимость электроэнергии, руб./(кВт</w:t>
      </w:r>
      <w:r w:rsidRPr="00A316D4">
        <w:rPr>
          <w:sz w:val="28"/>
          <w:szCs w:val="28"/>
        </w:rPr>
        <w:sym w:font="Symbol" w:char="F0D7"/>
      </w:r>
      <w:r w:rsidRPr="00A316D4">
        <w:rPr>
          <w:sz w:val="28"/>
          <w:szCs w:val="28"/>
        </w:rPr>
        <w:t>ч);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85" w:dyaOrig="420">
          <v:shape id="_x0000_i1034" type="#_x0000_t75" style="width:29.25pt;height:21pt" o:ole="">
            <v:imagedata r:id="rId28" o:title=""/>
          </v:shape>
          <o:OLEObject Type="Embed" ProgID="Equation.3" ShapeID="_x0000_i1034" DrawAspect="Content" ObjectID="_1654867740" r:id="rId29"/>
        </w:object>
      </w:r>
      <w:r w:rsidRPr="00A316D4">
        <w:rPr>
          <w:sz w:val="28"/>
          <w:szCs w:val="28"/>
        </w:rPr>
        <w:t xml:space="preserve"> – потребляемая мощность, кВт</w:t>
      </w:r>
      <w:r w:rsidRPr="00A316D4">
        <w:rPr>
          <w:sz w:val="28"/>
          <w:szCs w:val="28"/>
        </w:rPr>
        <w:sym w:font="Symbol" w:char="F0D7"/>
      </w:r>
      <w:r w:rsidRPr="00A316D4">
        <w:rPr>
          <w:sz w:val="28"/>
          <w:szCs w:val="28"/>
        </w:rPr>
        <w:t>ч;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55" w:dyaOrig="420">
          <v:shape id="_x0000_i1035" type="#_x0000_t75" style="width:27.75pt;height:21pt" o:ole="">
            <v:imagedata r:id="rId30" o:title=""/>
          </v:shape>
          <o:OLEObject Type="Embed" ProgID="Equation.3" ShapeID="_x0000_i1035" DrawAspect="Content" ObjectID="_1654867741" r:id="rId31"/>
        </w:object>
      </w:r>
      <w:r w:rsidRPr="00A316D4">
        <w:rPr>
          <w:sz w:val="28"/>
          <w:szCs w:val="28"/>
        </w:rPr>
        <w:t xml:space="preserve"> – коэффициент использования мощности (при проведении расч</w:t>
      </w:r>
      <w:r w:rsidRPr="00A316D4">
        <w:rPr>
          <w:sz w:val="28"/>
          <w:szCs w:val="28"/>
        </w:rPr>
        <w:t>е</w:t>
      </w:r>
      <w:r w:rsidRPr="00A316D4">
        <w:rPr>
          <w:sz w:val="28"/>
          <w:szCs w:val="28"/>
        </w:rPr>
        <w:t>тов  его значение можно принять в диапазоне 0,5 – 0,8);</w:t>
      </w:r>
    </w:p>
    <w:p w:rsidR="0051313B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40" w:dyaOrig="420">
          <v:shape id="_x0000_i1036" type="#_x0000_t75" style="width:27pt;height:21pt" o:ole="">
            <v:imagedata r:id="rId32" o:title=""/>
          </v:shape>
          <o:OLEObject Type="Embed" ProgID="Equation.3" ShapeID="_x0000_i1036" DrawAspect="Content" ObjectID="_1654867742" r:id="rId33"/>
        </w:object>
      </w:r>
      <w:r w:rsidRPr="00A316D4">
        <w:rPr>
          <w:sz w:val="28"/>
          <w:szCs w:val="28"/>
        </w:rPr>
        <w:t xml:space="preserve"> – время работы двигателя, ч.</w:t>
      </w:r>
    </w:p>
    <w:p w:rsidR="00A574C0" w:rsidRPr="00A574C0" w:rsidRDefault="00A574C0" w:rsidP="00A574C0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4C0">
        <w:rPr>
          <w:color w:val="000000"/>
          <w:sz w:val="28"/>
          <w:szCs w:val="28"/>
        </w:rPr>
        <w:t>Стоимость электроэнергии – 0,78 руб./(кВт×ч);</w:t>
      </w:r>
    </w:p>
    <w:p w:rsidR="00AA3C55" w:rsidRPr="00A574C0" w:rsidRDefault="00A574C0" w:rsidP="00A574C0">
      <w:pPr>
        <w:spacing w:line="360" w:lineRule="auto"/>
        <w:ind w:firstLine="709"/>
        <w:jc w:val="both"/>
        <w:rPr>
          <w:sz w:val="28"/>
          <w:szCs w:val="28"/>
        </w:rPr>
      </w:pPr>
      <w:r w:rsidRPr="00A574C0">
        <w:rPr>
          <w:sz w:val="28"/>
          <w:szCs w:val="28"/>
        </w:rPr>
        <w:t>Сэл = 0,78*20*0,8* 160(5*4*8) = 1997 руб./месяц</w:t>
      </w:r>
    </w:p>
    <w:p w:rsidR="00A574C0" w:rsidRPr="00A574C0" w:rsidRDefault="00A574C0" w:rsidP="00A574C0">
      <w:pPr>
        <w:spacing w:line="360" w:lineRule="auto"/>
        <w:ind w:firstLine="709"/>
        <w:jc w:val="both"/>
        <w:rPr>
          <w:sz w:val="28"/>
          <w:szCs w:val="28"/>
        </w:rPr>
      </w:pPr>
      <w:r w:rsidRPr="00A574C0">
        <w:rPr>
          <w:sz w:val="28"/>
          <w:szCs w:val="28"/>
        </w:rPr>
        <w:t>Таблица 3. Суммарные материальные затраты на силовую энергию на весь объем выпуска продукции</w:t>
      </w:r>
    </w:p>
    <w:p w:rsidR="00A574C0" w:rsidRDefault="00A574C0" w:rsidP="00A316D4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8467" w:type="dxa"/>
        <w:tblLook w:val="04A0" w:firstRow="1" w:lastRow="0" w:firstColumn="1" w:lastColumn="0" w:noHBand="0" w:noVBand="1"/>
      </w:tblPr>
      <w:tblGrid>
        <w:gridCol w:w="1881"/>
        <w:gridCol w:w="1606"/>
        <w:gridCol w:w="1809"/>
        <w:gridCol w:w="1665"/>
        <w:gridCol w:w="1240"/>
        <w:gridCol w:w="1369"/>
      </w:tblGrid>
      <w:tr w:rsidR="00A574C0" w:rsidRPr="00A574C0" w:rsidTr="00A574C0">
        <w:trPr>
          <w:trHeight w:val="1706"/>
        </w:trPr>
        <w:tc>
          <w:tcPr>
            <w:tcW w:w="1774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595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both"/>
              <w:rPr>
                <w:iCs/>
                <w:color w:val="000000"/>
                <w:sz w:val="24"/>
                <w:szCs w:val="24"/>
              </w:rPr>
            </w:pPr>
            <w:r w:rsidRPr="00A574C0">
              <w:rPr>
                <w:iCs/>
                <w:color w:val="000000"/>
                <w:sz w:val="24"/>
                <w:szCs w:val="24"/>
              </w:rPr>
              <w:t>Потребля</w:t>
            </w:r>
            <w:r w:rsidRPr="00A574C0">
              <w:rPr>
                <w:iCs/>
                <w:color w:val="000000"/>
                <w:sz w:val="24"/>
                <w:szCs w:val="24"/>
              </w:rPr>
              <w:t>е</w:t>
            </w:r>
            <w:r w:rsidRPr="00A574C0">
              <w:rPr>
                <w:iCs/>
                <w:color w:val="000000"/>
                <w:sz w:val="24"/>
                <w:szCs w:val="24"/>
              </w:rPr>
              <w:t>мая мо</w:t>
            </w:r>
            <w:r w:rsidRPr="00A574C0">
              <w:rPr>
                <w:iCs/>
                <w:color w:val="000000"/>
                <w:sz w:val="24"/>
                <w:szCs w:val="24"/>
              </w:rPr>
              <w:t>щ</w:t>
            </w:r>
            <w:r w:rsidRPr="00A574C0">
              <w:rPr>
                <w:iCs/>
                <w:color w:val="000000"/>
                <w:sz w:val="24"/>
                <w:szCs w:val="24"/>
              </w:rPr>
              <w:t>ность:</w:t>
            </w:r>
          </w:p>
        </w:tc>
        <w:tc>
          <w:tcPr>
            <w:tcW w:w="1706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Стоимость электроэне</w:t>
            </w:r>
            <w:r w:rsidRPr="00A574C0">
              <w:rPr>
                <w:color w:val="000000"/>
                <w:sz w:val="24"/>
                <w:szCs w:val="24"/>
              </w:rPr>
              <w:t>р</w:t>
            </w:r>
            <w:r w:rsidRPr="00A574C0">
              <w:rPr>
                <w:color w:val="000000"/>
                <w:sz w:val="24"/>
                <w:szCs w:val="24"/>
              </w:rPr>
              <w:t>гии, (кВт×ч);</w:t>
            </w:r>
          </w:p>
        </w:tc>
        <w:tc>
          <w:tcPr>
            <w:tcW w:w="1572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Коэффициент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74C0">
              <w:rPr>
                <w:color w:val="000000"/>
                <w:sz w:val="24"/>
                <w:szCs w:val="24"/>
              </w:rPr>
              <w:t xml:space="preserve"> использов</w:t>
            </w:r>
            <w:r w:rsidRPr="00A574C0">
              <w:rPr>
                <w:color w:val="000000"/>
                <w:sz w:val="24"/>
                <w:szCs w:val="24"/>
              </w:rPr>
              <w:t>а</w:t>
            </w:r>
            <w:r w:rsidRPr="00A574C0">
              <w:rPr>
                <w:color w:val="000000"/>
                <w:sz w:val="24"/>
                <w:szCs w:val="24"/>
              </w:rPr>
              <w:t>ния мощн</w:t>
            </w:r>
            <w:r w:rsidRPr="00A574C0">
              <w:rPr>
                <w:color w:val="000000"/>
                <w:sz w:val="24"/>
                <w:szCs w:val="24"/>
              </w:rPr>
              <w:t>о</w:t>
            </w:r>
            <w:r w:rsidRPr="00A574C0">
              <w:rPr>
                <w:color w:val="000000"/>
                <w:sz w:val="24"/>
                <w:szCs w:val="24"/>
              </w:rPr>
              <w:t xml:space="preserve">сти </w:t>
            </w:r>
          </w:p>
        </w:tc>
        <w:tc>
          <w:tcPr>
            <w:tcW w:w="1174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Время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74C0">
              <w:rPr>
                <w:color w:val="000000"/>
                <w:sz w:val="24"/>
                <w:szCs w:val="24"/>
              </w:rPr>
              <w:t xml:space="preserve"> работы двигат</w:t>
            </w:r>
            <w:r w:rsidRPr="00A574C0">
              <w:rPr>
                <w:color w:val="000000"/>
                <w:sz w:val="24"/>
                <w:szCs w:val="24"/>
              </w:rPr>
              <w:t>е</w:t>
            </w:r>
            <w:r w:rsidRPr="00A574C0">
              <w:rPr>
                <w:color w:val="000000"/>
                <w:sz w:val="24"/>
                <w:szCs w:val="24"/>
              </w:rPr>
              <w:t>ля, ч.</w:t>
            </w:r>
          </w:p>
        </w:tc>
        <w:tc>
          <w:tcPr>
            <w:tcW w:w="646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Затраты </w:t>
            </w:r>
            <w:r>
              <w:rPr>
                <w:sz w:val="28"/>
                <w:szCs w:val="28"/>
              </w:rPr>
              <w:t>на сил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вую энергию, руб/месяц</w:t>
            </w:r>
          </w:p>
        </w:tc>
      </w:tr>
      <w:tr w:rsidR="00A574C0" w:rsidRPr="00A574C0" w:rsidTr="00A574C0">
        <w:trPr>
          <w:trHeight w:val="464"/>
        </w:trPr>
        <w:tc>
          <w:tcPr>
            <w:tcW w:w="1774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1) хлебопека</w:t>
            </w:r>
            <w:r w:rsidRPr="00A574C0">
              <w:rPr>
                <w:color w:val="000000"/>
                <w:sz w:val="24"/>
                <w:szCs w:val="24"/>
              </w:rPr>
              <w:t>р</w:t>
            </w:r>
            <w:r w:rsidRPr="00A574C0">
              <w:rPr>
                <w:color w:val="000000"/>
                <w:sz w:val="24"/>
                <w:szCs w:val="24"/>
              </w:rPr>
              <w:t>ная печь – 20 кВт×ч;</w:t>
            </w:r>
          </w:p>
        </w:tc>
        <w:tc>
          <w:tcPr>
            <w:tcW w:w="1595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6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572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74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46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1997</w:t>
            </w:r>
          </w:p>
        </w:tc>
      </w:tr>
      <w:tr w:rsidR="00A574C0" w:rsidRPr="00A574C0" w:rsidTr="00A574C0">
        <w:trPr>
          <w:trHeight w:val="464"/>
        </w:trPr>
        <w:tc>
          <w:tcPr>
            <w:tcW w:w="1774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2) тестомесил</w:t>
            </w:r>
            <w:r w:rsidRPr="00A574C0">
              <w:rPr>
                <w:color w:val="000000"/>
                <w:sz w:val="24"/>
                <w:szCs w:val="24"/>
              </w:rPr>
              <w:t>ь</w:t>
            </w:r>
            <w:r w:rsidRPr="00A574C0">
              <w:rPr>
                <w:color w:val="000000"/>
                <w:sz w:val="24"/>
                <w:szCs w:val="24"/>
              </w:rPr>
              <w:t>ная машина – 10 кВт×ч;</w:t>
            </w:r>
          </w:p>
        </w:tc>
        <w:tc>
          <w:tcPr>
            <w:tcW w:w="1595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572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74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46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998</w:t>
            </w:r>
          </w:p>
        </w:tc>
      </w:tr>
      <w:tr w:rsidR="00A574C0" w:rsidRPr="00A574C0" w:rsidTr="00A574C0">
        <w:trPr>
          <w:trHeight w:val="696"/>
        </w:trPr>
        <w:tc>
          <w:tcPr>
            <w:tcW w:w="1774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3) вспомог</w:t>
            </w:r>
            <w:r w:rsidRPr="00A574C0">
              <w:rPr>
                <w:color w:val="000000"/>
                <w:sz w:val="24"/>
                <w:szCs w:val="24"/>
              </w:rPr>
              <w:t>а</w:t>
            </w:r>
            <w:r w:rsidRPr="00A574C0">
              <w:rPr>
                <w:color w:val="000000"/>
                <w:sz w:val="24"/>
                <w:szCs w:val="24"/>
              </w:rPr>
              <w:t>тельное обор</w:t>
            </w:r>
            <w:r w:rsidRPr="00A574C0">
              <w:rPr>
                <w:color w:val="000000"/>
                <w:sz w:val="24"/>
                <w:szCs w:val="24"/>
              </w:rPr>
              <w:t>у</w:t>
            </w:r>
            <w:r w:rsidRPr="00A574C0">
              <w:rPr>
                <w:color w:val="000000"/>
                <w:sz w:val="24"/>
                <w:szCs w:val="24"/>
              </w:rPr>
              <w:t>дование – 1 кВт×ч.</w:t>
            </w:r>
          </w:p>
        </w:tc>
        <w:tc>
          <w:tcPr>
            <w:tcW w:w="1595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572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74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46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574C0" w:rsidRPr="00A574C0" w:rsidTr="00A574C0">
        <w:trPr>
          <w:trHeight w:val="273"/>
        </w:trPr>
        <w:tc>
          <w:tcPr>
            <w:tcW w:w="1774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6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noWrap/>
            <w:hideMark/>
          </w:tcPr>
          <w:p w:rsidR="00A574C0" w:rsidRPr="00A574C0" w:rsidRDefault="00A574C0" w:rsidP="00A574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574C0">
              <w:rPr>
                <w:color w:val="000000"/>
                <w:sz w:val="24"/>
                <w:szCs w:val="24"/>
              </w:rPr>
              <w:t>3095</w:t>
            </w:r>
          </w:p>
        </w:tc>
      </w:tr>
    </w:tbl>
    <w:p w:rsidR="00A574C0" w:rsidRPr="00A316D4" w:rsidRDefault="00A574C0" w:rsidP="00A316D4">
      <w:pPr>
        <w:spacing w:line="360" w:lineRule="auto"/>
        <w:jc w:val="both"/>
        <w:rPr>
          <w:sz w:val="28"/>
          <w:szCs w:val="28"/>
        </w:rPr>
      </w:pP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i/>
          <w:iCs/>
          <w:sz w:val="28"/>
          <w:szCs w:val="28"/>
        </w:rPr>
        <w:tab/>
        <w:t>Затраты на оплату труда</w:t>
      </w:r>
      <w:r w:rsidRPr="00A316D4">
        <w:rPr>
          <w:sz w:val="28"/>
          <w:szCs w:val="28"/>
        </w:rPr>
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  <w:t>При выполнении данной работы затраты на оплату труда рекомендуе</w:t>
      </w:r>
      <w:r w:rsidRPr="00A316D4">
        <w:rPr>
          <w:sz w:val="28"/>
          <w:szCs w:val="28"/>
        </w:rPr>
        <w:t>т</w:t>
      </w:r>
      <w:r w:rsidRPr="00A316D4">
        <w:rPr>
          <w:sz w:val="28"/>
          <w:szCs w:val="28"/>
        </w:rPr>
        <w:t>ся определять на основе самостоятельно устанавливаемых окладов по ра</w:t>
      </w:r>
      <w:r w:rsidRPr="00A316D4">
        <w:rPr>
          <w:sz w:val="28"/>
          <w:szCs w:val="28"/>
        </w:rPr>
        <w:t>з</w:t>
      </w:r>
      <w:r w:rsidRPr="00A316D4">
        <w:rPr>
          <w:sz w:val="28"/>
          <w:szCs w:val="28"/>
        </w:rPr>
        <w:lastRenderedPageBreak/>
        <w:t>личным видам деятельности.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i/>
          <w:iCs/>
          <w:sz w:val="28"/>
          <w:szCs w:val="28"/>
        </w:rPr>
        <w:t>Единый социальный налог</w:t>
      </w:r>
      <w:r w:rsidRPr="00A316D4">
        <w:rPr>
          <w:sz w:val="28"/>
          <w:szCs w:val="28"/>
        </w:rPr>
        <w:t xml:space="preserve"> в соответствии с действующим законод</w:t>
      </w:r>
      <w:r w:rsidRPr="00A316D4">
        <w:rPr>
          <w:sz w:val="28"/>
          <w:szCs w:val="28"/>
        </w:rPr>
        <w:t>а</w:t>
      </w:r>
      <w:r w:rsidRPr="00A316D4">
        <w:rPr>
          <w:sz w:val="28"/>
          <w:szCs w:val="28"/>
        </w:rPr>
        <w:t>тельством включает в себя виды платежей, перечисленные в табл.</w:t>
      </w:r>
      <w:r w:rsidR="00076736">
        <w:rPr>
          <w:sz w:val="28"/>
          <w:szCs w:val="28"/>
        </w:rPr>
        <w:t>4</w:t>
      </w:r>
      <w:r w:rsidRPr="00A316D4">
        <w:rPr>
          <w:sz w:val="28"/>
          <w:szCs w:val="28"/>
        </w:rPr>
        <w:t>.</w:t>
      </w:r>
    </w:p>
    <w:p w:rsidR="00A316D4" w:rsidRPr="00A316D4" w:rsidRDefault="00A316D4" w:rsidP="000767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76736">
        <w:rPr>
          <w:sz w:val="28"/>
          <w:szCs w:val="28"/>
        </w:rPr>
        <w:t>4</w:t>
      </w:r>
      <w:r>
        <w:rPr>
          <w:sz w:val="28"/>
          <w:szCs w:val="28"/>
        </w:rPr>
        <w:t>. Размер отчислений в фонды обязательного страхования</w:t>
      </w:r>
    </w:p>
    <w:p w:rsidR="0051313B" w:rsidRDefault="00A316D4" w:rsidP="000767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1313B" w:rsidRPr="00A316D4">
        <w:rPr>
          <w:sz w:val="28"/>
          <w:szCs w:val="28"/>
        </w:rPr>
        <w:t>в процентах от затрат на оплату труда)</w:t>
      </w:r>
    </w:p>
    <w:p w:rsidR="00DF0B29" w:rsidRDefault="00DF0B29" w:rsidP="00076736">
      <w:pPr>
        <w:spacing w:line="360" w:lineRule="auto"/>
        <w:jc w:val="both"/>
        <w:rPr>
          <w:sz w:val="28"/>
          <w:szCs w:val="28"/>
        </w:rPr>
      </w:pPr>
    </w:p>
    <w:tbl>
      <w:tblPr>
        <w:tblW w:w="9264" w:type="dxa"/>
        <w:jc w:val="center"/>
        <w:tblLook w:val="04A0" w:firstRow="1" w:lastRow="0" w:firstColumn="1" w:lastColumn="0" w:noHBand="0" w:noVBand="1"/>
      </w:tblPr>
      <w:tblGrid>
        <w:gridCol w:w="5574"/>
        <w:gridCol w:w="1826"/>
        <w:gridCol w:w="1864"/>
      </w:tblGrid>
      <w:tr w:rsidR="00DF0B29" w:rsidRPr="00DF0B29" w:rsidTr="00DF0B29">
        <w:trPr>
          <w:trHeight w:val="545"/>
          <w:jc w:val="center"/>
        </w:trPr>
        <w:tc>
          <w:tcPr>
            <w:tcW w:w="55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Наименование отчислений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Значение, %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Затраты, руб/месяц</w:t>
            </w:r>
          </w:p>
        </w:tc>
      </w:tr>
      <w:tr w:rsidR="00DF0B29" w:rsidRPr="00DF0B29" w:rsidTr="00DF0B29">
        <w:trPr>
          <w:trHeight w:val="213"/>
          <w:jc w:val="center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1. Отчисления в пенсионный фонд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7280</w:t>
            </w:r>
          </w:p>
        </w:tc>
      </w:tr>
      <w:tr w:rsidR="00DF0B29" w:rsidRPr="00DF0B29" w:rsidTr="00DF0B29">
        <w:trPr>
          <w:trHeight w:val="363"/>
          <w:jc w:val="center"/>
        </w:trPr>
        <w:tc>
          <w:tcPr>
            <w:tcW w:w="5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2. Отчисления на социальное страхование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1040</w:t>
            </w:r>
          </w:p>
        </w:tc>
      </w:tr>
      <w:tr w:rsidR="00DF0B29" w:rsidRPr="00DF0B29" w:rsidTr="00DF0B29">
        <w:trPr>
          <w:trHeight w:val="363"/>
          <w:jc w:val="center"/>
        </w:trPr>
        <w:tc>
          <w:tcPr>
            <w:tcW w:w="5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3. Отчисления на обязательное медицинское стр</w:t>
            </w:r>
            <w:r w:rsidRPr="00DF0B29">
              <w:rPr>
                <w:color w:val="000000"/>
                <w:sz w:val="24"/>
                <w:szCs w:val="24"/>
              </w:rPr>
              <w:t>а</w:t>
            </w:r>
            <w:r w:rsidRPr="00DF0B29">
              <w:rPr>
                <w:color w:val="000000"/>
                <w:sz w:val="24"/>
                <w:szCs w:val="24"/>
              </w:rPr>
              <w:t>хование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936</w:t>
            </w:r>
          </w:p>
        </w:tc>
      </w:tr>
      <w:tr w:rsidR="00DF0B29" w:rsidRPr="00DF0B29" w:rsidTr="00DF0B29">
        <w:trPr>
          <w:trHeight w:val="213"/>
          <w:jc w:val="center"/>
        </w:trPr>
        <w:tc>
          <w:tcPr>
            <w:tcW w:w="5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9256</w:t>
            </w:r>
          </w:p>
        </w:tc>
      </w:tr>
    </w:tbl>
    <w:p w:rsidR="00DF0B29" w:rsidRPr="00A316D4" w:rsidRDefault="00DF0B29" w:rsidP="00076736">
      <w:pPr>
        <w:spacing w:line="360" w:lineRule="auto"/>
        <w:jc w:val="both"/>
        <w:rPr>
          <w:sz w:val="28"/>
          <w:szCs w:val="28"/>
        </w:rPr>
      </w:pP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>
        <w:tab/>
      </w:r>
      <w:r w:rsidRPr="00A316D4">
        <w:rPr>
          <w:sz w:val="28"/>
          <w:szCs w:val="28"/>
        </w:rPr>
        <w:t>Величина отчислений по каждому их виду, входящему в единый соц</w:t>
      </w:r>
      <w:r w:rsidRPr="00A316D4">
        <w:rPr>
          <w:sz w:val="28"/>
          <w:szCs w:val="28"/>
        </w:rPr>
        <w:t>и</w:t>
      </w:r>
      <w:r w:rsidRPr="00A316D4">
        <w:rPr>
          <w:sz w:val="28"/>
          <w:szCs w:val="28"/>
        </w:rPr>
        <w:t xml:space="preserve">альный налог </w:t>
      </w:r>
      <w:r w:rsidRPr="00A316D4">
        <w:rPr>
          <w:position w:val="-12"/>
          <w:sz w:val="28"/>
          <w:szCs w:val="28"/>
        </w:rPr>
        <w:object w:dxaOrig="495" w:dyaOrig="375">
          <v:shape id="_x0000_i1037" type="#_x0000_t75" style="width:24.75pt;height:18.75pt" o:ole="">
            <v:imagedata r:id="rId34" o:title=""/>
          </v:shape>
          <o:OLEObject Type="Embed" ProgID="Equation.3" ShapeID="_x0000_i1037" DrawAspect="Content" ObjectID="_1654867743" r:id="rId35"/>
        </w:object>
      </w:r>
      <w:r w:rsidRPr="00A316D4">
        <w:rPr>
          <w:sz w:val="28"/>
          <w:szCs w:val="28"/>
        </w:rPr>
        <w:t>, руб., рассчитывается по следующей формуле:</w:t>
      </w:r>
    </w:p>
    <w:p w:rsidR="0051313B" w:rsidRPr="00A316D4" w:rsidRDefault="0051313B" w:rsidP="00A316D4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28"/>
          <w:sz w:val="28"/>
          <w:szCs w:val="28"/>
        </w:rPr>
        <w:object w:dxaOrig="2085" w:dyaOrig="720">
          <v:shape id="_x0000_i1038" type="#_x0000_t75" style="width:104.25pt;height:36pt" o:ole="">
            <v:imagedata r:id="rId36" o:title=""/>
          </v:shape>
          <o:OLEObject Type="Embed" ProgID="Equation.3" ShapeID="_x0000_i1038" DrawAspect="Content" ObjectID="_1654867744" r:id="rId37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 w:rsidRPr="00A316D4">
        <w:rPr>
          <w:sz w:val="28"/>
          <w:szCs w:val="28"/>
        </w:rPr>
        <w:t>(4)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 </w:t>
      </w:r>
      <w:r w:rsidRPr="00A316D4">
        <w:rPr>
          <w:position w:val="-12"/>
          <w:sz w:val="28"/>
          <w:szCs w:val="28"/>
        </w:rPr>
        <w:object w:dxaOrig="495" w:dyaOrig="375">
          <v:shape id="_x0000_i1039" type="#_x0000_t75" style="width:24.75pt;height:18.75pt" o:ole="">
            <v:imagedata r:id="rId38" o:title=""/>
          </v:shape>
          <o:OLEObject Type="Embed" ProgID="Equation.3" ShapeID="_x0000_i1039" DrawAspect="Content" ObjectID="_1654867745" r:id="rId39"/>
        </w:object>
      </w:r>
      <w:r w:rsidRPr="00A316D4">
        <w:rPr>
          <w:sz w:val="28"/>
          <w:szCs w:val="28"/>
        </w:rPr>
        <w:t xml:space="preserve"> – затраты на оплату труда, руб.;</w:t>
      </w:r>
    </w:p>
    <w:p w:rsidR="0051313B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2"/>
          <w:sz w:val="28"/>
          <w:szCs w:val="28"/>
        </w:rPr>
        <w:object w:dxaOrig="675" w:dyaOrig="375">
          <v:shape id="_x0000_i1040" type="#_x0000_t75" style="width:34.5pt;height:18.75pt" o:ole="">
            <v:imagedata r:id="rId40" o:title=""/>
          </v:shape>
          <o:OLEObject Type="Embed" ProgID="Equation.3" ShapeID="_x0000_i1040" DrawAspect="Content" ObjectID="_1654867746" r:id="rId41"/>
        </w:object>
      </w:r>
      <w:r w:rsidRPr="00A316D4">
        <w:rPr>
          <w:sz w:val="28"/>
          <w:szCs w:val="28"/>
        </w:rPr>
        <w:t xml:space="preserve"> – размер отчислений по каждому их виду (табл.</w:t>
      </w:r>
      <w:r w:rsidR="00076736">
        <w:rPr>
          <w:sz w:val="28"/>
          <w:szCs w:val="28"/>
        </w:rPr>
        <w:t>4</w:t>
      </w:r>
      <w:r w:rsidRPr="00A316D4">
        <w:rPr>
          <w:sz w:val="28"/>
          <w:szCs w:val="28"/>
        </w:rPr>
        <w:t>), %.</w:t>
      </w:r>
    </w:p>
    <w:p w:rsidR="00076736" w:rsidRDefault="00076736" w:rsidP="00A316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5 – Затраты на оплату труда</w:t>
      </w:r>
    </w:p>
    <w:tbl>
      <w:tblPr>
        <w:tblW w:w="8935" w:type="dxa"/>
        <w:jc w:val="center"/>
        <w:tblLook w:val="04A0" w:firstRow="1" w:lastRow="0" w:firstColumn="1" w:lastColumn="0" w:noHBand="0" w:noVBand="1"/>
      </w:tblPr>
      <w:tblGrid>
        <w:gridCol w:w="3757"/>
        <w:gridCol w:w="1119"/>
        <w:gridCol w:w="1119"/>
        <w:gridCol w:w="1622"/>
        <w:gridCol w:w="1318"/>
      </w:tblGrid>
      <w:tr w:rsidR="00DF0B29" w:rsidRPr="00DF0B29" w:rsidTr="00DF0B29">
        <w:trPr>
          <w:trHeight w:val="237"/>
          <w:jc w:val="center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Средний размер месячной оплаты труда – 5200 руб.;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Кол-во, чел.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Отчисления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Итого ФОТ, руб./мес.</w:t>
            </w:r>
          </w:p>
        </w:tc>
      </w:tr>
      <w:tr w:rsidR="00DF0B29" w:rsidRPr="00DF0B29" w:rsidTr="00DF0B29">
        <w:trPr>
          <w:trHeight w:val="237"/>
          <w:jc w:val="center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9256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29" w:rsidRPr="00DF0B29" w:rsidRDefault="00DF0B29" w:rsidP="00DF0B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F0B29">
              <w:rPr>
                <w:color w:val="000000"/>
                <w:sz w:val="24"/>
                <w:szCs w:val="24"/>
              </w:rPr>
              <w:t>35256</w:t>
            </w:r>
          </w:p>
        </w:tc>
      </w:tr>
    </w:tbl>
    <w:p w:rsidR="00076736" w:rsidRPr="00A316D4" w:rsidRDefault="00076736" w:rsidP="00A316D4">
      <w:pPr>
        <w:spacing w:line="360" w:lineRule="auto"/>
        <w:jc w:val="both"/>
        <w:rPr>
          <w:sz w:val="28"/>
          <w:szCs w:val="28"/>
        </w:rPr>
      </w:pP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i/>
          <w:iCs/>
          <w:sz w:val="28"/>
          <w:szCs w:val="28"/>
        </w:rPr>
        <w:t>Амортизация основных фондов</w:t>
      </w:r>
      <w:r w:rsidRPr="00A316D4">
        <w:rPr>
          <w:sz w:val="28"/>
          <w:szCs w:val="28"/>
        </w:rPr>
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A316D4">
        <w:rPr>
          <w:position w:val="-12"/>
          <w:sz w:val="28"/>
          <w:szCs w:val="28"/>
        </w:rPr>
        <w:object w:dxaOrig="525" w:dyaOrig="375">
          <v:shape id="_x0000_i1041" type="#_x0000_t75" style="width:26.25pt;height:18.75pt" o:ole="">
            <v:imagedata r:id="rId42" o:title=""/>
          </v:shape>
          <o:OLEObject Type="Embed" ProgID="Equation.3" ShapeID="_x0000_i1041" DrawAspect="Content" ObjectID="_1654867747" r:id="rId43"/>
        </w:object>
      </w:r>
      <w:r w:rsidRPr="00A316D4">
        <w:rPr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51313B" w:rsidRPr="00A316D4" w:rsidRDefault="0051313B" w:rsidP="00A316D4">
      <w:pPr>
        <w:spacing w:line="360" w:lineRule="auto"/>
        <w:jc w:val="right"/>
        <w:rPr>
          <w:sz w:val="28"/>
          <w:szCs w:val="28"/>
        </w:rPr>
      </w:pPr>
      <w:r w:rsidRPr="00A316D4">
        <w:rPr>
          <w:position w:val="-28"/>
          <w:sz w:val="28"/>
          <w:szCs w:val="28"/>
        </w:rPr>
        <w:object w:dxaOrig="2115" w:dyaOrig="720">
          <v:shape id="_x0000_i1042" type="#_x0000_t75" style="width:106.5pt;height:36pt" o:ole="">
            <v:imagedata r:id="rId44" o:title=""/>
          </v:shape>
          <o:OLEObject Type="Embed" ProgID="Equation.3" ShapeID="_x0000_i1042" DrawAspect="Content" ObjectID="_1654867748" r:id="rId45"/>
        </w:object>
      </w:r>
      <w:r w:rsidRPr="00A316D4">
        <w:rPr>
          <w:sz w:val="28"/>
          <w:szCs w:val="28"/>
        </w:rPr>
        <w:t>,                                               (5)</w:t>
      </w:r>
    </w:p>
    <w:p w:rsidR="009D51E4" w:rsidRDefault="009D51E4" w:rsidP="00A31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360" w:lineRule="auto"/>
        <w:jc w:val="both"/>
        <w:rPr>
          <w:sz w:val="28"/>
          <w:szCs w:val="28"/>
        </w:rPr>
      </w:pPr>
    </w:p>
    <w:p w:rsidR="0051313B" w:rsidRPr="00A316D4" w:rsidRDefault="0051313B" w:rsidP="00A31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lastRenderedPageBreak/>
        <w:t xml:space="preserve">где     </w:t>
      </w:r>
      <w:r w:rsidRPr="00A316D4">
        <w:rPr>
          <w:position w:val="-12"/>
          <w:sz w:val="28"/>
          <w:szCs w:val="28"/>
        </w:rPr>
        <w:object w:dxaOrig="555" w:dyaOrig="375">
          <v:shape id="_x0000_i1043" type="#_x0000_t75" style="width:27.75pt;height:18.75pt" o:ole="">
            <v:imagedata r:id="rId46" o:title=""/>
          </v:shape>
          <o:OLEObject Type="Embed" ProgID="Equation.3" ShapeID="_x0000_i1043" DrawAspect="Content" ObjectID="_1654867749" r:id="rId47"/>
        </w:object>
      </w:r>
      <w:r w:rsidRPr="00A316D4">
        <w:rPr>
          <w:sz w:val="28"/>
          <w:szCs w:val="28"/>
        </w:rPr>
        <w:t xml:space="preserve"> – стоимость оборудования, руб.;</w:t>
      </w:r>
    </w:p>
    <w:p w:rsidR="0051313B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2"/>
          <w:sz w:val="28"/>
          <w:szCs w:val="28"/>
        </w:rPr>
        <w:object w:dxaOrig="600" w:dyaOrig="375">
          <v:shape id="_x0000_i1044" type="#_x0000_t75" style="width:30pt;height:18.75pt" o:ole="">
            <v:imagedata r:id="rId48" o:title=""/>
          </v:shape>
          <o:OLEObject Type="Embed" ProgID="Equation.3" ShapeID="_x0000_i1044" DrawAspect="Content" ObjectID="_1654867750" r:id="rId49"/>
        </w:object>
      </w:r>
      <w:r w:rsidRPr="00A316D4">
        <w:rPr>
          <w:sz w:val="28"/>
          <w:szCs w:val="28"/>
        </w:rPr>
        <w:t xml:space="preserve"> – годовая норма амортизации, %.</w:t>
      </w:r>
    </w:p>
    <w:p w:rsidR="009D51E4" w:rsidRDefault="009D51E4" w:rsidP="00A316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 </w:t>
      </w:r>
      <w:r w:rsidR="005B01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B0150">
        <w:rPr>
          <w:sz w:val="28"/>
          <w:szCs w:val="28"/>
        </w:rPr>
        <w:t>Расчёт амортизационных отчислений, руб/месяц.</w:t>
      </w: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2410"/>
        <w:gridCol w:w="1449"/>
        <w:gridCol w:w="994"/>
        <w:gridCol w:w="749"/>
        <w:gridCol w:w="1930"/>
        <w:gridCol w:w="1930"/>
      </w:tblGrid>
      <w:tr w:rsidR="005B0150" w:rsidRPr="009D51E4" w:rsidTr="005B0150">
        <w:trPr>
          <w:trHeight w:val="3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50" w:rsidRPr="009D51E4" w:rsidRDefault="005B0150" w:rsidP="009D51E4">
            <w:pPr>
              <w:widowControl/>
              <w:autoSpaceDE/>
              <w:autoSpaceDN/>
              <w:adjustRightInd/>
              <w:jc w:val="both"/>
              <w:rPr>
                <w:iCs/>
                <w:color w:val="000000"/>
                <w:sz w:val="24"/>
                <w:szCs w:val="24"/>
              </w:rPr>
            </w:pPr>
            <w:r w:rsidRPr="009D51E4">
              <w:rPr>
                <w:iCs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  <w:r w:rsidRPr="009D51E4">
              <w:rPr>
                <w:iCs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Срок слу</w:t>
            </w:r>
            <w:r w:rsidRPr="009D51E4">
              <w:rPr>
                <w:color w:val="000000"/>
                <w:sz w:val="24"/>
                <w:szCs w:val="24"/>
              </w:rPr>
              <w:t>ж</w:t>
            </w:r>
            <w:r w:rsidRPr="009D51E4">
              <w:rPr>
                <w:color w:val="000000"/>
                <w:sz w:val="24"/>
                <w:szCs w:val="24"/>
              </w:rPr>
              <w:t>бы: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Нам.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Амортизацио</w:t>
            </w:r>
            <w:r w:rsidRPr="009D51E4">
              <w:rPr>
                <w:color w:val="000000"/>
                <w:sz w:val="24"/>
                <w:szCs w:val="24"/>
              </w:rPr>
              <w:t>н</w:t>
            </w:r>
            <w:r w:rsidRPr="009D51E4">
              <w:rPr>
                <w:color w:val="000000"/>
                <w:sz w:val="24"/>
                <w:szCs w:val="24"/>
              </w:rPr>
              <w:t>ные отчисления</w:t>
            </w:r>
            <w:r>
              <w:rPr>
                <w:color w:val="000000"/>
                <w:sz w:val="24"/>
                <w:szCs w:val="24"/>
              </w:rPr>
              <w:t>, руб/год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Амортизацио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ные отчисления, руб/месяц</w:t>
            </w:r>
          </w:p>
        </w:tc>
      </w:tr>
      <w:tr w:rsidR="005B0150" w:rsidRPr="009D51E4" w:rsidTr="005B0150">
        <w:trPr>
          <w:trHeight w:val="51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1) хлебопекарная печь – 36000 руб.;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7200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150" w:rsidRPr="005B0150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B0150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5B0150" w:rsidRPr="009D51E4" w:rsidTr="005B0150">
        <w:trPr>
          <w:trHeight w:val="76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2) тестомесильная машина – 21000 руб.;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150" w:rsidRPr="005B0150" w:rsidRDefault="005B0150" w:rsidP="005B0150">
            <w:pPr>
              <w:jc w:val="center"/>
              <w:rPr>
                <w:color w:val="000000"/>
                <w:sz w:val="24"/>
                <w:szCs w:val="24"/>
              </w:rPr>
            </w:pPr>
            <w:r w:rsidRPr="005B0150">
              <w:rPr>
                <w:color w:val="000000"/>
                <w:sz w:val="24"/>
                <w:szCs w:val="24"/>
              </w:rPr>
              <w:t>583</w:t>
            </w:r>
          </w:p>
        </w:tc>
      </w:tr>
      <w:tr w:rsidR="005B0150" w:rsidRPr="009D51E4" w:rsidTr="005B0150">
        <w:trPr>
          <w:trHeight w:val="76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3) вспомогательное оборудование – 18000 руб.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150" w:rsidRPr="005B0150" w:rsidRDefault="005B0150" w:rsidP="005B0150">
            <w:pPr>
              <w:jc w:val="center"/>
              <w:rPr>
                <w:color w:val="000000"/>
                <w:sz w:val="24"/>
                <w:szCs w:val="24"/>
              </w:rPr>
            </w:pPr>
            <w:r w:rsidRPr="005B0150">
              <w:rPr>
                <w:color w:val="000000"/>
                <w:sz w:val="24"/>
                <w:szCs w:val="24"/>
              </w:rPr>
              <w:t>750</w:t>
            </w:r>
          </w:p>
        </w:tc>
      </w:tr>
      <w:tr w:rsidR="005B0150" w:rsidRPr="009D51E4" w:rsidTr="005B0150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50" w:rsidRPr="009D51E4" w:rsidRDefault="005B0150" w:rsidP="005B0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D51E4">
              <w:rPr>
                <w:color w:val="000000"/>
                <w:sz w:val="24"/>
                <w:szCs w:val="24"/>
              </w:rPr>
              <w:t>23200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150" w:rsidRPr="005B0150" w:rsidRDefault="005B0150" w:rsidP="005B0150">
            <w:pPr>
              <w:jc w:val="center"/>
              <w:rPr>
                <w:color w:val="000000"/>
                <w:sz w:val="24"/>
                <w:szCs w:val="24"/>
              </w:rPr>
            </w:pPr>
            <w:r w:rsidRPr="005B0150">
              <w:rPr>
                <w:color w:val="000000"/>
                <w:sz w:val="24"/>
                <w:szCs w:val="24"/>
              </w:rPr>
              <w:t>1933</w:t>
            </w:r>
          </w:p>
        </w:tc>
      </w:tr>
    </w:tbl>
    <w:p w:rsidR="009D51E4" w:rsidRPr="00A316D4" w:rsidRDefault="009D51E4" w:rsidP="00A316D4">
      <w:pPr>
        <w:spacing w:line="360" w:lineRule="auto"/>
        <w:jc w:val="both"/>
        <w:rPr>
          <w:sz w:val="28"/>
          <w:szCs w:val="28"/>
        </w:rPr>
      </w:pP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  <w:t>В соответствии с «Методическими рекомендациями по оценке эффе</w:t>
      </w:r>
      <w:r w:rsidRPr="00A316D4">
        <w:rPr>
          <w:sz w:val="28"/>
          <w:szCs w:val="28"/>
        </w:rPr>
        <w:t>к</w:t>
      </w:r>
      <w:r w:rsidRPr="00A316D4">
        <w:rPr>
          <w:sz w:val="28"/>
          <w:szCs w:val="28"/>
        </w:rPr>
        <w:t>тивности инвестиционных проектов и и</w:t>
      </w:r>
      <w:r w:rsidR="00A316D4">
        <w:rPr>
          <w:sz w:val="28"/>
          <w:szCs w:val="28"/>
        </w:rPr>
        <w:t>х отбору для финансирования»</w:t>
      </w:r>
      <w:r w:rsidRPr="00A316D4">
        <w:rPr>
          <w:sz w:val="28"/>
          <w:szCs w:val="28"/>
        </w:rPr>
        <w:t xml:space="preserve"> в с</w:t>
      </w:r>
      <w:r w:rsidRPr="00A316D4">
        <w:rPr>
          <w:sz w:val="28"/>
          <w:szCs w:val="28"/>
        </w:rPr>
        <w:t>о</w:t>
      </w:r>
      <w:r w:rsidRPr="00A316D4">
        <w:rPr>
          <w:sz w:val="28"/>
          <w:szCs w:val="28"/>
        </w:rPr>
        <w:t xml:space="preserve">ставе </w:t>
      </w:r>
      <w:r w:rsidRPr="00A316D4">
        <w:rPr>
          <w:i/>
          <w:iCs/>
          <w:sz w:val="28"/>
          <w:szCs w:val="28"/>
        </w:rPr>
        <w:t>прочих затрат</w:t>
      </w:r>
      <w:r w:rsidRPr="00A316D4">
        <w:rPr>
          <w:sz w:val="28"/>
          <w:szCs w:val="28"/>
        </w:rPr>
        <w:t xml:space="preserve"> выделяются виды расходов, приведенные в табл. </w:t>
      </w:r>
      <w:r w:rsidR="005B0150">
        <w:rPr>
          <w:sz w:val="28"/>
          <w:szCs w:val="28"/>
        </w:rPr>
        <w:t>7</w:t>
      </w:r>
      <w:r w:rsidRPr="00A316D4">
        <w:rPr>
          <w:sz w:val="28"/>
          <w:szCs w:val="28"/>
        </w:rPr>
        <w:t>.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</w:p>
    <w:p w:rsidR="0051313B" w:rsidRPr="00A316D4" w:rsidRDefault="0051313B" w:rsidP="005B0150">
      <w:pPr>
        <w:spacing w:line="360" w:lineRule="auto"/>
        <w:rPr>
          <w:sz w:val="28"/>
          <w:szCs w:val="28"/>
        </w:rPr>
      </w:pPr>
      <w:r w:rsidRPr="00A316D4">
        <w:rPr>
          <w:sz w:val="28"/>
          <w:szCs w:val="28"/>
        </w:rPr>
        <w:t xml:space="preserve">Таблица </w:t>
      </w:r>
      <w:r w:rsidR="005B0150">
        <w:rPr>
          <w:sz w:val="28"/>
          <w:szCs w:val="28"/>
        </w:rPr>
        <w:t>7</w:t>
      </w:r>
      <w:r w:rsidRPr="00A316D4">
        <w:rPr>
          <w:sz w:val="28"/>
          <w:szCs w:val="28"/>
        </w:rPr>
        <w:t>. Перечень прочих затрат в составе себестоимости</w:t>
      </w:r>
    </w:p>
    <w:p w:rsidR="0051313B" w:rsidRDefault="0051313B" w:rsidP="0051313B">
      <w:pPr>
        <w:spacing w:line="360" w:lineRule="atLeast"/>
        <w:jc w:val="both"/>
      </w:pPr>
    </w:p>
    <w:tbl>
      <w:tblPr>
        <w:tblW w:w="9374" w:type="dxa"/>
        <w:tblInd w:w="108" w:type="dxa"/>
        <w:tblLook w:val="04A0" w:firstRow="1" w:lastRow="0" w:firstColumn="1" w:lastColumn="0" w:noHBand="0" w:noVBand="1"/>
      </w:tblPr>
      <w:tblGrid>
        <w:gridCol w:w="8063"/>
        <w:gridCol w:w="1311"/>
      </w:tblGrid>
      <w:tr w:rsidR="00740734" w:rsidRPr="00740734" w:rsidTr="00740734">
        <w:trPr>
          <w:trHeight w:val="658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Наименование затрат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Значение, руб.</w:t>
            </w:r>
          </w:p>
        </w:tc>
      </w:tr>
      <w:tr w:rsidR="00740734" w:rsidRPr="00740734" w:rsidTr="00740734">
        <w:trPr>
          <w:trHeight w:val="90"/>
        </w:trPr>
        <w:tc>
          <w:tcPr>
            <w:tcW w:w="8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1. Обслуживание и ремонт технологического оборудования и транспортных средств (3% от стоимости)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2250</w:t>
            </w:r>
          </w:p>
        </w:tc>
      </w:tr>
      <w:tr w:rsidR="00740734" w:rsidRPr="00740734" w:rsidTr="00740734">
        <w:trPr>
          <w:trHeight w:val="90"/>
        </w:trPr>
        <w:tc>
          <w:tcPr>
            <w:tcW w:w="8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2. Административные накладные расходы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740734" w:rsidRPr="00740734" w:rsidTr="00740734">
        <w:trPr>
          <w:trHeight w:val="387"/>
        </w:trPr>
        <w:tc>
          <w:tcPr>
            <w:tcW w:w="8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3. Заводские накладные расходы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740734" w:rsidRPr="00740734" w:rsidTr="00740734">
        <w:trPr>
          <w:trHeight w:val="90"/>
        </w:trPr>
        <w:tc>
          <w:tcPr>
            <w:tcW w:w="8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4. Проценты по банковскому кредиту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740734" w:rsidRPr="00740734" w:rsidTr="00740734">
        <w:trPr>
          <w:trHeight w:val="387"/>
        </w:trPr>
        <w:tc>
          <w:tcPr>
            <w:tcW w:w="8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5. Плата за аренду основных средств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740734" w:rsidRPr="00740734" w:rsidTr="00740734">
        <w:trPr>
          <w:trHeight w:val="387"/>
        </w:trPr>
        <w:tc>
          <w:tcPr>
            <w:tcW w:w="8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6. Издержки по сбыту продукции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740734" w:rsidRPr="00740734" w:rsidTr="00740734">
        <w:trPr>
          <w:trHeight w:val="387"/>
        </w:trPr>
        <w:tc>
          <w:tcPr>
            <w:tcW w:w="8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Pr="00740734">
              <w:rPr>
                <w:color w:val="000000"/>
                <w:sz w:val="24"/>
                <w:szCs w:val="24"/>
              </w:rPr>
              <w:t>транспортные расходы за месяц – 10000 руб.;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740734" w:rsidRPr="00740734" w:rsidTr="00740734">
        <w:trPr>
          <w:trHeight w:val="90"/>
        </w:trPr>
        <w:tc>
          <w:tcPr>
            <w:tcW w:w="8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Pr="00740734">
              <w:rPr>
                <w:color w:val="000000"/>
                <w:sz w:val="24"/>
                <w:szCs w:val="24"/>
              </w:rPr>
              <w:t xml:space="preserve"> арендная плата за месяц – 9000 руб.;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740734" w:rsidRPr="00740734" w:rsidTr="00740734">
        <w:trPr>
          <w:trHeight w:val="387"/>
        </w:trPr>
        <w:tc>
          <w:tcPr>
            <w:tcW w:w="8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47250</w:t>
            </w:r>
          </w:p>
        </w:tc>
      </w:tr>
    </w:tbl>
    <w:p w:rsidR="0051313B" w:rsidRDefault="0051313B" w:rsidP="00A316D4">
      <w:pPr>
        <w:spacing w:line="360" w:lineRule="auto"/>
        <w:jc w:val="both"/>
        <w:rPr>
          <w:sz w:val="28"/>
          <w:szCs w:val="28"/>
        </w:rPr>
      </w:pPr>
      <w:r>
        <w:tab/>
      </w:r>
      <w:r w:rsidRPr="00A316D4">
        <w:rPr>
          <w:sz w:val="28"/>
          <w:szCs w:val="28"/>
        </w:rPr>
        <w:t>В последнее время законодательством Российской Федерации и Ре</w:t>
      </w:r>
      <w:r w:rsidRPr="00A316D4">
        <w:rPr>
          <w:sz w:val="28"/>
          <w:szCs w:val="28"/>
        </w:rPr>
        <w:t>с</w:t>
      </w:r>
      <w:r w:rsidRPr="00A316D4">
        <w:rPr>
          <w:sz w:val="28"/>
          <w:szCs w:val="28"/>
        </w:rPr>
        <w:t>публики Татарстан значительно сокращен перечень обязательных налогов и отчислений, относимых на себе</w:t>
      </w:r>
      <w:r w:rsidR="00A316D4">
        <w:rPr>
          <w:sz w:val="28"/>
          <w:szCs w:val="28"/>
        </w:rPr>
        <w:t>стоимость продукции</w:t>
      </w:r>
      <w:r w:rsidR="00A316D4" w:rsidRPr="00A316D4">
        <w:rPr>
          <w:sz w:val="28"/>
          <w:szCs w:val="28"/>
        </w:rPr>
        <w:t xml:space="preserve">. </w:t>
      </w:r>
      <w:r w:rsidRPr="00A316D4">
        <w:rPr>
          <w:sz w:val="28"/>
          <w:szCs w:val="28"/>
        </w:rPr>
        <w:t>Для упрощения расч</w:t>
      </w:r>
      <w:r w:rsidRPr="00A316D4">
        <w:rPr>
          <w:sz w:val="28"/>
          <w:szCs w:val="28"/>
        </w:rPr>
        <w:t>е</w:t>
      </w:r>
      <w:r w:rsidRPr="00A316D4">
        <w:rPr>
          <w:sz w:val="28"/>
          <w:szCs w:val="28"/>
        </w:rPr>
        <w:t xml:space="preserve">тов в данной работе разрешается </w:t>
      </w:r>
      <w:r w:rsidR="00BD5B36">
        <w:rPr>
          <w:sz w:val="28"/>
          <w:szCs w:val="28"/>
        </w:rPr>
        <w:t>не учитывать данную группу налогов</w:t>
      </w:r>
      <w:r w:rsidRPr="00A316D4">
        <w:rPr>
          <w:sz w:val="28"/>
          <w:szCs w:val="28"/>
        </w:rPr>
        <w:t>.</w:t>
      </w:r>
    </w:p>
    <w:p w:rsidR="0051313B" w:rsidRPr="00740734" w:rsidRDefault="00740734" w:rsidP="00740734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43984654"/>
      <w:r w:rsidRPr="00740734">
        <w:rPr>
          <w:rFonts w:ascii="Times New Roman" w:hAnsi="Times New Roman" w:cs="Times New Roman"/>
          <w:color w:val="auto"/>
        </w:rPr>
        <w:lastRenderedPageBreak/>
        <w:t>2</w:t>
      </w:r>
      <w:r w:rsidR="0051313B" w:rsidRPr="00740734">
        <w:rPr>
          <w:rFonts w:ascii="Times New Roman" w:hAnsi="Times New Roman" w:cs="Times New Roman"/>
          <w:color w:val="auto"/>
        </w:rPr>
        <w:t>. Определение цены реализации</w:t>
      </w:r>
      <w:bookmarkEnd w:id="3"/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</w:t>
      </w:r>
      <w:r w:rsidRPr="00BD5B36">
        <w:rPr>
          <w:sz w:val="28"/>
          <w:szCs w:val="28"/>
        </w:rPr>
        <w:t>а</w:t>
      </w:r>
      <w:r w:rsidRPr="00BD5B36">
        <w:rPr>
          <w:sz w:val="28"/>
          <w:szCs w:val="28"/>
        </w:rPr>
        <w:t>лизацию и т.д.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Размер договорной </w:t>
      </w:r>
      <w:r w:rsidR="00740734" w:rsidRPr="00BD5B36">
        <w:rPr>
          <w:sz w:val="28"/>
          <w:szCs w:val="28"/>
        </w:rPr>
        <w:t>цены,</w:t>
      </w:r>
      <w:r w:rsidRPr="00BD5B36">
        <w:rPr>
          <w:sz w:val="28"/>
          <w:szCs w:val="28"/>
        </w:rPr>
        <w:t xml:space="preserve"> руб., может быть определен по следующей формуле:</w:t>
      </w:r>
    </w:p>
    <w:p w:rsidR="0051313B" w:rsidRPr="00BD5B36" w:rsidRDefault="0051313B" w:rsidP="00BD5B36">
      <w:pPr>
        <w:spacing w:line="360" w:lineRule="auto"/>
        <w:jc w:val="right"/>
        <w:rPr>
          <w:sz w:val="28"/>
          <w:szCs w:val="28"/>
        </w:rPr>
      </w:pPr>
      <w:r w:rsidRPr="00BD5B36">
        <w:rPr>
          <w:position w:val="-16"/>
          <w:sz w:val="28"/>
          <w:szCs w:val="28"/>
        </w:rPr>
        <w:object w:dxaOrig="2505" w:dyaOrig="420">
          <v:shape id="_x0000_i1045" type="#_x0000_t75" style="width:125.25pt;height:21pt" o:ole="">
            <v:imagedata r:id="rId50" o:title=""/>
          </v:shape>
          <o:OLEObject Type="Embed" ProgID="Equation.3" ShapeID="_x0000_i1045" DrawAspect="Content" ObjectID="_1654867751" r:id="rId51"/>
        </w:object>
      </w:r>
      <w:r w:rsidRPr="00BD5B36">
        <w:rPr>
          <w:sz w:val="28"/>
          <w:szCs w:val="28"/>
        </w:rPr>
        <w:t xml:space="preserve">                                            (7)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>где    С – себестоимость единицы продукции, руб.;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Н – налоги в бюджет, относимые на финансовые результаты и не вкл</w:t>
      </w:r>
      <w:r w:rsidRPr="00BD5B36">
        <w:rPr>
          <w:sz w:val="28"/>
          <w:szCs w:val="28"/>
        </w:rPr>
        <w:t>ю</w:t>
      </w:r>
      <w:r w:rsidRPr="00BD5B36">
        <w:rPr>
          <w:sz w:val="28"/>
          <w:szCs w:val="28"/>
        </w:rPr>
        <w:t>чаемые в состав себестоимости, руб.;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16"/>
          <w:sz w:val="28"/>
          <w:szCs w:val="28"/>
        </w:rPr>
        <w:object w:dxaOrig="555" w:dyaOrig="420">
          <v:shape id="_x0000_i1046" type="#_x0000_t75" style="width:27.75pt;height:21pt" o:ole="">
            <v:imagedata r:id="rId52" o:title=""/>
          </v:shape>
          <o:OLEObject Type="Embed" ProgID="Equation.3" ShapeID="_x0000_i1046" DrawAspect="Content" ObjectID="_1654867752" r:id="rId53"/>
        </w:object>
      </w:r>
      <w:r w:rsidRPr="00BD5B36">
        <w:rPr>
          <w:sz w:val="28"/>
          <w:szCs w:val="28"/>
        </w:rPr>
        <w:t xml:space="preserve"> – прибыль в расчете на единицу продукции, руб.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>
        <w:tab/>
      </w:r>
      <w:r w:rsidRPr="00BD5B36">
        <w:rPr>
          <w:sz w:val="28"/>
          <w:szCs w:val="28"/>
        </w:rPr>
        <w:t>Себестоимость единицы продукции определяется исходя из уровня суммарных затрат на весь объем выпуска (табл. 1) и количества изготовле</w:t>
      </w:r>
      <w:r w:rsidRPr="00BD5B36">
        <w:rPr>
          <w:sz w:val="28"/>
          <w:szCs w:val="28"/>
        </w:rPr>
        <w:t>н</w:t>
      </w:r>
      <w:r w:rsidRPr="00BD5B36">
        <w:rPr>
          <w:sz w:val="28"/>
          <w:szCs w:val="28"/>
        </w:rPr>
        <w:t xml:space="preserve">ной продукции </w:t>
      </w:r>
      <w:r w:rsidR="00740734">
        <w:rPr>
          <w:i/>
          <w:iCs/>
          <w:sz w:val="28"/>
          <w:szCs w:val="28"/>
        </w:rPr>
        <w:t>500*5*4 = 10000 ед. месяц</w:t>
      </w:r>
      <w:r w:rsidRPr="00BD5B36">
        <w:rPr>
          <w:sz w:val="28"/>
          <w:szCs w:val="28"/>
        </w:rPr>
        <w:t>.</w:t>
      </w:r>
    </w:p>
    <w:p w:rsidR="0051313B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В последнее время законодательством Российской Федерации и Ре</w:t>
      </w:r>
      <w:r w:rsidRPr="00BD5B36">
        <w:rPr>
          <w:sz w:val="28"/>
          <w:szCs w:val="28"/>
        </w:rPr>
        <w:t>с</w:t>
      </w:r>
      <w:r w:rsidRPr="00BD5B36">
        <w:rPr>
          <w:sz w:val="28"/>
          <w:szCs w:val="28"/>
        </w:rPr>
        <w:t>публики Татарстан значительно сокращен перечень обязательных налогов и отчислений, относимых на финансовые результаты. Сейчас в их число вкл</w:t>
      </w:r>
      <w:r w:rsidRPr="00BD5B36">
        <w:rPr>
          <w:sz w:val="28"/>
          <w:szCs w:val="28"/>
        </w:rPr>
        <w:t>ю</w:t>
      </w:r>
      <w:r w:rsidRPr="00BD5B36">
        <w:rPr>
          <w:sz w:val="28"/>
          <w:szCs w:val="28"/>
        </w:rPr>
        <w:t>чаются целевой сбор на содержание муниципальной милиции, определяемый в размере 3 % от минимального фонда оплаты труда, и налог на имущество, рассчитываемый в размере 2 % от среднегодовой стоимости имущества.</w:t>
      </w:r>
    </w:p>
    <w:p w:rsidR="0051313B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При решении данной задачи для упрощения проводимых расчетов и в виду незначительных величин указанных налоговых отчислений разрешается не учитывать их размеры.</w:t>
      </w:r>
    </w:p>
    <w:p w:rsidR="00740734" w:rsidRDefault="00740734" w:rsidP="00BD5B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8 . Расчёт налогов</w:t>
      </w: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5151"/>
        <w:gridCol w:w="1535"/>
        <w:gridCol w:w="1535"/>
        <w:gridCol w:w="1535"/>
      </w:tblGrid>
      <w:tr w:rsidR="00740734" w:rsidRPr="00740734" w:rsidTr="00740734">
        <w:trPr>
          <w:trHeight w:val="25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 xml:space="preserve"> Налоги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ставка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база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сумма нал</w:t>
            </w:r>
            <w:r w:rsidRPr="00740734">
              <w:rPr>
                <w:color w:val="000000"/>
                <w:sz w:val="24"/>
                <w:szCs w:val="24"/>
              </w:rPr>
              <w:t>о</w:t>
            </w:r>
            <w:r w:rsidRPr="00740734">
              <w:rPr>
                <w:color w:val="000000"/>
                <w:sz w:val="24"/>
                <w:szCs w:val="24"/>
              </w:rPr>
              <w:t>га, руб.</w:t>
            </w:r>
          </w:p>
        </w:tc>
      </w:tr>
      <w:tr w:rsidR="00740734" w:rsidRPr="00740734" w:rsidTr="00740734">
        <w:trPr>
          <w:trHeight w:val="313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сбор на содержание муниципальной милиции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780</w:t>
            </w:r>
          </w:p>
        </w:tc>
      </w:tr>
      <w:tr w:rsidR="00740734" w:rsidRPr="00740734" w:rsidTr="00740734">
        <w:trPr>
          <w:trHeight w:val="313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125</w:t>
            </w:r>
          </w:p>
        </w:tc>
      </w:tr>
      <w:tr w:rsidR="00740734" w:rsidRPr="00740734" w:rsidTr="00740734">
        <w:trPr>
          <w:trHeight w:val="25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34" w:rsidRPr="00740734" w:rsidRDefault="00740734" w:rsidP="0074073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40734">
              <w:rPr>
                <w:color w:val="000000"/>
                <w:sz w:val="24"/>
                <w:szCs w:val="24"/>
              </w:rPr>
              <w:t>905</w:t>
            </w:r>
          </w:p>
        </w:tc>
      </w:tr>
    </w:tbl>
    <w:p w:rsidR="0051313B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lastRenderedPageBreak/>
        <w:tab/>
        <w:t>Величина прибыли в расчете на единицу продукции определяется ст</w:t>
      </w:r>
      <w:r w:rsidRPr="00BD5B36">
        <w:rPr>
          <w:sz w:val="28"/>
          <w:szCs w:val="28"/>
        </w:rPr>
        <w:t>у</w:t>
      </w:r>
      <w:r w:rsidRPr="00BD5B36">
        <w:rPr>
          <w:sz w:val="28"/>
          <w:szCs w:val="28"/>
        </w:rPr>
        <w:t>дентом самостоятельно на основе анализа уровня цен на рынке соответств</w:t>
      </w:r>
      <w:r w:rsidRPr="00BD5B36">
        <w:rPr>
          <w:sz w:val="28"/>
          <w:szCs w:val="28"/>
        </w:rPr>
        <w:t>у</w:t>
      </w:r>
      <w:r w:rsidRPr="00BD5B36">
        <w:rPr>
          <w:sz w:val="28"/>
          <w:szCs w:val="28"/>
        </w:rPr>
        <w:t>ющей продукции.</w:t>
      </w:r>
    </w:p>
    <w:p w:rsidR="00740734" w:rsidRDefault="00740734" w:rsidP="00BD5B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9. Размер договорной цены</w:t>
      </w: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2382"/>
        <w:gridCol w:w="1553"/>
        <w:gridCol w:w="908"/>
        <w:gridCol w:w="1229"/>
        <w:gridCol w:w="1229"/>
        <w:gridCol w:w="1024"/>
        <w:gridCol w:w="1245"/>
      </w:tblGrid>
      <w:tr w:rsidR="008D06BD" w:rsidRPr="008D06BD" w:rsidTr="008D06BD">
        <w:trPr>
          <w:trHeight w:val="37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BD" w:rsidRPr="008D06BD" w:rsidRDefault="008D06BD" w:rsidP="008D06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Себестоимость всего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BD" w:rsidRPr="008D06BD" w:rsidRDefault="008D06BD" w:rsidP="008D06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Себесто</w:t>
            </w:r>
            <w:r w:rsidRPr="008D06BD">
              <w:rPr>
                <w:color w:val="000000"/>
                <w:sz w:val="24"/>
                <w:szCs w:val="24"/>
              </w:rPr>
              <w:t>и</w:t>
            </w:r>
            <w:r w:rsidRPr="008D06BD">
              <w:rPr>
                <w:color w:val="000000"/>
                <w:sz w:val="24"/>
                <w:szCs w:val="24"/>
              </w:rPr>
              <w:t>мость ед</w:t>
            </w:r>
            <w:r w:rsidRPr="008D06BD">
              <w:rPr>
                <w:color w:val="000000"/>
                <w:sz w:val="24"/>
                <w:szCs w:val="24"/>
              </w:rPr>
              <w:t>и</w:t>
            </w:r>
            <w:r w:rsidRPr="008D06BD">
              <w:rPr>
                <w:color w:val="000000"/>
                <w:sz w:val="24"/>
                <w:szCs w:val="24"/>
              </w:rPr>
              <w:t>ницы пр</w:t>
            </w:r>
            <w:r w:rsidRPr="008D06BD">
              <w:rPr>
                <w:color w:val="000000"/>
                <w:sz w:val="24"/>
                <w:szCs w:val="24"/>
              </w:rPr>
              <w:t>о</w:t>
            </w:r>
            <w:r w:rsidRPr="008D06BD">
              <w:rPr>
                <w:color w:val="000000"/>
                <w:sz w:val="24"/>
                <w:szCs w:val="24"/>
              </w:rPr>
              <w:t>дукции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BD" w:rsidRPr="008D06BD" w:rsidRDefault="008D06BD" w:rsidP="008D06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Нал</w:t>
            </w:r>
            <w:r w:rsidRPr="008D06BD">
              <w:rPr>
                <w:color w:val="000000"/>
                <w:sz w:val="24"/>
                <w:szCs w:val="24"/>
              </w:rPr>
              <w:t>о</w:t>
            </w:r>
            <w:r w:rsidRPr="008D06BD">
              <w:rPr>
                <w:color w:val="000000"/>
                <w:sz w:val="24"/>
                <w:szCs w:val="24"/>
              </w:rPr>
              <w:t>ги в бю</w:t>
            </w:r>
            <w:r w:rsidRPr="008D06BD">
              <w:rPr>
                <w:color w:val="000000"/>
                <w:sz w:val="24"/>
                <w:szCs w:val="24"/>
              </w:rPr>
              <w:t>д</w:t>
            </w:r>
            <w:r w:rsidRPr="008D06BD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BD" w:rsidRPr="008D06BD" w:rsidRDefault="008D06BD" w:rsidP="008D06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Прибыль в расчете на ед</w:t>
            </w:r>
            <w:r w:rsidRPr="008D06BD">
              <w:rPr>
                <w:color w:val="000000"/>
                <w:sz w:val="24"/>
                <w:szCs w:val="24"/>
              </w:rPr>
              <w:t>и</w:t>
            </w:r>
            <w:r w:rsidRPr="008D06BD">
              <w:rPr>
                <w:color w:val="000000"/>
                <w:sz w:val="24"/>
                <w:szCs w:val="24"/>
              </w:rPr>
              <w:t>ницу проду</w:t>
            </w:r>
            <w:r w:rsidRPr="008D06BD">
              <w:rPr>
                <w:color w:val="000000"/>
                <w:sz w:val="24"/>
                <w:szCs w:val="24"/>
              </w:rPr>
              <w:t>к</w:t>
            </w:r>
            <w:r w:rsidRPr="008D06BD">
              <w:rPr>
                <w:color w:val="000000"/>
                <w:sz w:val="24"/>
                <w:szCs w:val="24"/>
              </w:rPr>
              <w:t>ции,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BD" w:rsidRPr="008D06BD" w:rsidRDefault="008D06BD" w:rsidP="008D06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Прибыль в расчете на ед</w:t>
            </w:r>
            <w:r w:rsidRPr="008D06BD">
              <w:rPr>
                <w:color w:val="000000"/>
                <w:sz w:val="24"/>
                <w:szCs w:val="24"/>
              </w:rPr>
              <w:t>и</w:t>
            </w:r>
            <w:r w:rsidRPr="008D06BD">
              <w:rPr>
                <w:color w:val="000000"/>
                <w:sz w:val="24"/>
                <w:szCs w:val="24"/>
              </w:rPr>
              <w:t>ницу проду</w:t>
            </w:r>
            <w:r w:rsidRPr="008D06BD">
              <w:rPr>
                <w:color w:val="000000"/>
                <w:sz w:val="24"/>
                <w:szCs w:val="24"/>
              </w:rPr>
              <w:t>к</w:t>
            </w:r>
            <w:r w:rsidRPr="008D06BD">
              <w:rPr>
                <w:color w:val="000000"/>
                <w:sz w:val="24"/>
                <w:szCs w:val="24"/>
              </w:rPr>
              <w:t>ции, руб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BD" w:rsidRPr="008D06BD" w:rsidRDefault="008D06BD" w:rsidP="008D06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Пр</w:t>
            </w:r>
            <w:r w:rsidRPr="008D06BD">
              <w:rPr>
                <w:color w:val="000000"/>
                <w:sz w:val="24"/>
                <w:szCs w:val="24"/>
              </w:rPr>
              <w:t>и</w:t>
            </w:r>
            <w:r w:rsidRPr="008D06BD">
              <w:rPr>
                <w:color w:val="000000"/>
                <w:sz w:val="24"/>
                <w:szCs w:val="24"/>
              </w:rPr>
              <w:t>быль всего в месяц, руб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6BD" w:rsidRPr="008D06BD" w:rsidRDefault="008D06BD" w:rsidP="008D06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sz w:val="24"/>
                <w:szCs w:val="24"/>
              </w:rPr>
              <w:t>Размер догово</w:t>
            </w:r>
            <w:r w:rsidRPr="008D06BD">
              <w:rPr>
                <w:sz w:val="24"/>
                <w:szCs w:val="24"/>
              </w:rPr>
              <w:t>р</w:t>
            </w:r>
            <w:r w:rsidRPr="008D06BD">
              <w:rPr>
                <w:sz w:val="24"/>
                <w:szCs w:val="24"/>
              </w:rPr>
              <w:t>ной цены, руб/ед</w:t>
            </w:r>
          </w:p>
        </w:tc>
      </w:tr>
      <w:tr w:rsidR="008D06BD" w:rsidRPr="008D06BD" w:rsidTr="008D06BD">
        <w:trPr>
          <w:trHeight w:val="300"/>
          <w:jc w:val="center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BD" w:rsidRPr="008D06BD" w:rsidRDefault="008D06BD" w:rsidP="008D06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138934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BD" w:rsidRPr="008D06BD" w:rsidRDefault="008D06BD" w:rsidP="008D06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13,89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BD" w:rsidRPr="008D06BD" w:rsidRDefault="008D06BD" w:rsidP="008D06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BD" w:rsidRPr="008D06BD" w:rsidRDefault="008D06BD" w:rsidP="008D06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BD" w:rsidRPr="008D06BD" w:rsidRDefault="008D06BD" w:rsidP="008D06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2,78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BD" w:rsidRPr="008D06BD" w:rsidRDefault="008D06BD" w:rsidP="008D06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06BD">
              <w:rPr>
                <w:color w:val="000000"/>
                <w:sz w:val="24"/>
                <w:szCs w:val="24"/>
              </w:rPr>
              <w:t>27787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6BD" w:rsidRPr="008D06BD" w:rsidRDefault="008D06BD" w:rsidP="000103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</w:t>
            </w:r>
            <w:r w:rsidR="0001030E">
              <w:rPr>
                <w:color w:val="000000"/>
                <w:sz w:val="24"/>
                <w:szCs w:val="24"/>
              </w:rPr>
              <w:t>76</w:t>
            </w:r>
          </w:p>
        </w:tc>
      </w:tr>
    </w:tbl>
    <w:p w:rsidR="00740734" w:rsidRDefault="00740734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прибыль на единицу составляет 20% к себестоимости или 2,78 на единицу товара. Цена  = 16,</w:t>
      </w:r>
      <w:r w:rsidR="0001030E">
        <w:rPr>
          <w:sz w:val="28"/>
          <w:szCs w:val="28"/>
        </w:rPr>
        <w:t>76</w:t>
      </w:r>
      <w:r>
        <w:rPr>
          <w:sz w:val="28"/>
          <w:szCs w:val="28"/>
        </w:rPr>
        <w:t xml:space="preserve"> руб./ ед.</w:t>
      </w: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8D06BD" w:rsidRDefault="008D06BD" w:rsidP="00BD5B36">
      <w:pPr>
        <w:spacing w:line="360" w:lineRule="auto"/>
        <w:jc w:val="both"/>
        <w:rPr>
          <w:sz w:val="28"/>
          <w:szCs w:val="28"/>
        </w:rPr>
      </w:pPr>
    </w:p>
    <w:p w:rsidR="0051313B" w:rsidRPr="008D06BD" w:rsidRDefault="008D06BD" w:rsidP="008D06BD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43984655"/>
      <w:r w:rsidRPr="008D06BD">
        <w:rPr>
          <w:rFonts w:ascii="Times New Roman" w:hAnsi="Times New Roman" w:cs="Times New Roman"/>
          <w:color w:val="auto"/>
        </w:rPr>
        <w:lastRenderedPageBreak/>
        <w:t>3</w:t>
      </w:r>
      <w:r w:rsidR="0051313B" w:rsidRPr="008D06BD">
        <w:rPr>
          <w:rFonts w:ascii="Times New Roman" w:hAnsi="Times New Roman" w:cs="Times New Roman"/>
          <w:color w:val="auto"/>
        </w:rPr>
        <w:t>. Отчет о прибылях и убытках</w:t>
      </w:r>
      <w:bookmarkEnd w:id="4"/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Структура «Отчета о прибылях </w:t>
      </w:r>
      <w:r w:rsidR="00BD5B36">
        <w:rPr>
          <w:sz w:val="28"/>
          <w:szCs w:val="28"/>
        </w:rPr>
        <w:t>и убытках» представлена в табл.</w:t>
      </w:r>
      <w:r w:rsidR="008D06BD">
        <w:rPr>
          <w:sz w:val="28"/>
          <w:szCs w:val="28"/>
        </w:rPr>
        <w:t>10</w:t>
      </w:r>
      <w:r w:rsidRPr="00BD5B36">
        <w:rPr>
          <w:sz w:val="28"/>
          <w:szCs w:val="28"/>
        </w:rPr>
        <w:t>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</w:p>
    <w:p w:rsidR="0051313B" w:rsidRPr="00BD5B36" w:rsidRDefault="00BD5B36" w:rsidP="00BD5B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8D06BD">
        <w:rPr>
          <w:sz w:val="28"/>
          <w:szCs w:val="28"/>
        </w:rPr>
        <w:t>10</w:t>
      </w:r>
      <w:r w:rsidR="0051313B" w:rsidRPr="00BD5B36">
        <w:rPr>
          <w:sz w:val="28"/>
          <w:szCs w:val="28"/>
        </w:rPr>
        <w:t>. Отчет о прибылях и убытках</w:t>
      </w:r>
    </w:p>
    <w:tbl>
      <w:tblPr>
        <w:tblW w:w="9718" w:type="dxa"/>
        <w:tblLook w:val="04A0" w:firstRow="1" w:lastRow="0" w:firstColumn="1" w:lastColumn="0" w:noHBand="0" w:noVBand="1"/>
      </w:tblPr>
      <w:tblGrid>
        <w:gridCol w:w="6877"/>
        <w:gridCol w:w="2841"/>
      </w:tblGrid>
      <w:tr w:rsidR="0001030E" w:rsidRPr="0001030E" w:rsidTr="0001030E">
        <w:trPr>
          <w:trHeight w:val="379"/>
        </w:trPr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Значение, руб.</w:t>
            </w:r>
          </w:p>
        </w:tc>
      </w:tr>
      <w:tr w:rsidR="0001030E" w:rsidRPr="0001030E" w:rsidTr="0001030E">
        <w:trPr>
          <w:trHeight w:val="379"/>
        </w:trPr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1. Выручка от реализации продукции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167626</w:t>
            </w:r>
          </w:p>
        </w:tc>
      </w:tr>
      <w:tr w:rsidR="0001030E" w:rsidRPr="0001030E" w:rsidTr="0001030E">
        <w:trPr>
          <w:trHeight w:val="223"/>
        </w:trPr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2. Затраты на производство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138934</w:t>
            </w:r>
          </w:p>
        </w:tc>
      </w:tr>
      <w:tr w:rsidR="0001030E" w:rsidRPr="0001030E" w:rsidTr="0001030E">
        <w:trPr>
          <w:trHeight w:val="379"/>
        </w:trPr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3. Прибыль от реализации продукции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28692</w:t>
            </w:r>
          </w:p>
        </w:tc>
      </w:tr>
      <w:tr w:rsidR="0001030E" w:rsidRPr="0001030E" w:rsidTr="0001030E">
        <w:trPr>
          <w:trHeight w:val="379"/>
        </w:trPr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4. Налоги, относимые на финансовые результаты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905</w:t>
            </w:r>
          </w:p>
        </w:tc>
      </w:tr>
      <w:tr w:rsidR="0001030E" w:rsidRPr="0001030E" w:rsidTr="0001030E">
        <w:trPr>
          <w:trHeight w:val="379"/>
        </w:trPr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5. Прибыль без налогов, относимых на финансовые результаты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27787</w:t>
            </w:r>
          </w:p>
        </w:tc>
      </w:tr>
      <w:tr w:rsidR="0001030E" w:rsidRPr="0001030E" w:rsidTr="0001030E">
        <w:trPr>
          <w:trHeight w:val="223"/>
        </w:trPr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6. Льготы по налогу на прибыль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01030E" w:rsidRPr="0001030E" w:rsidTr="0001030E">
        <w:trPr>
          <w:trHeight w:val="223"/>
        </w:trPr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7. Налогооблагаемая прибыль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27787</w:t>
            </w:r>
          </w:p>
        </w:tc>
      </w:tr>
      <w:tr w:rsidR="0001030E" w:rsidRPr="0001030E" w:rsidTr="0001030E">
        <w:trPr>
          <w:trHeight w:val="223"/>
        </w:trPr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8. Налог на прибыль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5557</w:t>
            </w:r>
          </w:p>
        </w:tc>
      </w:tr>
      <w:tr w:rsidR="0001030E" w:rsidRPr="0001030E" w:rsidTr="0001030E">
        <w:trPr>
          <w:trHeight w:val="223"/>
        </w:trPr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9. Чистая прибыль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22229</w:t>
            </w:r>
          </w:p>
        </w:tc>
      </w:tr>
    </w:tbl>
    <w:p w:rsidR="0051313B" w:rsidRDefault="0051313B" w:rsidP="0051313B">
      <w:pPr>
        <w:spacing w:line="360" w:lineRule="atLeast"/>
        <w:jc w:val="both"/>
      </w:pP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>
        <w:tab/>
      </w:r>
      <w:r w:rsidRPr="00BD5B36">
        <w:rPr>
          <w:sz w:val="28"/>
          <w:szCs w:val="28"/>
        </w:rPr>
        <w:t>Ниже показано, как опреде</w:t>
      </w:r>
      <w:r w:rsidR="00BD5B36" w:rsidRPr="00BD5B36">
        <w:rPr>
          <w:sz w:val="28"/>
          <w:szCs w:val="28"/>
        </w:rPr>
        <w:t xml:space="preserve">ляются отдельные позиции табл. </w:t>
      </w:r>
      <w:r w:rsidR="008D06BD">
        <w:rPr>
          <w:sz w:val="28"/>
          <w:szCs w:val="28"/>
        </w:rPr>
        <w:t>10</w:t>
      </w:r>
      <w:r w:rsidRPr="00BD5B36">
        <w:rPr>
          <w:sz w:val="28"/>
          <w:szCs w:val="28"/>
        </w:rPr>
        <w:t>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Выручка от реализации продукции </w:t>
      </w:r>
      <w:r w:rsidRPr="00BD5B36">
        <w:rPr>
          <w:position w:val="-18"/>
          <w:sz w:val="28"/>
          <w:szCs w:val="28"/>
        </w:rPr>
        <w:object w:dxaOrig="795" w:dyaOrig="435">
          <v:shape id="_x0000_i1047" type="#_x0000_t75" style="width:40.5pt;height:21.75pt" o:ole="">
            <v:imagedata r:id="rId54" o:title=""/>
          </v:shape>
          <o:OLEObject Type="Embed" ProgID="Equation.3" ShapeID="_x0000_i1047" DrawAspect="Content" ObjectID="_1654867753" r:id="rId55"/>
        </w:object>
      </w:r>
      <w:r w:rsidRPr="00BD5B36">
        <w:rPr>
          <w:sz w:val="28"/>
          <w:szCs w:val="28"/>
        </w:rPr>
        <w:t>, руб., рассчитывается по формуле</w:t>
      </w:r>
      <w:r w:rsidR="00BD5B36">
        <w:rPr>
          <w:sz w:val="28"/>
          <w:szCs w:val="28"/>
        </w:rPr>
        <w:t>:</w:t>
      </w:r>
    </w:p>
    <w:p w:rsidR="0051313B" w:rsidRPr="00BD5B36" w:rsidRDefault="0051313B" w:rsidP="00BD5B36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38"/>
          <w:sz w:val="28"/>
          <w:szCs w:val="28"/>
        </w:rPr>
        <w:object w:dxaOrig="2175" w:dyaOrig="900">
          <v:shape id="_x0000_i1048" type="#_x0000_t75" style="width:109.5pt;height:45pt" o:ole="">
            <v:imagedata r:id="rId56" o:title=""/>
          </v:shape>
          <o:OLEObject Type="Embed" ProgID="Equation.3" ShapeID="_x0000_i1048" DrawAspect="Content" ObjectID="_1654867754" r:id="rId57"/>
        </w:object>
      </w:r>
      <w:r>
        <w:t xml:space="preserve">,                                                 </w:t>
      </w:r>
      <w:r w:rsidRPr="00BD5B36">
        <w:rPr>
          <w:sz w:val="28"/>
          <w:szCs w:val="28"/>
        </w:rPr>
        <w:t>(8)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 xml:space="preserve">где     </w:t>
      </w:r>
      <w:r w:rsidRPr="00BD5B36">
        <w:rPr>
          <w:position w:val="-12"/>
          <w:sz w:val="28"/>
          <w:szCs w:val="28"/>
        </w:rPr>
        <w:object w:dxaOrig="360" w:dyaOrig="375">
          <v:shape id="_x0000_i1049" type="#_x0000_t75" style="width:18pt;height:18.75pt" o:ole="">
            <v:imagedata r:id="rId58" o:title=""/>
          </v:shape>
          <o:OLEObject Type="Embed" ProgID="Equation.3" ShapeID="_x0000_i1049" DrawAspect="Content" ObjectID="_1654867755" r:id="rId59"/>
        </w:object>
      </w:r>
      <w:r w:rsidRPr="00BD5B36">
        <w:rPr>
          <w:sz w:val="28"/>
          <w:szCs w:val="28"/>
        </w:rPr>
        <w:t xml:space="preserve"> – цена единицы продукции </w:t>
      </w:r>
      <w:r w:rsidRPr="00BD5B36">
        <w:rPr>
          <w:i/>
          <w:iCs/>
          <w:sz w:val="28"/>
          <w:szCs w:val="28"/>
        </w:rPr>
        <w:t>i</w:t>
      </w:r>
      <w:r w:rsidRPr="00BD5B36">
        <w:rPr>
          <w:sz w:val="28"/>
          <w:szCs w:val="28"/>
        </w:rPr>
        <w:t>-го вида, руб./шт.;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12"/>
          <w:sz w:val="28"/>
          <w:szCs w:val="28"/>
        </w:rPr>
        <w:object w:dxaOrig="360" w:dyaOrig="375">
          <v:shape id="_x0000_i1050" type="#_x0000_t75" style="width:18pt;height:18.75pt" o:ole="">
            <v:imagedata r:id="rId60" o:title=""/>
          </v:shape>
          <o:OLEObject Type="Embed" ProgID="Equation.3" ShapeID="_x0000_i1050" DrawAspect="Content" ObjectID="_1654867756" r:id="rId61"/>
        </w:object>
      </w:r>
      <w:r w:rsidRPr="00BD5B36">
        <w:rPr>
          <w:sz w:val="28"/>
          <w:szCs w:val="28"/>
        </w:rPr>
        <w:t xml:space="preserve"> – количество реализованной продукции </w:t>
      </w:r>
      <w:r w:rsidRPr="00BD5B36">
        <w:rPr>
          <w:i/>
          <w:iCs/>
          <w:sz w:val="28"/>
          <w:szCs w:val="28"/>
        </w:rPr>
        <w:t>i</w:t>
      </w:r>
      <w:r w:rsidRPr="00BD5B36">
        <w:rPr>
          <w:sz w:val="28"/>
          <w:szCs w:val="28"/>
        </w:rPr>
        <w:t>-го вида, шт.;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i/>
          <w:iCs/>
          <w:sz w:val="28"/>
          <w:szCs w:val="28"/>
        </w:rPr>
        <w:t>i</w:t>
      </w:r>
      <w:r w:rsidRPr="00BD5B36">
        <w:rPr>
          <w:sz w:val="28"/>
          <w:szCs w:val="28"/>
        </w:rPr>
        <w:t xml:space="preserve"> = 1, 2 … </w:t>
      </w:r>
      <w:r w:rsidRPr="00BD5B36">
        <w:rPr>
          <w:i/>
          <w:iCs/>
          <w:sz w:val="28"/>
          <w:szCs w:val="28"/>
        </w:rPr>
        <w:t>n</w:t>
      </w:r>
      <w:r w:rsidRPr="00BD5B36">
        <w:rPr>
          <w:sz w:val="28"/>
          <w:szCs w:val="28"/>
        </w:rPr>
        <w:t xml:space="preserve"> – номенклатура реализованной продукции.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Порядок определения затрат на производство изложен в </w:t>
      </w:r>
      <w:r w:rsidR="00BD5B36" w:rsidRPr="00BD5B36">
        <w:rPr>
          <w:sz w:val="28"/>
          <w:szCs w:val="28"/>
        </w:rPr>
        <w:t>разделе</w:t>
      </w:r>
      <w:r w:rsidR="00BD5B36">
        <w:rPr>
          <w:sz w:val="28"/>
          <w:szCs w:val="28"/>
        </w:rPr>
        <w:t xml:space="preserve"> </w:t>
      </w:r>
      <w:r w:rsidR="0001030E">
        <w:rPr>
          <w:sz w:val="28"/>
          <w:szCs w:val="28"/>
        </w:rPr>
        <w:t>1</w:t>
      </w:r>
      <w:r w:rsidRPr="00BD5B36">
        <w:rPr>
          <w:sz w:val="28"/>
          <w:szCs w:val="28"/>
        </w:rPr>
        <w:t>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Величина налога на прибыль регулируется налоговым законодател</w:t>
      </w:r>
      <w:r w:rsidRPr="00BD5B36">
        <w:rPr>
          <w:sz w:val="28"/>
          <w:szCs w:val="28"/>
        </w:rPr>
        <w:t>ь</w:t>
      </w:r>
      <w:r w:rsidRPr="00BD5B36">
        <w:rPr>
          <w:sz w:val="28"/>
          <w:szCs w:val="28"/>
        </w:rPr>
        <w:t>ством и периодически корректируется. На 201</w:t>
      </w:r>
      <w:r w:rsidR="0001030E">
        <w:rPr>
          <w:sz w:val="28"/>
          <w:szCs w:val="28"/>
        </w:rPr>
        <w:t>9</w:t>
      </w:r>
      <w:r w:rsidRPr="00BD5B36">
        <w:rPr>
          <w:sz w:val="28"/>
          <w:szCs w:val="28"/>
        </w:rPr>
        <w:t xml:space="preserve"> год его величина была уст</w:t>
      </w:r>
      <w:r w:rsidRPr="00BD5B36">
        <w:rPr>
          <w:sz w:val="28"/>
          <w:szCs w:val="28"/>
        </w:rPr>
        <w:t>а</w:t>
      </w:r>
      <w:r w:rsidRPr="00BD5B36">
        <w:rPr>
          <w:sz w:val="28"/>
          <w:szCs w:val="28"/>
        </w:rPr>
        <w:t>новлена в размере 20% от облагаемой этим налогом прибыли (строка 7 табл.</w:t>
      </w:r>
      <w:r w:rsidR="0001030E">
        <w:rPr>
          <w:sz w:val="28"/>
          <w:szCs w:val="28"/>
        </w:rPr>
        <w:t>10</w:t>
      </w:r>
      <w:r w:rsidRPr="00BD5B36">
        <w:rPr>
          <w:sz w:val="28"/>
          <w:szCs w:val="28"/>
        </w:rPr>
        <w:t>).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По налогу на прибыль действующим законодательством предусмотрен целый ряд льгот, с которыми можно ознакомиться в соответствующих но</w:t>
      </w:r>
      <w:r w:rsidRPr="00BD5B36">
        <w:rPr>
          <w:sz w:val="28"/>
          <w:szCs w:val="28"/>
        </w:rPr>
        <w:t>р</w:t>
      </w:r>
      <w:r w:rsidRPr="00BD5B36">
        <w:rPr>
          <w:sz w:val="28"/>
          <w:szCs w:val="28"/>
        </w:rPr>
        <w:t>мативных документах. Они также периодически корректируются.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lastRenderedPageBreak/>
        <w:tab/>
        <w:t>Чистая прибыль представляет собой часть балансовой прибыли, ост</w:t>
      </w:r>
      <w:r w:rsidRPr="00BD5B36">
        <w:rPr>
          <w:sz w:val="28"/>
          <w:szCs w:val="28"/>
        </w:rPr>
        <w:t>а</w:t>
      </w:r>
      <w:r w:rsidRPr="00BD5B36">
        <w:rPr>
          <w:sz w:val="28"/>
          <w:szCs w:val="28"/>
        </w:rPr>
        <w:t>ющейся в распоряжении предприятия после уплаты налогов и других отчи</w:t>
      </w:r>
      <w:r w:rsidRPr="00BD5B36">
        <w:rPr>
          <w:sz w:val="28"/>
          <w:szCs w:val="28"/>
        </w:rPr>
        <w:t>с</w:t>
      </w:r>
      <w:r w:rsidRPr="00BD5B36">
        <w:rPr>
          <w:sz w:val="28"/>
          <w:szCs w:val="28"/>
        </w:rPr>
        <w:t>лений в бюджеты всех уровней, а также во внебюджетные фонды.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Получаемый размер прибыли характеризует общую (абсолютную) д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ходность деятельности предприятия в денежном выражении, но не дает пре</w:t>
      </w:r>
      <w:r w:rsidRPr="00BD5B36">
        <w:rPr>
          <w:sz w:val="28"/>
          <w:szCs w:val="28"/>
        </w:rPr>
        <w:t>д</w:t>
      </w:r>
      <w:r w:rsidRPr="00BD5B36">
        <w:rPr>
          <w:sz w:val="28"/>
          <w:szCs w:val="28"/>
        </w:rPr>
        <w:t>ставления о ее эффективности, определяемой соотношением вложенных з</w:t>
      </w:r>
      <w:r w:rsidRPr="00BD5B36">
        <w:rPr>
          <w:sz w:val="28"/>
          <w:szCs w:val="28"/>
        </w:rPr>
        <w:t>а</w:t>
      </w:r>
      <w:r w:rsidRPr="00BD5B36">
        <w:rPr>
          <w:sz w:val="28"/>
          <w:szCs w:val="28"/>
        </w:rPr>
        <w:t>трат и достигнутого при этом результата.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Для оценки эффективности функционирования предприятия и выпу</w:t>
      </w:r>
      <w:r w:rsidRPr="00BD5B36">
        <w:rPr>
          <w:sz w:val="28"/>
          <w:szCs w:val="28"/>
        </w:rPr>
        <w:t>с</w:t>
      </w:r>
      <w:r w:rsidRPr="00BD5B36">
        <w:rPr>
          <w:sz w:val="28"/>
          <w:szCs w:val="28"/>
        </w:rPr>
        <w:t>каемой им продукции применяются относительные показатели степени его прибыльности, именуемые показателями рентабельности. Существует целый ряд разновидностей показателей рентабельности. Одни относятся к прои</w:t>
      </w:r>
      <w:r w:rsidRPr="00BD5B36">
        <w:rPr>
          <w:sz w:val="28"/>
          <w:szCs w:val="28"/>
        </w:rPr>
        <w:t>з</w:t>
      </w:r>
      <w:r w:rsidRPr="00BD5B36">
        <w:rPr>
          <w:sz w:val="28"/>
          <w:szCs w:val="28"/>
        </w:rPr>
        <w:t>водству в целом, а другие к изготовлению отдельной продукции.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При расчетах предлагается ограничиться оценкой показателя рент</w:t>
      </w:r>
      <w:r w:rsidRPr="00BD5B36">
        <w:rPr>
          <w:sz w:val="28"/>
          <w:szCs w:val="28"/>
        </w:rPr>
        <w:t>а</w:t>
      </w:r>
      <w:r w:rsidRPr="00BD5B36">
        <w:rPr>
          <w:sz w:val="28"/>
          <w:szCs w:val="28"/>
        </w:rPr>
        <w:t xml:space="preserve">бельности продукции </w:t>
      </w:r>
      <w:r w:rsidRPr="00BD5B36">
        <w:rPr>
          <w:position w:val="-16"/>
          <w:sz w:val="28"/>
          <w:szCs w:val="28"/>
        </w:rPr>
        <w:object w:dxaOrig="645" w:dyaOrig="420">
          <v:shape id="_x0000_i1051" type="#_x0000_t75" style="width:31.5pt;height:21pt" o:ole="">
            <v:imagedata r:id="rId62" o:title=""/>
          </v:shape>
          <o:OLEObject Type="Embed" ProgID="Equation.3" ShapeID="_x0000_i1051" DrawAspect="Content" ObjectID="_1654867757" r:id="rId63"/>
        </w:object>
      </w:r>
      <w:r w:rsidRPr="00BD5B36">
        <w:rPr>
          <w:sz w:val="28"/>
          <w:szCs w:val="28"/>
        </w:rPr>
        <w:t>, %, определяемого отношением прибыли по ко</w:t>
      </w:r>
      <w:r w:rsidRPr="00BD5B36">
        <w:rPr>
          <w:sz w:val="28"/>
          <w:szCs w:val="28"/>
        </w:rPr>
        <w:t>н</w:t>
      </w:r>
      <w:r w:rsidRPr="00BD5B36">
        <w:rPr>
          <w:sz w:val="28"/>
          <w:szCs w:val="28"/>
        </w:rPr>
        <w:t>кретному виду за вычетом налогов к его себестоимости:</w:t>
      </w:r>
    </w:p>
    <w:p w:rsidR="0051313B" w:rsidRDefault="0051313B" w:rsidP="00BD5B36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28"/>
          <w:sz w:val="28"/>
          <w:szCs w:val="28"/>
        </w:rPr>
        <w:object w:dxaOrig="2025" w:dyaOrig="735">
          <v:shape id="_x0000_i1052" type="#_x0000_t75" style="width:101.25pt;height:37.5pt" o:ole="">
            <v:imagedata r:id="rId64" o:title=""/>
          </v:shape>
          <o:OLEObject Type="Embed" ProgID="Equation.3" ShapeID="_x0000_i1052" DrawAspect="Content" ObjectID="_1654867758" r:id="rId65"/>
        </w:object>
      </w:r>
      <w:r>
        <w:t xml:space="preserve">.                                              </w:t>
      </w:r>
      <w:r w:rsidRPr="00BD5B36">
        <w:rPr>
          <w:sz w:val="28"/>
          <w:szCs w:val="28"/>
        </w:rPr>
        <w:t>(9)</w:t>
      </w:r>
    </w:p>
    <w:p w:rsidR="0001030E" w:rsidRDefault="0001030E" w:rsidP="000103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11 – Рентабельность,%</w:t>
      </w:r>
    </w:p>
    <w:tbl>
      <w:tblPr>
        <w:tblW w:w="9492" w:type="dxa"/>
        <w:tblLook w:val="04A0" w:firstRow="1" w:lastRow="0" w:firstColumn="1" w:lastColumn="0" w:noHBand="0" w:noVBand="1"/>
      </w:tblPr>
      <w:tblGrid>
        <w:gridCol w:w="8330"/>
        <w:gridCol w:w="1162"/>
      </w:tblGrid>
      <w:tr w:rsidR="0001030E" w:rsidRPr="0001030E" w:rsidTr="00215B06">
        <w:trPr>
          <w:trHeight w:val="30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E" w:rsidRPr="0001030E" w:rsidRDefault="00215B06" w:rsidP="00215B0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З</w:t>
            </w:r>
            <w:r w:rsidR="0001030E" w:rsidRPr="0001030E">
              <w:rPr>
                <w:color w:val="000000"/>
                <w:sz w:val="24"/>
                <w:szCs w:val="24"/>
              </w:rPr>
              <w:t>начение</w:t>
            </w:r>
          </w:p>
        </w:tc>
      </w:tr>
      <w:tr w:rsidR="0001030E" w:rsidRPr="0001030E" w:rsidTr="00215B06">
        <w:trPr>
          <w:trHeight w:val="300"/>
        </w:trPr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Рентабельность затрат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E" w:rsidRPr="0001030E" w:rsidRDefault="0001030E" w:rsidP="00215B0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20,7</w:t>
            </w:r>
          </w:p>
        </w:tc>
      </w:tr>
      <w:tr w:rsidR="0001030E" w:rsidRPr="0001030E" w:rsidTr="00215B06">
        <w:trPr>
          <w:trHeight w:val="300"/>
        </w:trPr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Рентабельность продаж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E" w:rsidRPr="0001030E" w:rsidRDefault="0001030E" w:rsidP="00215B0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01030E" w:rsidRPr="0001030E" w:rsidTr="00215B06">
        <w:trPr>
          <w:trHeight w:val="300"/>
        </w:trPr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маржинальная прибыль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E" w:rsidRPr="0001030E" w:rsidRDefault="0001030E" w:rsidP="00215B0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75942</w:t>
            </w:r>
          </w:p>
        </w:tc>
      </w:tr>
      <w:tr w:rsidR="0001030E" w:rsidRPr="0001030E" w:rsidTr="00215B06">
        <w:trPr>
          <w:trHeight w:val="239"/>
        </w:trPr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Рентабельность по маржинальной прибыли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E" w:rsidRPr="0001030E" w:rsidRDefault="0001030E" w:rsidP="00215B0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45,3</w:t>
            </w:r>
          </w:p>
        </w:tc>
      </w:tr>
      <w:tr w:rsidR="0001030E" w:rsidRPr="0001030E" w:rsidTr="00215B06">
        <w:trPr>
          <w:trHeight w:val="300"/>
        </w:trPr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E" w:rsidRPr="0001030E" w:rsidRDefault="0001030E" w:rsidP="000103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Рентабельность по чистой прибыли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0E" w:rsidRPr="0001030E" w:rsidRDefault="0001030E" w:rsidP="00215B0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030E">
              <w:rPr>
                <w:color w:val="000000"/>
                <w:sz w:val="24"/>
                <w:szCs w:val="24"/>
              </w:rPr>
              <w:t>13,3</w:t>
            </w:r>
          </w:p>
        </w:tc>
      </w:tr>
    </w:tbl>
    <w:p w:rsidR="0001030E" w:rsidRDefault="0001030E" w:rsidP="0001030E">
      <w:pPr>
        <w:spacing w:line="360" w:lineRule="auto"/>
        <w:rPr>
          <w:sz w:val="28"/>
          <w:szCs w:val="28"/>
        </w:rPr>
      </w:pPr>
    </w:p>
    <w:p w:rsidR="00215B06" w:rsidRDefault="00215B06" w:rsidP="0001030E">
      <w:pPr>
        <w:spacing w:line="360" w:lineRule="auto"/>
        <w:rPr>
          <w:sz w:val="28"/>
          <w:szCs w:val="28"/>
        </w:rPr>
      </w:pPr>
    </w:p>
    <w:p w:rsidR="00215B06" w:rsidRDefault="00215B06" w:rsidP="0001030E">
      <w:pPr>
        <w:spacing w:line="360" w:lineRule="auto"/>
        <w:rPr>
          <w:sz w:val="28"/>
          <w:szCs w:val="28"/>
        </w:rPr>
      </w:pPr>
    </w:p>
    <w:p w:rsidR="00215B06" w:rsidRDefault="00215B06" w:rsidP="0001030E">
      <w:pPr>
        <w:spacing w:line="360" w:lineRule="auto"/>
        <w:rPr>
          <w:sz w:val="28"/>
          <w:szCs w:val="28"/>
        </w:rPr>
      </w:pPr>
    </w:p>
    <w:p w:rsidR="00215B06" w:rsidRDefault="00215B06" w:rsidP="0001030E">
      <w:pPr>
        <w:spacing w:line="360" w:lineRule="auto"/>
        <w:rPr>
          <w:sz w:val="28"/>
          <w:szCs w:val="28"/>
        </w:rPr>
      </w:pPr>
    </w:p>
    <w:p w:rsidR="00215B06" w:rsidRDefault="00215B06" w:rsidP="0001030E">
      <w:pPr>
        <w:spacing w:line="360" w:lineRule="auto"/>
        <w:rPr>
          <w:sz w:val="28"/>
          <w:szCs w:val="28"/>
        </w:rPr>
      </w:pPr>
    </w:p>
    <w:p w:rsidR="0051313B" w:rsidRPr="00215B06" w:rsidRDefault="00215B06" w:rsidP="00215B0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43984656"/>
      <w:r w:rsidRPr="00215B06">
        <w:rPr>
          <w:rFonts w:ascii="Times New Roman" w:hAnsi="Times New Roman" w:cs="Times New Roman"/>
          <w:color w:val="auto"/>
        </w:rPr>
        <w:lastRenderedPageBreak/>
        <w:t>4</w:t>
      </w:r>
      <w:r w:rsidR="0051313B" w:rsidRPr="00215B06">
        <w:rPr>
          <w:rFonts w:ascii="Times New Roman" w:hAnsi="Times New Roman" w:cs="Times New Roman"/>
          <w:color w:val="auto"/>
        </w:rPr>
        <w:t>. Определение точки безубыточности производства</w:t>
      </w:r>
      <w:bookmarkEnd w:id="5"/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Для определения точки безубыточности производства необходимо ра</w:t>
      </w:r>
      <w:r w:rsidRPr="00BD5B36">
        <w:rPr>
          <w:sz w:val="28"/>
          <w:szCs w:val="28"/>
        </w:rPr>
        <w:t>с</w:t>
      </w:r>
      <w:r w:rsidRPr="00BD5B36">
        <w:rPr>
          <w:sz w:val="28"/>
          <w:szCs w:val="28"/>
        </w:rPr>
        <w:t>смотреть классификацию затрат (</w:t>
      </w:r>
      <w:r w:rsidR="00BD5B36" w:rsidRPr="00BD5B36">
        <w:rPr>
          <w:sz w:val="28"/>
          <w:szCs w:val="28"/>
        </w:rPr>
        <w:t>раздел</w:t>
      </w:r>
      <w:r w:rsidR="00BD5B36">
        <w:rPr>
          <w:sz w:val="28"/>
          <w:szCs w:val="28"/>
        </w:rPr>
        <w:t xml:space="preserve"> </w:t>
      </w:r>
      <w:r w:rsidR="00BB6E50">
        <w:rPr>
          <w:sz w:val="28"/>
          <w:szCs w:val="28"/>
        </w:rPr>
        <w:t>1</w:t>
      </w:r>
      <w:r w:rsidRPr="00BD5B36">
        <w:rPr>
          <w:sz w:val="28"/>
          <w:szCs w:val="28"/>
        </w:rPr>
        <w:t>) по их зависимости от объема пр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изводства, которые по этому признаку делятся на условно-переменные (пр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порциональные) и условно-постоянные (непропорциональные).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К условно-переменным относятся расходы, которые находятся в пр</w:t>
      </w:r>
      <w:r w:rsidRPr="00BD5B36">
        <w:rPr>
          <w:sz w:val="28"/>
          <w:szCs w:val="28"/>
        </w:rPr>
        <w:t>я</w:t>
      </w:r>
      <w:r w:rsidRPr="00BD5B36">
        <w:rPr>
          <w:sz w:val="28"/>
          <w:szCs w:val="28"/>
        </w:rPr>
        <w:t>мой зависимости от объема производства и изменяются пропорционально его изменению. В расчете же на единицу продукции их величина остается пра</w:t>
      </w:r>
      <w:r w:rsidRPr="00BD5B36">
        <w:rPr>
          <w:sz w:val="28"/>
          <w:szCs w:val="28"/>
        </w:rPr>
        <w:t>к</w:t>
      </w:r>
      <w:r w:rsidRPr="00BD5B36">
        <w:rPr>
          <w:sz w:val="28"/>
          <w:szCs w:val="28"/>
        </w:rPr>
        <w:t>тически неизменной. К условно-переменным относятся затраты на сырье и материалы, покупные изделия и полуфабрикаты, а также расходы по осно</w:t>
      </w:r>
      <w:r w:rsidRPr="00BD5B36">
        <w:rPr>
          <w:sz w:val="28"/>
          <w:szCs w:val="28"/>
        </w:rPr>
        <w:t>в</w:t>
      </w:r>
      <w:r w:rsidRPr="00BD5B36">
        <w:rPr>
          <w:sz w:val="28"/>
          <w:szCs w:val="28"/>
        </w:rPr>
        <w:t>ной заработной плате производственных рабочих, затраты на топливо и эне</w:t>
      </w:r>
      <w:r w:rsidRPr="00BD5B36">
        <w:rPr>
          <w:sz w:val="28"/>
          <w:szCs w:val="28"/>
        </w:rPr>
        <w:t>р</w:t>
      </w:r>
      <w:r w:rsidRPr="00BD5B36">
        <w:rPr>
          <w:sz w:val="28"/>
          <w:szCs w:val="28"/>
        </w:rPr>
        <w:t>гию на технологические нужды и т.д.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К условно-постоянным относятся затраты, которые не меняются или же меняются незначительно при изменении объема производства. Величина же затрат на единицу продукции находится в обратно пропорциональной з</w:t>
      </w:r>
      <w:r w:rsidRPr="00BD5B36">
        <w:rPr>
          <w:sz w:val="28"/>
          <w:szCs w:val="28"/>
        </w:rPr>
        <w:t>а</w:t>
      </w:r>
      <w:r w:rsidRPr="00BD5B36">
        <w:rPr>
          <w:sz w:val="28"/>
          <w:szCs w:val="28"/>
        </w:rPr>
        <w:t>висимости от объема выпуска продукции, т.е. уменьшается при увеличении объемов выпуска. Они включают заработную плату управленческого перс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нала, амортизацию, затраты на отопление и освещение помещений и т.д.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В разрезе представленной классификации себестоимость единицы пр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дукции С, руб./шт., может быть определена следующим образом:</w:t>
      </w:r>
    </w:p>
    <w:p w:rsidR="0051313B" w:rsidRPr="00BD5B36" w:rsidRDefault="0051313B" w:rsidP="00BD5B36">
      <w:pPr>
        <w:spacing w:line="360" w:lineRule="auto"/>
        <w:jc w:val="right"/>
        <w:rPr>
          <w:sz w:val="28"/>
          <w:szCs w:val="28"/>
        </w:rPr>
      </w:pPr>
      <w:r w:rsidRPr="00BD5B36">
        <w:rPr>
          <w:position w:val="-28"/>
          <w:sz w:val="28"/>
          <w:szCs w:val="28"/>
        </w:rPr>
        <w:object w:dxaOrig="1860" w:dyaOrig="780">
          <v:shape id="_x0000_i1053" type="#_x0000_t75" style="width:93pt;height:39pt" o:ole="">
            <v:imagedata r:id="rId66" o:title=""/>
          </v:shape>
          <o:OLEObject Type="Embed" ProgID="Equation.3" ShapeID="_x0000_i1053" DrawAspect="Content" ObjectID="_1654867759" r:id="rId67"/>
        </w:object>
      </w:r>
      <w:r w:rsidRPr="00BD5B36">
        <w:rPr>
          <w:sz w:val="28"/>
          <w:szCs w:val="28"/>
        </w:rPr>
        <w:t>,                                                    (10)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 xml:space="preserve">где    </w:t>
      </w:r>
      <w:r w:rsidRPr="00BD5B36">
        <w:rPr>
          <w:position w:val="-16"/>
          <w:sz w:val="28"/>
          <w:szCs w:val="28"/>
        </w:rPr>
        <w:object w:dxaOrig="480" w:dyaOrig="420">
          <v:shape id="_x0000_i1054" type="#_x0000_t75" style="width:24pt;height:21pt" o:ole="">
            <v:imagedata r:id="rId68" o:title=""/>
          </v:shape>
          <o:OLEObject Type="Embed" ProgID="Equation.3" ShapeID="_x0000_i1054" DrawAspect="Content" ObjectID="_1654867760" r:id="rId69"/>
        </w:object>
      </w:r>
      <w:r w:rsidRPr="00BD5B36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BD5B36">
        <w:rPr>
          <w:sz w:val="28"/>
          <w:szCs w:val="28"/>
        </w:rPr>
        <w:t>и</w:t>
      </w:r>
      <w:r w:rsidRPr="00BD5B36">
        <w:rPr>
          <w:sz w:val="28"/>
          <w:szCs w:val="28"/>
        </w:rPr>
        <w:t>цы продукции, руб./шт.;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18"/>
          <w:sz w:val="28"/>
          <w:szCs w:val="28"/>
        </w:rPr>
        <w:object w:dxaOrig="645" w:dyaOrig="435">
          <v:shape id="_x0000_i1055" type="#_x0000_t75" style="width:31.5pt;height:21.75pt" o:ole="">
            <v:imagedata r:id="rId70" o:title=""/>
          </v:shape>
          <o:OLEObject Type="Embed" ProgID="Equation.3" ShapeID="_x0000_i1055" DrawAspect="Content" ObjectID="_1654867761" r:id="rId71"/>
        </w:object>
      </w:r>
      <w:r w:rsidRPr="00BD5B36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BD5B36">
        <w:rPr>
          <w:sz w:val="28"/>
          <w:szCs w:val="28"/>
        </w:rPr>
        <w:t>и</w:t>
      </w:r>
      <w:r w:rsidRPr="00BD5B36">
        <w:rPr>
          <w:sz w:val="28"/>
          <w:szCs w:val="28"/>
        </w:rPr>
        <w:t>мости всего объема производства продукции, руб.;</w:t>
      </w:r>
    </w:p>
    <w:p w:rsidR="0051313B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6"/>
          <w:sz w:val="28"/>
          <w:szCs w:val="28"/>
        </w:rPr>
        <w:object w:dxaOrig="300" w:dyaOrig="300">
          <v:shape id="_x0000_i1056" type="#_x0000_t75" style="width:15pt;height:15pt" o:ole="">
            <v:imagedata r:id="rId72" o:title=""/>
          </v:shape>
          <o:OLEObject Type="Embed" ProgID="Equation.3" ShapeID="_x0000_i1056" DrawAspect="Content" ObjectID="_1654867762" r:id="rId73"/>
        </w:object>
      </w:r>
      <w:r w:rsidRPr="00BD5B36">
        <w:rPr>
          <w:sz w:val="28"/>
          <w:szCs w:val="28"/>
        </w:rPr>
        <w:t xml:space="preserve"> – объем производства продукции, шт.</w:t>
      </w:r>
    </w:p>
    <w:p w:rsidR="004F72E7" w:rsidRPr="00BD5B36" w:rsidRDefault="004F72E7" w:rsidP="00BD5B36">
      <w:pPr>
        <w:spacing w:line="360" w:lineRule="auto"/>
        <w:jc w:val="both"/>
        <w:rPr>
          <w:sz w:val="28"/>
          <w:szCs w:val="28"/>
        </w:rPr>
      </w:pPr>
    </w:p>
    <w:p w:rsidR="00BB6E50" w:rsidRDefault="005F6CCE" w:rsidP="00E20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12 – Расчёт условно- постоянных и переменных затрат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237"/>
        <w:gridCol w:w="1843"/>
        <w:gridCol w:w="1559"/>
      </w:tblGrid>
      <w:tr w:rsidR="005F6CCE" w:rsidRPr="005F6CCE" w:rsidTr="004F72E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Объём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5F6CCE" w:rsidRPr="005F6CCE" w:rsidTr="004F72E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Затраты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Затрат всего, руб/месяц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Затрат руб/ ед.</w:t>
            </w:r>
          </w:p>
        </w:tc>
      </w:tr>
      <w:tr w:rsidR="005F6CCE" w:rsidRPr="005F6CCE" w:rsidTr="004F72E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1. Материальные затраты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54495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5,45</w:t>
            </w:r>
          </w:p>
        </w:tc>
      </w:tr>
      <w:tr w:rsidR="005F6CCE" w:rsidRPr="005F6CCE" w:rsidTr="004F72E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2. Затраты на оплату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2,60</w:t>
            </w:r>
          </w:p>
        </w:tc>
      </w:tr>
      <w:tr w:rsidR="005F6CCE" w:rsidRPr="005F6CCE" w:rsidTr="004F72E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3. Единый социальный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9256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0,93</w:t>
            </w:r>
          </w:p>
        </w:tc>
      </w:tr>
      <w:tr w:rsidR="005F6CCE" w:rsidRPr="005F6CCE" w:rsidTr="004F72E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4. Амортизация основных фондов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1933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5F6CCE" w:rsidRPr="005F6CCE" w:rsidTr="004F72E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Итого условно-переменных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91684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9,17</w:t>
            </w:r>
          </w:p>
        </w:tc>
      </w:tr>
      <w:tr w:rsidR="005F6CCE" w:rsidRPr="005F6CCE" w:rsidTr="004F72E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1. Обслуживание и ремонт технологического оборудов</w:t>
            </w:r>
            <w:r w:rsidRPr="005F6CCE">
              <w:rPr>
                <w:color w:val="000000"/>
                <w:sz w:val="24"/>
                <w:szCs w:val="24"/>
              </w:rPr>
              <w:t>а</w:t>
            </w:r>
            <w:r w:rsidRPr="005F6CCE">
              <w:rPr>
                <w:color w:val="000000"/>
                <w:sz w:val="24"/>
                <w:szCs w:val="24"/>
              </w:rPr>
              <w:t>ния и транспортных средств (3% от стоимости)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0,23</w:t>
            </w:r>
          </w:p>
        </w:tc>
      </w:tr>
      <w:tr w:rsidR="005F6CCE" w:rsidRPr="005F6CCE" w:rsidTr="004F72E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2. Административные накладные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5F6CCE" w:rsidRPr="005F6CCE" w:rsidTr="004F72E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3. Заводские накладные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5F6CCE" w:rsidRPr="005F6CCE" w:rsidTr="004F72E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4. Проценты по банковскому кредиту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F6CCE" w:rsidRPr="005F6CCE" w:rsidTr="004F72E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5. Плата за аренду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5F6CCE" w:rsidRPr="005F6CCE" w:rsidTr="004F72E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6. Издержки по сбыту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5F6CCE" w:rsidRPr="005F6CCE" w:rsidTr="004F72E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3) транспортные расходы за месяц – 10000 руб.;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5F6CCE" w:rsidRPr="005F6CCE" w:rsidTr="004F72E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1) арендная плата за месяц – 9000 руб.;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0,90</w:t>
            </w:r>
          </w:p>
        </w:tc>
      </w:tr>
      <w:tr w:rsidR="005F6CCE" w:rsidRPr="005F6CCE" w:rsidTr="004F72E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Итого условно-постоянных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47250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4,73</w:t>
            </w:r>
          </w:p>
        </w:tc>
      </w:tr>
      <w:tr w:rsidR="005F6CCE" w:rsidRPr="005F6CCE" w:rsidTr="004F72E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Итого затрат: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138934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CCE" w:rsidRPr="005F6CCE" w:rsidRDefault="005F6CCE" w:rsidP="005F6C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F6CCE">
              <w:rPr>
                <w:color w:val="000000"/>
                <w:sz w:val="24"/>
                <w:szCs w:val="24"/>
              </w:rPr>
              <w:t>13,89</w:t>
            </w:r>
          </w:p>
        </w:tc>
      </w:tr>
    </w:tbl>
    <w:p w:rsidR="005F6CCE" w:rsidRDefault="005F6CCE" w:rsidP="00E2061F">
      <w:pPr>
        <w:spacing w:line="360" w:lineRule="auto"/>
        <w:jc w:val="both"/>
        <w:rPr>
          <w:sz w:val="28"/>
          <w:szCs w:val="28"/>
        </w:rPr>
      </w:pPr>
    </w:p>
    <w:p w:rsidR="0046516C" w:rsidRDefault="004F72E7" w:rsidP="00E20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13 – Расчёт точки безубыточности</w:t>
      </w:r>
    </w:p>
    <w:tbl>
      <w:tblPr>
        <w:tblStyle w:val="a5"/>
        <w:tblW w:w="9812" w:type="dxa"/>
        <w:tblLook w:val="04A0" w:firstRow="1" w:lastRow="0" w:firstColumn="1" w:lastColumn="0" w:noHBand="0" w:noVBand="1"/>
      </w:tblPr>
      <w:tblGrid>
        <w:gridCol w:w="7252"/>
        <w:gridCol w:w="2560"/>
      </w:tblGrid>
      <w:tr w:rsidR="005D6CA4" w:rsidRPr="005D6CA4" w:rsidTr="00B14053">
        <w:trPr>
          <w:trHeight w:val="234"/>
        </w:trPr>
        <w:tc>
          <w:tcPr>
            <w:tcW w:w="7252" w:type="dxa"/>
            <w:noWrap/>
            <w:hideMark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6CA4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560" w:type="dxa"/>
            <w:noWrap/>
            <w:hideMark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6CA4"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5D6CA4" w:rsidRPr="005D6CA4" w:rsidTr="00B14053">
        <w:trPr>
          <w:trHeight w:val="234"/>
        </w:trPr>
        <w:tc>
          <w:tcPr>
            <w:tcW w:w="7252" w:type="dxa"/>
            <w:noWrap/>
            <w:hideMark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6CA4">
              <w:rPr>
                <w:color w:val="000000"/>
                <w:sz w:val="24"/>
                <w:szCs w:val="24"/>
              </w:rPr>
              <w:t>Итого условно-переменных</w:t>
            </w:r>
          </w:p>
        </w:tc>
        <w:tc>
          <w:tcPr>
            <w:tcW w:w="2560" w:type="dxa"/>
            <w:noWrap/>
            <w:hideMark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6CA4">
              <w:rPr>
                <w:color w:val="000000"/>
                <w:sz w:val="24"/>
                <w:szCs w:val="24"/>
              </w:rPr>
              <w:t>9,17</w:t>
            </w:r>
          </w:p>
        </w:tc>
      </w:tr>
      <w:tr w:rsidR="005D6CA4" w:rsidRPr="005D6CA4" w:rsidTr="00B14053">
        <w:trPr>
          <w:trHeight w:val="234"/>
        </w:trPr>
        <w:tc>
          <w:tcPr>
            <w:tcW w:w="7252" w:type="dxa"/>
            <w:noWrap/>
            <w:hideMark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6CA4">
              <w:rPr>
                <w:color w:val="000000"/>
                <w:sz w:val="24"/>
                <w:szCs w:val="24"/>
              </w:rPr>
              <w:t>Итого условно-постоянных</w:t>
            </w:r>
          </w:p>
        </w:tc>
        <w:tc>
          <w:tcPr>
            <w:tcW w:w="2560" w:type="dxa"/>
            <w:noWrap/>
            <w:hideMark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6CA4">
              <w:rPr>
                <w:color w:val="000000"/>
                <w:sz w:val="24"/>
                <w:szCs w:val="24"/>
              </w:rPr>
              <w:t>4,73</w:t>
            </w:r>
          </w:p>
        </w:tc>
      </w:tr>
      <w:tr w:rsidR="005D6CA4" w:rsidRPr="005D6CA4" w:rsidTr="00B14053">
        <w:trPr>
          <w:trHeight w:val="293"/>
        </w:trPr>
        <w:tc>
          <w:tcPr>
            <w:tcW w:w="7252" w:type="dxa"/>
            <w:noWrap/>
            <w:hideMark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6CA4">
              <w:rPr>
                <w:color w:val="000000"/>
                <w:sz w:val="24"/>
                <w:szCs w:val="24"/>
              </w:rPr>
              <w:t>Себестоимость единицы продукции С</w:t>
            </w:r>
          </w:p>
        </w:tc>
        <w:tc>
          <w:tcPr>
            <w:tcW w:w="2560" w:type="dxa"/>
            <w:noWrap/>
            <w:hideMark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6CA4">
              <w:rPr>
                <w:color w:val="000000"/>
                <w:sz w:val="24"/>
                <w:szCs w:val="24"/>
              </w:rPr>
              <w:t>13,89</w:t>
            </w:r>
          </w:p>
        </w:tc>
      </w:tr>
      <w:tr w:rsidR="005D6CA4" w:rsidRPr="005D6CA4" w:rsidTr="00B14053">
        <w:trPr>
          <w:trHeight w:val="293"/>
        </w:trPr>
        <w:tc>
          <w:tcPr>
            <w:tcW w:w="7252" w:type="dxa"/>
            <w:noWrap/>
            <w:hideMark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6CA4">
              <w:rPr>
                <w:color w:val="000000"/>
                <w:sz w:val="24"/>
                <w:szCs w:val="24"/>
              </w:rPr>
              <w:t>Суммарная величина условно-постоянных расходов в себестоим</w:t>
            </w:r>
            <w:r w:rsidRPr="005D6CA4">
              <w:rPr>
                <w:color w:val="000000"/>
                <w:sz w:val="24"/>
                <w:szCs w:val="24"/>
              </w:rPr>
              <w:t>о</w:t>
            </w:r>
            <w:r w:rsidRPr="005D6CA4">
              <w:rPr>
                <w:color w:val="000000"/>
                <w:sz w:val="24"/>
                <w:szCs w:val="24"/>
              </w:rPr>
              <w:t>сти всего объема производства продукции, руб</w:t>
            </w:r>
          </w:p>
        </w:tc>
        <w:tc>
          <w:tcPr>
            <w:tcW w:w="2560" w:type="dxa"/>
            <w:noWrap/>
            <w:hideMark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6CA4">
              <w:rPr>
                <w:color w:val="000000"/>
                <w:sz w:val="24"/>
                <w:szCs w:val="24"/>
              </w:rPr>
              <w:t>47250</w:t>
            </w:r>
          </w:p>
        </w:tc>
      </w:tr>
      <w:tr w:rsidR="005D6CA4" w:rsidRPr="005D6CA4" w:rsidTr="00B14053">
        <w:trPr>
          <w:trHeight w:val="91"/>
        </w:trPr>
        <w:tc>
          <w:tcPr>
            <w:tcW w:w="7252" w:type="dxa"/>
            <w:noWrap/>
            <w:hideMark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D6CA4">
              <w:rPr>
                <w:color w:val="000000"/>
                <w:sz w:val="24"/>
                <w:szCs w:val="24"/>
              </w:rPr>
              <w:t>Объем производства продукции, шт.</w:t>
            </w:r>
          </w:p>
        </w:tc>
        <w:tc>
          <w:tcPr>
            <w:tcW w:w="2560" w:type="dxa"/>
            <w:noWrap/>
            <w:hideMark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6CA4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5D6CA4" w:rsidRPr="005D6CA4" w:rsidTr="00B14053">
        <w:trPr>
          <w:trHeight w:val="234"/>
        </w:trPr>
        <w:tc>
          <w:tcPr>
            <w:tcW w:w="7252" w:type="dxa"/>
            <w:noWrap/>
            <w:hideMark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D6CA4">
              <w:rPr>
                <w:color w:val="000000"/>
                <w:sz w:val="24"/>
                <w:szCs w:val="24"/>
              </w:rPr>
              <w:t>Размер договорной цены</w:t>
            </w:r>
          </w:p>
        </w:tc>
        <w:tc>
          <w:tcPr>
            <w:tcW w:w="2560" w:type="dxa"/>
            <w:noWrap/>
            <w:hideMark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6CA4">
              <w:rPr>
                <w:color w:val="000000"/>
                <w:sz w:val="24"/>
                <w:szCs w:val="24"/>
              </w:rPr>
              <w:t>16,76</w:t>
            </w:r>
          </w:p>
        </w:tc>
      </w:tr>
      <w:tr w:rsidR="005D6CA4" w:rsidRPr="005D6CA4" w:rsidTr="00B14053">
        <w:trPr>
          <w:trHeight w:val="293"/>
        </w:trPr>
        <w:tc>
          <w:tcPr>
            <w:tcW w:w="7252" w:type="dxa"/>
            <w:noWrap/>
            <w:hideMark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Точка</w:t>
            </w:r>
            <w:r w:rsidRPr="005D6CA4">
              <w:rPr>
                <w:color w:val="000000"/>
                <w:sz w:val="24"/>
                <w:szCs w:val="24"/>
              </w:rPr>
              <w:t xml:space="preserve"> безубыточности, шт., </w:t>
            </w:r>
          </w:p>
        </w:tc>
        <w:tc>
          <w:tcPr>
            <w:tcW w:w="2560" w:type="dxa"/>
            <w:noWrap/>
            <w:hideMark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6CA4">
              <w:rPr>
                <w:color w:val="000000"/>
                <w:sz w:val="24"/>
                <w:szCs w:val="24"/>
              </w:rPr>
              <w:t>6222</w:t>
            </w:r>
          </w:p>
        </w:tc>
      </w:tr>
      <w:tr w:rsidR="005D6CA4" w:rsidRPr="005D6CA4" w:rsidTr="00B14053">
        <w:trPr>
          <w:trHeight w:val="293"/>
        </w:trPr>
        <w:tc>
          <w:tcPr>
            <w:tcW w:w="7252" w:type="dxa"/>
            <w:noWrap/>
          </w:tcPr>
          <w:p w:rsidR="005D6CA4" w:rsidRDefault="005D6CA4" w:rsidP="005D6C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 реализации продукции, необходимый для прибыли 30000 руб.</w:t>
            </w:r>
          </w:p>
        </w:tc>
        <w:tc>
          <w:tcPr>
            <w:tcW w:w="2560" w:type="dxa"/>
            <w:noWrap/>
          </w:tcPr>
          <w:p w:rsidR="005D6CA4" w:rsidRPr="005D6CA4" w:rsidRDefault="005D6CA4" w:rsidP="005D6C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10172</w:t>
            </w:r>
          </w:p>
        </w:tc>
      </w:tr>
    </w:tbl>
    <w:p w:rsidR="005D6CA4" w:rsidRDefault="005D6CA4" w:rsidP="00E2061F">
      <w:pPr>
        <w:spacing w:line="360" w:lineRule="auto"/>
        <w:jc w:val="both"/>
        <w:rPr>
          <w:sz w:val="28"/>
          <w:szCs w:val="28"/>
        </w:rPr>
      </w:pPr>
    </w:p>
    <w:p w:rsidR="005D6CA4" w:rsidRDefault="005D6CA4" w:rsidP="005D6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точки безубыточности, шт., может быть произведено по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муле:                                       </w:t>
      </w:r>
      <w:r>
        <w:rPr>
          <w:position w:val="-38"/>
          <w:sz w:val="28"/>
          <w:szCs w:val="28"/>
        </w:rPr>
        <w:object w:dxaOrig="1875" w:dyaOrig="885">
          <v:shape id="_x0000_i1057" type="#_x0000_t75" style="width:93.75pt;height:44.25pt" o:ole="">
            <v:imagedata r:id="rId74" o:title=""/>
          </v:shape>
          <o:OLEObject Type="Embed" ProgID="Equation.3" ShapeID="_x0000_i1057" DrawAspect="Content" ObjectID="_1654867763" r:id="rId75"/>
        </w:object>
      </w:r>
      <w:r>
        <w:t xml:space="preserve">.                                               </w:t>
      </w:r>
      <w:r>
        <w:rPr>
          <w:sz w:val="28"/>
          <w:szCs w:val="28"/>
        </w:rPr>
        <w:t>(11)</w:t>
      </w:r>
    </w:p>
    <w:p w:rsidR="005D6CA4" w:rsidRDefault="005D6CA4" w:rsidP="005D6C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числитель формулы (11) добавить желаемый размер балансовой прибыли </w:t>
      </w:r>
      <w:r>
        <w:rPr>
          <w:position w:val="-12"/>
          <w:sz w:val="28"/>
          <w:szCs w:val="28"/>
        </w:rPr>
        <w:object w:dxaOrig="705" w:dyaOrig="375">
          <v:shape id="_x0000_i1058" type="#_x0000_t75" style="width:34.5pt;height:18.75pt" o:ole="">
            <v:imagedata r:id="rId76" o:title=""/>
          </v:shape>
          <o:OLEObject Type="Embed" ProgID="Equation.3" ShapeID="_x0000_i1058" DrawAspect="Content" ObjectID="_1654867764" r:id="rId77"/>
        </w:object>
      </w:r>
      <w:r>
        <w:rPr>
          <w:sz w:val="28"/>
          <w:szCs w:val="28"/>
        </w:rPr>
        <w:t>, руб., то можно определить объем реализации продукции,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обходимый для ее достижения </w:t>
      </w:r>
      <w:r>
        <w:rPr>
          <w:position w:val="-12"/>
          <w:sz w:val="28"/>
          <w:szCs w:val="28"/>
        </w:rPr>
        <w:object w:dxaOrig="1005" w:dyaOrig="375">
          <v:shape id="_x0000_i1059" type="#_x0000_t75" style="width:50.25pt;height:18.75pt" o:ole="">
            <v:imagedata r:id="rId78" o:title=""/>
          </v:shape>
          <o:OLEObject Type="Embed" ProgID="Equation.3" ShapeID="_x0000_i1059" DrawAspect="Content" ObjectID="_1654867765" r:id="rId79"/>
        </w:object>
      </w:r>
      <w:r>
        <w:rPr>
          <w:sz w:val="28"/>
          <w:szCs w:val="28"/>
        </w:rPr>
        <w:t>, шт.:</w:t>
      </w:r>
    </w:p>
    <w:p w:rsidR="005D6CA4" w:rsidRDefault="005D6CA4" w:rsidP="005D6CA4">
      <w:pPr>
        <w:spacing w:line="360" w:lineRule="auto"/>
        <w:jc w:val="right"/>
        <w:rPr>
          <w:sz w:val="28"/>
          <w:szCs w:val="28"/>
        </w:rPr>
      </w:pPr>
      <w:r>
        <w:rPr>
          <w:position w:val="-38"/>
          <w:sz w:val="28"/>
          <w:szCs w:val="28"/>
        </w:rPr>
        <w:object w:dxaOrig="2880" w:dyaOrig="885">
          <v:shape id="_x0000_i1060" type="#_x0000_t75" style="width:2in;height:44.25pt" o:ole="">
            <v:imagedata r:id="rId80" o:title=""/>
          </v:shape>
          <o:OLEObject Type="Embed" ProgID="Equation.3" ShapeID="_x0000_i1060" DrawAspect="Content" ObjectID="_1654867766" r:id="rId81"/>
        </w:object>
      </w:r>
      <w:r>
        <w:rPr>
          <w:sz w:val="28"/>
          <w:szCs w:val="28"/>
        </w:rPr>
        <w:t>.                                    (12)</w:t>
      </w:r>
    </w:p>
    <w:p w:rsidR="005D6CA4" w:rsidRDefault="005D6CA4" w:rsidP="005D6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Графическое решение этой задачи представлено на рис. 1.</w:t>
      </w:r>
    </w:p>
    <w:p w:rsidR="00E2061F" w:rsidRDefault="002B7ADB" w:rsidP="005D6CA4">
      <w:pPr>
        <w:spacing w:line="360" w:lineRule="auto"/>
        <w:jc w:val="both"/>
        <w:rPr>
          <w:rFonts w:eastAsia="MS Minch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1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5143499</wp:posOffset>
                </wp:positionV>
                <wp:extent cx="4457700" cy="0"/>
                <wp:effectExtent l="0" t="76200" r="19050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405pt" to="40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">
                <v:stroke endarrow="block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231140</wp:posOffset>
                </wp:positionV>
                <wp:extent cx="1224280" cy="871220"/>
                <wp:effectExtent l="0" t="0" r="0" b="508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F0E" w:rsidRDefault="002F6F0E" w:rsidP="00E2061F">
                            <w:pPr>
                              <w:pStyle w:val="a3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bookmarkStart w:id="6" w:name="_Toc43984657"/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  <w:bookmarkEnd w:id="6"/>
                          </w:p>
                          <w:p w:rsidR="002F6F0E" w:rsidRDefault="002F6F0E" w:rsidP="00E2061F">
                            <w:pPr>
                              <w:pStyle w:val="31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-32.25pt;margin-top:18.2pt;width:96.4pt;height:6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" stroked="f">
                <v:textbox>
                  <w:txbxContent>
                    <w:p w:rsidR="002F6F0E" w:rsidRDefault="002F6F0E" w:rsidP="00E2061F">
                      <w:pPr>
                        <w:pStyle w:val="a3"/>
                        <w:suppressAutoHyphens/>
                        <w:spacing w:after="0"/>
                        <w:jc w:val="right"/>
                        <w:outlineLvl w:val="0"/>
                      </w:pPr>
                      <w:bookmarkStart w:id="7" w:name="_Toc43984657"/>
                      <w:r>
                        <w:rPr>
                          <w:bCs/>
                        </w:rPr>
                        <w:t>Стоимостное  значение</w:t>
                      </w:r>
                      <w:bookmarkEnd w:id="7"/>
                    </w:p>
                    <w:p w:rsidR="002F6F0E" w:rsidRDefault="002F6F0E" w:rsidP="00E2061F">
                      <w:pPr>
                        <w:pStyle w:val="31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4843780</wp:posOffset>
                </wp:positionV>
                <wp:extent cx="1308100" cy="769620"/>
                <wp:effectExtent l="0" t="0" r="635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F0E" w:rsidRDefault="002F6F0E" w:rsidP="00E2061F">
                            <w:pPr>
                              <w:pStyle w:val="af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Объем прои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водства,</w:t>
                            </w:r>
                          </w:p>
                          <w:p w:rsidR="002F6F0E" w:rsidRDefault="002F6F0E" w:rsidP="00E2061F">
                            <w:pPr>
                              <w:pStyle w:val="af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7FE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10000 шт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338pt;margin-top:381.4pt;width:103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" stroked="f">
                <v:textbox>
                  <w:txbxContent>
                    <w:p w:rsidR="002F6F0E" w:rsidRDefault="002F6F0E" w:rsidP="00E2061F">
                      <w:pPr>
                        <w:pStyle w:val="af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Объем прои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водства,</w:t>
                      </w:r>
                    </w:p>
                    <w:p w:rsidR="002F6F0E" w:rsidRDefault="002F6F0E" w:rsidP="00E2061F">
                      <w:pPr>
                        <w:pStyle w:val="af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C17FE0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10000 шт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3771900</wp:posOffset>
                </wp:positionV>
                <wp:extent cx="3429000" cy="137160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97pt" to="324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2628900</wp:posOffset>
                </wp:positionV>
                <wp:extent cx="3429000" cy="171450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07pt" to="32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1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4343399</wp:posOffset>
                </wp:positionV>
                <wp:extent cx="3543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342pt" to="333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1485900</wp:posOffset>
                </wp:positionV>
                <wp:extent cx="914400" cy="49911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F0E" w:rsidRDefault="002F6F0E" w:rsidP="00E2061F">
                            <w:pPr>
                              <w:pStyle w:val="a6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2F6F0E" w:rsidRPr="00C17FE0" w:rsidRDefault="002F6F0E" w:rsidP="00C17FE0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17FE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167626</w:t>
                            </w:r>
                          </w:p>
                          <w:p w:rsidR="002F6F0E" w:rsidRDefault="002F6F0E" w:rsidP="00E2061F">
                            <w:pPr>
                              <w:pStyle w:val="a6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2F6F0E" w:rsidRDefault="002F6F0E" w:rsidP="00E206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333pt;margin-top:117pt;width:1in;height:3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" stroked="f">
                <v:textbox>
                  <w:txbxContent>
                    <w:p w:rsidR="002F6F0E" w:rsidRDefault="002F6F0E" w:rsidP="00E2061F">
                      <w:pPr>
                        <w:pStyle w:val="a6"/>
                        <w:tabs>
                          <w:tab w:val="left" w:pos="708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2F6F0E" w:rsidRPr="00C17FE0" w:rsidRDefault="002F6F0E" w:rsidP="00C17FE0">
                      <w:pPr>
                        <w:widowControl/>
                        <w:autoSpaceDE/>
                        <w:autoSpaceDN/>
                        <w:adjustRightInd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17FE0">
                        <w:rPr>
                          <w:b/>
                          <w:color w:val="FF0000"/>
                          <w:sz w:val="24"/>
                          <w:szCs w:val="24"/>
                        </w:rPr>
                        <w:t>167626</w:t>
                      </w:r>
                    </w:p>
                    <w:p w:rsidR="002F6F0E" w:rsidRDefault="002F6F0E" w:rsidP="00E2061F">
                      <w:pPr>
                        <w:pStyle w:val="a6"/>
                        <w:tabs>
                          <w:tab w:val="left" w:pos="708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2F6F0E" w:rsidRDefault="002F6F0E" w:rsidP="00E2061F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2389505</wp:posOffset>
                </wp:positionV>
                <wp:extent cx="1143000" cy="772795"/>
                <wp:effectExtent l="0" t="0" r="0" b="825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F0E" w:rsidRDefault="002F6F0E" w:rsidP="00E2061F">
                            <w:pPr>
                              <w:pStyle w:val="af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:rsidR="002F6F0E" w:rsidRPr="00C17FE0" w:rsidRDefault="002F6F0E" w:rsidP="00C17FE0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17FE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138934</w:t>
                            </w:r>
                          </w:p>
                          <w:p w:rsidR="002F6F0E" w:rsidRDefault="002F6F0E" w:rsidP="00E2061F">
                            <w:pPr>
                              <w:pStyle w:val="af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333pt;margin-top:188.15pt;width:90pt;height:6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" stroked="f">
                <v:textbox>
                  <w:txbxContent>
                    <w:p w:rsidR="002F6F0E" w:rsidRDefault="002F6F0E" w:rsidP="00E2061F">
                      <w:pPr>
                        <w:pStyle w:val="af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:rsidR="002F6F0E" w:rsidRPr="00C17FE0" w:rsidRDefault="002F6F0E" w:rsidP="00C17FE0">
                      <w:pPr>
                        <w:widowControl/>
                        <w:autoSpaceDE/>
                        <w:autoSpaceDN/>
                        <w:adjustRightInd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17FE0">
                        <w:rPr>
                          <w:b/>
                          <w:color w:val="FF0000"/>
                          <w:sz w:val="24"/>
                          <w:szCs w:val="24"/>
                        </w:rPr>
                        <w:t>138934</w:t>
                      </w:r>
                    </w:p>
                    <w:p w:rsidR="002F6F0E" w:rsidRDefault="002F6F0E" w:rsidP="00E2061F">
                      <w:pPr>
                        <w:pStyle w:val="af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3479165</wp:posOffset>
                </wp:positionV>
                <wp:extent cx="1562100" cy="52133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F0E" w:rsidRPr="00C17FE0" w:rsidRDefault="002F6F0E" w:rsidP="00C17FE0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Переменные з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траты </w:t>
                            </w:r>
                            <w:r w:rsidRPr="00C17FE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91684</w:t>
                            </w:r>
                          </w:p>
                          <w:p w:rsidR="002F6F0E" w:rsidRDefault="002F6F0E" w:rsidP="00E2061F">
                            <w:pPr>
                              <w:pStyle w:val="af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2F6F0E" w:rsidRDefault="002F6F0E" w:rsidP="00E2061F">
                            <w:pPr>
                              <w:pStyle w:val="af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333pt;margin-top:273.95pt;width:123pt;height:4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" stroked="f">
                <v:textbox>
                  <w:txbxContent>
                    <w:p w:rsidR="002F6F0E" w:rsidRPr="00C17FE0" w:rsidRDefault="002F6F0E" w:rsidP="00C17FE0">
                      <w:pPr>
                        <w:widowControl/>
                        <w:autoSpaceDE/>
                        <w:autoSpaceDN/>
                        <w:adjustRightInd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Переменные з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траты </w:t>
                      </w:r>
                      <w:r w:rsidRPr="00C17FE0">
                        <w:rPr>
                          <w:b/>
                          <w:color w:val="FF0000"/>
                          <w:sz w:val="24"/>
                          <w:szCs w:val="24"/>
                        </w:rPr>
                        <w:t>91684</w:t>
                      </w:r>
                    </w:p>
                    <w:p w:rsidR="002F6F0E" w:rsidRDefault="002F6F0E" w:rsidP="00E2061F">
                      <w:pPr>
                        <w:pStyle w:val="af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2F6F0E" w:rsidRDefault="002F6F0E" w:rsidP="00E2061F">
                      <w:pPr>
                        <w:pStyle w:val="af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4206875</wp:posOffset>
                </wp:positionV>
                <wp:extent cx="1371600" cy="59372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F0E" w:rsidRPr="00C17FE0" w:rsidRDefault="002F6F0E" w:rsidP="00C17FE0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Постоянные затраты </w:t>
                            </w:r>
                            <w:r w:rsidRPr="00C17FE0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47250</w:t>
                            </w:r>
                          </w:p>
                          <w:p w:rsidR="002F6F0E" w:rsidRDefault="002F6F0E" w:rsidP="00E2061F">
                            <w:pPr>
                              <w:pStyle w:val="af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333pt;margin-top:331.25pt;width:108pt;height:4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fSkQIAABg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" stroked="f">
                <v:textbox>
                  <w:txbxContent>
                    <w:p w:rsidR="002F6F0E" w:rsidRPr="00C17FE0" w:rsidRDefault="002F6F0E" w:rsidP="00C17FE0">
                      <w:pPr>
                        <w:widowControl/>
                        <w:autoSpaceDE/>
                        <w:autoSpaceDN/>
                        <w:adjustRightInd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Постоянные затраты </w:t>
                      </w:r>
                      <w:r w:rsidRPr="00C17FE0">
                        <w:rPr>
                          <w:b/>
                          <w:color w:val="FF0000"/>
                          <w:sz w:val="22"/>
                          <w:szCs w:val="22"/>
                        </w:rPr>
                        <w:t>47250</w:t>
                      </w:r>
                    </w:p>
                    <w:p w:rsidR="002F6F0E" w:rsidRDefault="002F6F0E" w:rsidP="00E2061F">
                      <w:pPr>
                        <w:pStyle w:val="af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88960" behindDoc="0" locked="1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2877184</wp:posOffset>
                </wp:positionV>
                <wp:extent cx="0" cy="0"/>
                <wp:effectExtent l="0" t="0" r="0" b="0"/>
                <wp:wrapNone/>
                <wp:docPr id="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89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1600200</wp:posOffset>
                </wp:positionV>
                <wp:extent cx="3543300" cy="35433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3543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6pt" to="333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1008" behindDoc="0" locked="1" layoutInCell="1" allowOverlap="1">
                <wp:simplePos x="0" y="0"/>
                <wp:positionH relativeFrom="column">
                  <wp:posOffset>2285999</wp:posOffset>
                </wp:positionH>
                <wp:positionV relativeFrom="paragraph">
                  <wp:posOffset>3543300</wp:posOffset>
                </wp:positionV>
                <wp:extent cx="0" cy="1600200"/>
                <wp:effectExtent l="0" t="0" r="1905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279pt" to="180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">
                <v:stroke dashstyle="dash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5221605</wp:posOffset>
                </wp:positionV>
                <wp:extent cx="1447800" cy="379095"/>
                <wp:effectExtent l="0" t="0" r="0" b="190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F0E" w:rsidRPr="00DD0DF8" w:rsidRDefault="002F6F0E" w:rsidP="00DD0DF8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без</w:t>
                            </w:r>
                            <w:r w:rsidRPr="00DD0DF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0DF8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6222</w:t>
                            </w:r>
                          </w:p>
                          <w:p w:rsidR="002F6F0E" w:rsidRDefault="002F6F0E" w:rsidP="00E206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left:0;text-align:left;margin-left:162pt;margin-top:411.15pt;width:114pt;height:2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" stroked="f">
                <v:textbox>
                  <w:txbxContent>
                    <w:p w:rsidR="002F6F0E" w:rsidRPr="00DD0DF8" w:rsidRDefault="002F6F0E" w:rsidP="00DD0DF8">
                      <w:pPr>
                        <w:widowControl/>
                        <w:autoSpaceDE/>
                        <w:autoSpaceDN/>
                        <w:adjustRightInd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sz w:val="28"/>
                          <w:szCs w:val="28"/>
                        </w:rPr>
                        <w:t>без</w:t>
                      </w:r>
                      <w:r w:rsidRPr="00DD0DF8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D0DF8">
                        <w:rPr>
                          <w:b/>
                          <w:color w:val="FF0000"/>
                          <w:sz w:val="32"/>
                          <w:szCs w:val="32"/>
                        </w:rPr>
                        <w:t>6222</w:t>
                      </w:r>
                    </w:p>
                    <w:p w:rsidR="002F6F0E" w:rsidRDefault="002F6F0E" w:rsidP="00E2061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1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1101090</wp:posOffset>
                </wp:positionV>
                <wp:extent cx="0" cy="4000500"/>
                <wp:effectExtent l="76200" t="38100" r="571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86.7pt" to="54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">
                <v:stroke endarrow="block"/>
                <w10:anchorlock/>
              </v:line>
            </w:pict>
          </mc:Fallback>
        </mc:AlternateContent>
      </w:r>
    </w:p>
    <w:p w:rsidR="00E2061F" w:rsidRDefault="00E2061F" w:rsidP="00E2061F">
      <w:pPr>
        <w:pStyle w:val="af4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before="240" w:line="360" w:lineRule="atLeast"/>
        <w:jc w:val="center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before="240" w:line="360" w:lineRule="atLeast"/>
        <w:jc w:val="center"/>
        <w:rPr>
          <w:rFonts w:ascii="Times New Roman" w:eastAsia="MS Mincho" w:hAnsi="Times New Roman"/>
          <w:sz w:val="28"/>
          <w:szCs w:val="28"/>
        </w:rPr>
      </w:pPr>
    </w:p>
    <w:p w:rsidR="00C17FE0" w:rsidRDefault="00C17FE0" w:rsidP="00E2061F">
      <w:pPr>
        <w:pStyle w:val="af4"/>
        <w:spacing w:before="240" w:line="360" w:lineRule="atLeast"/>
        <w:jc w:val="center"/>
        <w:rPr>
          <w:rFonts w:ascii="Times New Roman" w:eastAsia="MS Mincho" w:hAnsi="Times New Roman"/>
          <w:sz w:val="28"/>
          <w:szCs w:val="28"/>
        </w:rPr>
      </w:pPr>
    </w:p>
    <w:p w:rsidR="00C17FE0" w:rsidRDefault="00C17FE0" w:rsidP="00E2061F">
      <w:pPr>
        <w:pStyle w:val="af4"/>
        <w:spacing w:before="240" w:line="360" w:lineRule="atLeast"/>
        <w:jc w:val="center"/>
        <w:rPr>
          <w:rFonts w:ascii="Times New Roman" w:eastAsia="MS Mincho" w:hAnsi="Times New Roman"/>
          <w:sz w:val="28"/>
          <w:szCs w:val="28"/>
        </w:rPr>
      </w:pPr>
    </w:p>
    <w:p w:rsidR="00C17FE0" w:rsidRDefault="00C17FE0" w:rsidP="00E2061F">
      <w:pPr>
        <w:pStyle w:val="af4"/>
        <w:spacing w:before="240" w:line="360" w:lineRule="atLeast"/>
        <w:jc w:val="center"/>
        <w:rPr>
          <w:rFonts w:ascii="Times New Roman" w:eastAsia="MS Mincho" w:hAnsi="Times New Roman"/>
          <w:sz w:val="28"/>
          <w:szCs w:val="28"/>
        </w:rPr>
      </w:pPr>
    </w:p>
    <w:p w:rsidR="00E2061F" w:rsidRDefault="00E2061F" w:rsidP="00E2061F">
      <w:pPr>
        <w:pStyle w:val="af4"/>
        <w:spacing w:before="240" w:line="360" w:lineRule="atLeas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Рис.</w:t>
      </w:r>
      <w:r w:rsidR="00BB6E50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1. Определение точки безубыточности продукции</w:t>
      </w:r>
    </w:p>
    <w:p w:rsidR="00E2061F" w:rsidRDefault="00E2061F" w:rsidP="00BD5B36">
      <w:pPr>
        <w:spacing w:line="360" w:lineRule="auto"/>
        <w:jc w:val="both"/>
        <w:rPr>
          <w:sz w:val="28"/>
          <w:szCs w:val="28"/>
        </w:rPr>
      </w:pPr>
    </w:p>
    <w:p w:rsidR="0051313B" w:rsidRDefault="00E2061F" w:rsidP="00BD5B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313B" w:rsidRPr="00BD5B36">
        <w:rPr>
          <w:sz w:val="28"/>
          <w:szCs w:val="28"/>
        </w:rPr>
        <w:t>Точка пересечения линий суммарных затрат и выручки от реализации определяет объем производства данной продукции, т.е. точку безубыточн</w:t>
      </w:r>
      <w:r w:rsidR="0051313B" w:rsidRPr="00BD5B36">
        <w:rPr>
          <w:sz w:val="28"/>
          <w:szCs w:val="28"/>
        </w:rPr>
        <w:t>о</w:t>
      </w:r>
      <w:r w:rsidR="0051313B" w:rsidRPr="00BD5B36">
        <w:rPr>
          <w:sz w:val="28"/>
          <w:szCs w:val="28"/>
        </w:rPr>
        <w:t>сти, или порог рентабельности, при котором предприятие уже не несет убы</w:t>
      </w:r>
      <w:r w:rsidR="0051313B" w:rsidRPr="00BD5B36">
        <w:rPr>
          <w:sz w:val="28"/>
          <w:szCs w:val="28"/>
        </w:rPr>
        <w:t>т</w:t>
      </w:r>
      <w:r w:rsidR="0051313B" w:rsidRPr="00BD5B36">
        <w:rPr>
          <w:sz w:val="28"/>
          <w:szCs w:val="28"/>
        </w:rPr>
        <w:t>ков, но еще не имеет прибыли. Зона нижнего левого треугольника соотве</w:t>
      </w:r>
      <w:r w:rsidR="0051313B" w:rsidRPr="00BD5B36">
        <w:rPr>
          <w:sz w:val="28"/>
          <w:szCs w:val="28"/>
        </w:rPr>
        <w:t>т</w:t>
      </w:r>
      <w:r w:rsidR="0051313B" w:rsidRPr="00BD5B36">
        <w:rPr>
          <w:sz w:val="28"/>
          <w:szCs w:val="28"/>
        </w:rPr>
        <w:t xml:space="preserve">ствует убыткам предприятия, а зона верхнего - прибыли. </w:t>
      </w:r>
    </w:p>
    <w:p w:rsidR="005D6CA4" w:rsidRPr="00BD5B36" w:rsidRDefault="005D6CA4" w:rsidP="00BD5B36">
      <w:pPr>
        <w:spacing w:line="360" w:lineRule="auto"/>
        <w:jc w:val="both"/>
        <w:rPr>
          <w:sz w:val="28"/>
          <w:szCs w:val="28"/>
        </w:rPr>
      </w:pPr>
    </w:p>
    <w:p w:rsidR="000D2942" w:rsidRPr="00082ADA" w:rsidRDefault="00DD0DF8" w:rsidP="00DD0DF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43984658"/>
      <w:r w:rsidRPr="00082ADA">
        <w:rPr>
          <w:rFonts w:ascii="Times New Roman" w:hAnsi="Times New Roman" w:cs="Times New Roman"/>
          <w:color w:val="auto"/>
        </w:rPr>
        <w:lastRenderedPageBreak/>
        <w:t>5</w:t>
      </w:r>
      <w:r w:rsidR="000D2942" w:rsidRPr="00082ADA">
        <w:rPr>
          <w:rFonts w:ascii="Times New Roman" w:hAnsi="Times New Roman" w:cs="Times New Roman"/>
          <w:color w:val="auto"/>
        </w:rPr>
        <w:t>. Определение срока окупаемости затрат или возврата кредитных средств</w:t>
      </w:r>
      <w:bookmarkEnd w:id="8"/>
    </w:p>
    <w:p w:rsidR="000D2942" w:rsidRPr="00BD5B36" w:rsidRDefault="000D2942" w:rsidP="00BD5B36">
      <w:pPr>
        <w:pStyle w:val="ac"/>
        <w:spacing w:after="0" w:line="360" w:lineRule="auto"/>
        <w:jc w:val="center"/>
        <w:rPr>
          <w:sz w:val="28"/>
          <w:szCs w:val="28"/>
        </w:rPr>
      </w:pPr>
    </w:p>
    <w:p w:rsidR="00CA2ECE" w:rsidRDefault="000D2942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В том случае, когда для организации производства продукции треб</w:t>
      </w:r>
      <w:r w:rsidRPr="00BD5B36">
        <w:rPr>
          <w:sz w:val="28"/>
          <w:szCs w:val="28"/>
        </w:rPr>
        <w:t>у</w:t>
      </w:r>
      <w:r w:rsidRPr="00BD5B36">
        <w:rPr>
          <w:sz w:val="28"/>
          <w:szCs w:val="28"/>
        </w:rPr>
        <w:t xml:space="preserve">ются инвестиции, необходимо рассчитать срок их возврата. </w:t>
      </w:r>
    </w:p>
    <w:p w:rsidR="000D2942" w:rsidRPr="00BD5B36" w:rsidRDefault="000D2942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 xml:space="preserve">Срок возврата кредитных средств </w:t>
      </w:r>
      <w:r w:rsidRPr="00BD5B36">
        <w:rPr>
          <w:position w:val="-18"/>
          <w:sz w:val="28"/>
          <w:szCs w:val="28"/>
        </w:rPr>
        <w:object w:dxaOrig="885" w:dyaOrig="435">
          <v:shape id="_x0000_i1061" type="#_x0000_t75" style="width:44.25pt;height:21.75pt" o:ole="">
            <v:imagedata r:id="rId82" o:title=""/>
          </v:shape>
          <o:OLEObject Type="Embed" ProgID="Equation.3" ShapeID="_x0000_i1061" DrawAspect="Content" ObjectID="_1654867767" r:id="rId83"/>
        </w:object>
      </w:r>
      <w:r w:rsidRPr="00BD5B36">
        <w:rPr>
          <w:sz w:val="28"/>
          <w:szCs w:val="28"/>
        </w:rPr>
        <w:t xml:space="preserve">, годы, при условии их погашения только лишь за счет чистой прибыли </w:t>
      </w:r>
      <w:r w:rsidRPr="00BD5B36">
        <w:rPr>
          <w:position w:val="-12"/>
          <w:sz w:val="28"/>
          <w:szCs w:val="28"/>
        </w:rPr>
        <w:object w:dxaOrig="825" w:dyaOrig="375">
          <v:shape id="_x0000_i1062" type="#_x0000_t75" style="width:41.25pt;height:18.75pt" o:ole="">
            <v:imagedata r:id="rId84" o:title=""/>
          </v:shape>
          <o:OLEObject Type="Embed" ProgID="Equation.3" ShapeID="_x0000_i1062" DrawAspect="Content" ObjectID="_1654867768" r:id="rId85"/>
        </w:object>
      </w:r>
      <w:r w:rsidRPr="00BD5B36">
        <w:rPr>
          <w:sz w:val="28"/>
          <w:szCs w:val="28"/>
        </w:rPr>
        <w:t>, руб., определяется по следу</w:t>
      </w:r>
      <w:r w:rsidRPr="00BD5B36">
        <w:rPr>
          <w:sz w:val="28"/>
          <w:szCs w:val="28"/>
        </w:rPr>
        <w:t>ю</w:t>
      </w:r>
      <w:r w:rsidRPr="00BD5B36">
        <w:rPr>
          <w:sz w:val="28"/>
          <w:szCs w:val="28"/>
        </w:rPr>
        <w:t>щей формуле:</w:t>
      </w:r>
    </w:p>
    <w:p w:rsidR="000D2942" w:rsidRPr="00BD5B36" w:rsidRDefault="000D2942" w:rsidP="00BD5B36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34"/>
          <w:sz w:val="28"/>
          <w:szCs w:val="28"/>
        </w:rPr>
        <w:object w:dxaOrig="3045" w:dyaOrig="840">
          <v:shape id="_x0000_i1063" type="#_x0000_t75" style="width:152.25pt;height:42pt" o:ole="">
            <v:imagedata r:id="rId86" o:title=""/>
          </v:shape>
          <o:OLEObject Type="Embed" ProgID="Equation.3" ShapeID="_x0000_i1063" DrawAspect="Content" ObjectID="_1654867769" r:id="rId87"/>
        </w:object>
      </w:r>
      <w:r>
        <w:t>,</w:t>
      </w:r>
      <w:r>
        <w:tab/>
      </w:r>
      <w:r>
        <w:tab/>
      </w:r>
      <w:r>
        <w:tab/>
      </w:r>
      <w:r>
        <w:tab/>
      </w:r>
      <w:r w:rsidRPr="00BD5B36">
        <w:rPr>
          <w:sz w:val="28"/>
          <w:szCs w:val="28"/>
        </w:rPr>
        <w:t>(13)</w:t>
      </w:r>
    </w:p>
    <w:p w:rsidR="000D2942" w:rsidRPr="00BD5B36" w:rsidRDefault="000D2942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>где  К – сумма кредита, необходимого для организации соответствующего производства, руб.;</w:t>
      </w:r>
    </w:p>
    <w:p w:rsidR="000D2942" w:rsidRPr="00BD5B36" w:rsidRDefault="000D2942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18"/>
          <w:sz w:val="28"/>
          <w:szCs w:val="28"/>
        </w:rPr>
        <w:object w:dxaOrig="555" w:dyaOrig="435">
          <v:shape id="_x0000_i1064" type="#_x0000_t75" style="width:27.75pt;height:21.75pt" o:ole="">
            <v:imagedata r:id="rId88" o:title=""/>
          </v:shape>
          <o:OLEObject Type="Embed" ProgID="Equation.3" ShapeID="_x0000_i1064" DrawAspect="Content" ObjectID="_1654867770" r:id="rId89"/>
        </w:object>
      </w:r>
      <w:r w:rsidRPr="00BD5B36">
        <w:rPr>
          <w:sz w:val="28"/>
          <w:szCs w:val="28"/>
        </w:rPr>
        <w:t xml:space="preserve"> – ставка процента за кредит, %.</w:t>
      </w:r>
    </w:p>
    <w:p w:rsidR="0051313B" w:rsidRPr="00BD5B36" w:rsidRDefault="002B7ADB" w:rsidP="00E2061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72576" behindDoc="0" locked="1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2877184</wp:posOffset>
                </wp:positionV>
                <wp:extent cx="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25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">
                <w10:anchorlock/>
              </v:line>
            </w:pict>
          </mc:Fallback>
        </mc:AlternateContent>
      </w:r>
      <w:r w:rsidR="0051313B">
        <w:tab/>
      </w:r>
      <w:r w:rsidR="0051313B" w:rsidRPr="00BD5B36">
        <w:rPr>
          <w:sz w:val="28"/>
          <w:szCs w:val="28"/>
        </w:rPr>
        <w:t>Аналогичным же образом определяется и срок окупаемости собстве</w:t>
      </w:r>
      <w:r w:rsidR="0051313B" w:rsidRPr="00BD5B36">
        <w:rPr>
          <w:sz w:val="28"/>
          <w:szCs w:val="28"/>
        </w:rPr>
        <w:t>н</w:t>
      </w:r>
      <w:r w:rsidR="0051313B" w:rsidRPr="00BD5B36">
        <w:rPr>
          <w:sz w:val="28"/>
          <w:szCs w:val="28"/>
        </w:rPr>
        <w:t>ных затрат предприятия, связанных с разработкой продукции. В этом случае в числителе формулы (13) будет фигурировать не размер кредита, а величина собственных средств для приобретения необходимого оборудования. Поэт</w:t>
      </w:r>
      <w:r w:rsidR="0051313B" w:rsidRPr="00BD5B36">
        <w:rPr>
          <w:sz w:val="28"/>
          <w:szCs w:val="28"/>
        </w:rPr>
        <w:t>о</w:t>
      </w:r>
      <w:r w:rsidR="0051313B" w:rsidRPr="00BD5B36">
        <w:rPr>
          <w:sz w:val="28"/>
          <w:szCs w:val="28"/>
        </w:rPr>
        <w:t>му при проведении расчетов при такой постановке задачи ставка процентов за кредит, естественно, не учитывается.</w:t>
      </w:r>
    </w:p>
    <w:p w:rsidR="0051313B" w:rsidRDefault="0051313B" w:rsidP="00E2061F">
      <w:pPr>
        <w:pStyle w:val="a3"/>
        <w:suppressAutoHyphens/>
        <w:spacing w:after="0" w:line="360" w:lineRule="auto"/>
        <w:ind w:left="0"/>
        <w:jc w:val="both"/>
        <w:rPr>
          <w:bCs/>
          <w:sz w:val="28"/>
          <w:szCs w:val="28"/>
        </w:rPr>
      </w:pPr>
      <w:r w:rsidRPr="00BD5B36">
        <w:rPr>
          <w:bCs/>
          <w:sz w:val="28"/>
          <w:szCs w:val="28"/>
        </w:rPr>
        <w:t xml:space="preserve">В том случае, когда </w:t>
      </w:r>
      <w:r w:rsidR="00CA2ECE" w:rsidRPr="00BD5B36">
        <w:rPr>
          <w:bCs/>
          <w:sz w:val="28"/>
          <w:szCs w:val="28"/>
        </w:rPr>
        <w:t>срок возврата</w:t>
      </w:r>
      <w:r w:rsidRPr="00BD5B36">
        <w:rPr>
          <w:bCs/>
          <w:sz w:val="28"/>
          <w:szCs w:val="28"/>
        </w:rPr>
        <w:t xml:space="preserve">  кредитных средств  рассчитывается не только с учетом чистой прибыли, но и амортизационных отчислений </w:t>
      </w:r>
      <w:r w:rsidRPr="00BD5B36">
        <w:rPr>
          <w:position w:val="-12"/>
          <w:sz w:val="28"/>
          <w:szCs w:val="28"/>
        </w:rPr>
        <w:object w:dxaOrig="525" w:dyaOrig="375">
          <v:shape id="_x0000_i1065" type="#_x0000_t75" style="width:26.25pt;height:18.75pt" o:ole="">
            <v:imagedata r:id="rId42" o:title=""/>
          </v:shape>
          <o:OLEObject Type="Embed" ProgID="Equation.3" ShapeID="_x0000_i1065" DrawAspect="Content" ObjectID="_1654867771" r:id="rId90"/>
        </w:object>
      </w:r>
      <w:r w:rsidRPr="00BD5B36">
        <w:rPr>
          <w:bCs/>
          <w:sz w:val="28"/>
          <w:szCs w:val="28"/>
        </w:rPr>
        <w:t>, руб.,  формула (13) примет следующий вид:</w:t>
      </w:r>
    </w:p>
    <w:p w:rsidR="00A601BA" w:rsidRPr="00BD5B36" w:rsidRDefault="00A601BA" w:rsidP="00E2061F">
      <w:pPr>
        <w:pStyle w:val="a3"/>
        <w:suppressAutoHyphens/>
        <w:spacing w:after="0" w:line="360" w:lineRule="auto"/>
        <w:ind w:left="0"/>
        <w:jc w:val="both"/>
        <w:rPr>
          <w:sz w:val="28"/>
          <w:szCs w:val="28"/>
        </w:rPr>
      </w:pPr>
    </w:p>
    <w:p w:rsidR="0051313B" w:rsidRPr="00BD5B36" w:rsidRDefault="0051313B" w:rsidP="00BD5B36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34"/>
          <w:sz w:val="28"/>
          <w:szCs w:val="28"/>
        </w:rPr>
        <w:object w:dxaOrig="3045" w:dyaOrig="840">
          <v:shape id="_x0000_i1066" type="#_x0000_t75" style="width:152.25pt;height:42pt" o:ole="">
            <v:imagedata r:id="rId91" o:title=""/>
          </v:shape>
          <o:OLEObject Type="Embed" ProgID="Equation.3" ShapeID="_x0000_i1066" DrawAspect="Content" ObjectID="_1654867772" r:id="rId92"/>
        </w:object>
      </w:r>
      <w:r>
        <w:t xml:space="preserve">    .</w:t>
      </w:r>
      <w:r>
        <w:tab/>
      </w:r>
      <w:r>
        <w:tab/>
      </w:r>
      <w:r>
        <w:tab/>
      </w:r>
      <w:r>
        <w:tab/>
      </w:r>
      <w:r w:rsidRPr="00BD5B36">
        <w:rPr>
          <w:sz w:val="28"/>
          <w:szCs w:val="28"/>
        </w:rPr>
        <w:t>(14)</w:t>
      </w:r>
    </w:p>
    <w:p w:rsidR="0051313B" w:rsidRDefault="0051313B" w:rsidP="00BD5B36">
      <w:pPr>
        <w:spacing w:line="360" w:lineRule="auto"/>
        <w:jc w:val="center"/>
        <w:rPr>
          <w:b/>
          <w:bCs/>
          <w:sz w:val="28"/>
          <w:szCs w:val="28"/>
        </w:rPr>
      </w:pPr>
    </w:p>
    <w:p w:rsidR="00A601BA" w:rsidRDefault="00A601BA" w:rsidP="00082ADA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082ADA">
      <w:pPr>
        <w:spacing w:line="360" w:lineRule="auto"/>
        <w:jc w:val="both"/>
        <w:rPr>
          <w:sz w:val="28"/>
          <w:szCs w:val="28"/>
        </w:rPr>
      </w:pPr>
    </w:p>
    <w:p w:rsidR="00A601BA" w:rsidRDefault="00A601BA" w:rsidP="00082ADA">
      <w:pPr>
        <w:spacing w:line="360" w:lineRule="auto"/>
        <w:jc w:val="both"/>
        <w:rPr>
          <w:sz w:val="28"/>
          <w:szCs w:val="28"/>
        </w:rPr>
      </w:pPr>
    </w:p>
    <w:p w:rsidR="00082ADA" w:rsidRDefault="00082ADA" w:rsidP="00082A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14 – Расчёт срока окупаемости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8364"/>
        <w:gridCol w:w="1162"/>
      </w:tblGrid>
      <w:tr w:rsidR="00CA2ECE" w:rsidRPr="00A601BA" w:rsidTr="00A601BA">
        <w:trPr>
          <w:trHeight w:val="37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A601BA" w:rsidP="00CA2E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У</w:t>
            </w:r>
            <w:r w:rsidR="00CA2ECE" w:rsidRPr="00A601BA">
              <w:rPr>
                <w:color w:val="000000"/>
                <w:sz w:val="24"/>
                <w:szCs w:val="24"/>
              </w:rPr>
              <w:t>словия</w:t>
            </w:r>
            <w:r w:rsidRPr="00A601B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A601BA" w:rsidP="00CA2E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З</w:t>
            </w:r>
            <w:r w:rsidR="00CA2ECE" w:rsidRPr="00A601BA">
              <w:rPr>
                <w:color w:val="000000"/>
                <w:sz w:val="24"/>
                <w:szCs w:val="24"/>
              </w:rPr>
              <w:t>начение</w:t>
            </w:r>
            <w:r w:rsidRPr="00A601B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A2ECE" w:rsidRPr="00A601BA" w:rsidTr="00A601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CA2ECE" w:rsidP="00CA2E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Кредит 50% от капитальных затрат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CA2ECE" w:rsidP="00CA2E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37500</w:t>
            </w:r>
          </w:p>
        </w:tc>
      </w:tr>
      <w:tr w:rsidR="00CA2ECE" w:rsidRPr="00A601BA" w:rsidTr="00A601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CA2ECE" w:rsidP="00CA2E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% по кредиту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CA2ECE" w:rsidP="00CA2E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A2ECE" w:rsidRPr="00A601BA" w:rsidTr="00A601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CA2ECE" w:rsidP="00CA2E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Срок окупаемости, при условии их погашения только лишь за счет чистой прибыли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CA2ECE" w:rsidP="00CA2E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2,02</w:t>
            </w:r>
          </w:p>
        </w:tc>
      </w:tr>
      <w:tr w:rsidR="00CA2ECE" w:rsidRPr="00A601BA" w:rsidTr="00A601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CA2ECE" w:rsidP="00CA2E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Кредит 100% от капитальных затрат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CA2ECE" w:rsidP="00CA2E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75000</w:t>
            </w:r>
          </w:p>
        </w:tc>
      </w:tr>
      <w:tr w:rsidR="00CA2ECE" w:rsidRPr="00A601BA" w:rsidTr="00A601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CA2ECE" w:rsidP="00CA2E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% по кредиту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CA2ECE" w:rsidP="00CA2E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CA2ECE" w:rsidRPr="00A601BA" w:rsidTr="00A601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CA2ECE" w:rsidP="00CA2E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Срок окупаемости, при условии их погашения только лишь за счет чистой прибыли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CA2ECE" w:rsidP="00CA2E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4,05</w:t>
            </w:r>
          </w:p>
        </w:tc>
      </w:tr>
      <w:tr w:rsidR="00CA2ECE" w:rsidRPr="00A601BA" w:rsidTr="00A601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541ECA" w:rsidP="00CA2E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С</w:t>
            </w:r>
            <w:r w:rsidR="00CA2ECE" w:rsidRPr="00A601BA">
              <w:rPr>
                <w:color w:val="000000"/>
                <w:sz w:val="24"/>
                <w:szCs w:val="24"/>
              </w:rPr>
              <w:t xml:space="preserve">рок возврата  кредитных средств   с учетом амортизационных отчислений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CA2ECE" w:rsidP="00CA2E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3,72</w:t>
            </w:r>
          </w:p>
        </w:tc>
      </w:tr>
      <w:tr w:rsidR="00CA2ECE" w:rsidRPr="00A601BA" w:rsidTr="00A601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CA2ECE" w:rsidP="00CA2E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Срок окупаемости собственных затрат предприятия, при условии финансир</w:t>
            </w:r>
            <w:r w:rsidRPr="00A601BA">
              <w:rPr>
                <w:color w:val="000000"/>
                <w:sz w:val="24"/>
                <w:szCs w:val="24"/>
              </w:rPr>
              <w:t>о</w:t>
            </w:r>
            <w:r w:rsidRPr="00A601BA">
              <w:rPr>
                <w:color w:val="000000"/>
                <w:sz w:val="24"/>
                <w:szCs w:val="24"/>
              </w:rPr>
              <w:t>вания полностью за счёт собственных средств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CE" w:rsidRPr="00A601BA" w:rsidRDefault="00CA2ECE" w:rsidP="00CA2E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601BA">
              <w:rPr>
                <w:color w:val="000000"/>
                <w:sz w:val="24"/>
                <w:szCs w:val="24"/>
              </w:rPr>
              <w:t>3,37</w:t>
            </w:r>
          </w:p>
        </w:tc>
      </w:tr>
    </w:tbl>
    <w:p w:rsidR="00082ADA" w:rsidRDefault="00082ADA" w:rsidP="00082ADA">
      <w:pPr>
        <w:spacing w:line="360" w:lineRule="auto"/>
        <w:jc w:val="both"/>
        <w:rPr>
          <w:sz w:val="28"/>
          <w:szCs w:val="28"/>
        </w:rPr>
      </w:pPr>
    </w:p>
    <w:p w:rsidR="00082ADA" w:rsidRPr="00A601BA" w:rsidRDefault="00A601BA" w:rsidP="00A601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601BA">
        <w:rPr>
          <w:bCs/>
          <w:sz w:val="28"/>
          <w:szCs w:val="28"/>
        </w:rPr>
        <w:t>Таким образом срок возврата инвестиций колеблется при различных условиях от 2 до 4 лет.</w:t>
      </w:r>
    </w:p>
    <w:p w:rsidR="000D2942" w:rsidRDefault="000D2942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A601BA" w:rsidRDefault="00A601BA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A601BA" w:rsidRDefault="00A601BA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A601BA" w:rsidRDefault="00A601BA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A601BA" w:rsidRDefault="00A601BA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A601BA" w:rsidRDefault="00A601BA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A601BA" w:rsidRDefault="00A601BA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A601BA" w:rsidRDefault="00A601BA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A601BA" w:rsidRDefault="00A601BA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A601BA" w:rsidRDefault="00A601BA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A601BA" w:rsidRDefault="00A601BA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A601BA" w:rsidRDefault="00A601BA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A601BA" w:rsidRDefault="00A601BA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A601BA" w:rsidRDefault="00A601BA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A601BA" w:rsidRDefault="00A601BA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A601BA" w:rsidRPr="00BD5B36" w:rsidRDefault="00A601BA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0D2942" w:rsidRPr="00541ECA" w:rsidRDefault="00541ECA" w:rsidP="00541EC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9" w:name="_Toc43984659"/>
      <w:r w:rsidRPr="00541ECA">
        <w:rPr>
          <w:rFonts w:ascii="Times New Roman" w:hAnsi="Times New Roman" w:cs="Times New Roman"/>
          <w:color w:val="auto"/>
        </w:rPr>
        <w:lastRenderedPageBreak/>
        <w:t>6</w:t>
      </w:r>
      <w:r w:rsidR="00412742" w:rsidRPr="00541ECA">
        <w:rPr>
          <w:rFonts w:ascii="Times New Roman" w:hAnsi="Times New Roman" w:cs="Times New Roman"/>
          <w:color w:val="auto"/>
        </w:rPr>
        <w:t>. Выполнение курсовой работы</w:t>
      </w:r>
      <w:bookmarkEnd w:id="9"/>
    </w:p>
    <w:p w:rsidR="000D2942" w:rsidRPr="00BD5B36" w:rsidRDefault="000D2942" w:rsidP="00BD5B36">
      <w:pPr>
        <w:spacing w:line="360" w:lineRule="auto"/>
        <w:ind w:firstLine="709"/>
        <w:jc w:val="center"/>
        <w:rPr>
          <w:sz w:val="28"/>
          <w:szCs w:val="28"/>
        </w:rPr>
      </w:pPr>
    </w:p>
    <w:p w:rsidR="00743910" w:rsidRPr="00BD5B36" w:rsidRDefault="00743910" w:rsidP="00BD5B36">
      <w:pPr>
        <w:shd w:val="clear" w:color="auto" w:fill="FFFFFF"/>
        <w:spacing w:line="360" w:lineRule="auto"/>
        <w:ind w:firstLine="833"/>
        <w:jc w:val="both"/>
        <w:rPr>
          <w:spacing w:val="-1"/>
          <w:sz w:val="28"/>
          <w:szCs w:val="28"/>
        </w:rPr>
      </w:pPr>
      <w:r w:rsidRPr="00BD5B36">
        <w:rPr>
          <w:spacing w:val="-6"/>
          <w:sz w:val="28"/>
          <w:szCs w:val="28"/>
        </w:rPr>
        <w:t xml:space="preserve">В формализованном виде расчет </w:t>
      </w:r>
      <w:r w:rsidRPr="00BD5B36">
        <w:rPr>
          <w:b/>
          <w:bCs/>
          <w:i/>
          <w:iCs/>
          <w:spacing w:val="-6"/>
          <w:sz w:val="28"/>
          <w:szCs w:val="28"/>
        </w:rPr>
        <w:t>чистого дисконтированного дохода</w:t>
      </w:r>
      <w:r w:rsidRPr="00BD5B36">
        <w:rPr>
          <w:bCs/>
          <w:i/>
          <w:iCs/>
          <w:spacing w:val="-6"/>
          <w:sz w:val="28"/>
          <w:szCs w:val="28"/>
        </w:rPr>
        <w:t xml:space="preserve"> ЧДД</w:t>
      </w:r>
      <w:r w:rsidRPr="00BD5B36">
        <w:rPr>
          <w:i/>
          <w:iCs/>
          <w:spacing w:val="-1"/>
          <w:sz w:val="28"/>
          <w:szCs w:val="28"/>
        </w:rPr>
        <w:t xml:space="preserve">) </w:t>
      </w:r>
      <w:r w:rsidRPr="00BD5B36">
        <w:rPr>
          <w:spacing w:val="-1"/>
          <w:sz w:val="28"/>
          <w:szCs w:val="28"/>
        </w:rPr>
        <w:t>можно представить в виде:</w:t>
      </w:r>
    </w:p>
    <w:p w:rsidR="00743910" w:rsidRDefault="00743910" w:rsidP="00AD4C1F">
      <w:pPr>
        <w:shd w:val="clear" w:color="auto" w:fill="FFFFFF"/>
        <w:spacing w:line="360" w:lineRule="auto"/>
        <w:ind w:left="17" w:firstLine="833"/>
        <w:jc w:val="right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ЧДД = </w:t>
      </w:r>
      <w:r w:rsidRPr="007A06EC">
        <w:rPr>
          <w:rFonts w:asciiTheme="minorHAnsi" w:eastAsiaTheme="minorHAnsi" w:hAnsiTheme="minorHAnsi" w:cstheme="minorBidi"/>
          <w:position w:val="-38"/>
          <w:sz w:val="22"/>
          <w:szCs w:val="22"/>
          <w:lang w:eastAsia="en-US"/>
        </w:rPr>
        <w:object w:dxaOrig="2865" w:dyaOrig="900">
          <v:shape id="_x0000_i1067" type="#_x0000_t75" style="width:142.5pt;height:45pt" o:ole="">
            <v:imagedata r:id="rId93" o:title=""/>
          </v:shape>
          <o:OLEObject Type="Embed" ProgID="Equation.DSMT4" ShapeID="_x0000_i1067" DrawAspect="Content" ObjectID="_1654867773" r:id="rId94"/>
        </w:object>
      </w:r>
      <w:r w:rsidR="00AD4C1F">
        <w:rPr>
          <w:sz w:val="28"/>
          <w:szCs w:val="28"/>
        </w:rPr>
        <w:t xml:space="preserve">                               (</w:t>
      </w:r>
      <w:r w:rsidR="00E05143">
        <w:rPr>
          <w:sz w:val="28"/>
          <w:szCs w:val="28"/>
        </w:rPr>
        <w:t>15</w:t>
      </w:r>
      <w:r>
        <w:rPr>
          <w:sz w:val="28"/>
          <w:szCs w:val="28"/>
        </w:rPr>
        <w:t>),</w:t>
      </w:r>
    </w:p>
    <w:p w:rsidR="00743910" w:rsidRDefault="00212A19" w:rsidP="00743910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где </w:t>
      </w:r>
      <w:r w:rsidR="00743910">
        <w:rPr>
          <w:i/>
          <w:spacing w:val="-1"/>
          <w:sz w:val="28"/>
          <w:szCs w:val="28"/>
          <w:lang w:val="en-US"/>
        </w:rPr>
        <w:t>R</w:t>
      </w:r>
      <w:r w:rsidR="00743910">
        <w:rPr>
          <w:i/>
          <w:spacing w:val="-1"/>
          <w:sz w:val="36"/>
          <w:szCs w:val="36"/>
          <w:vertAlign w:val="subscript"/>
          <w:lang w:val="en-US"/>
        </w:rPr>
        <w:t>t</w:t>
      </w:r>
      <w:r w:rsidR="00743910">
        <w:rPr>
          <w:spacing w:val="-1"/>
          <w:sz w:val="28"/>
          <w:szCs w:val="28"/>
        </w:rPr>
        <w:t>- поступления от реализации проекта;</w:t>
      </w:r>
    </w:p>
    <w:p w:rsidR="00743910" w:rsidRDefault="00743910" w:rsidP="00743910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i/>
          <w:sz w:val="36"/>
          <w:szCs w:val="36"/>
          <w:vertAlign w:val="subscript"/>
          <w:lang w:val="en-US"/>
        </w:rPr>
        <w:t>t</w:t>
      </w:r>
      <w:r>
        <w:rPr>
          <w:sz w:val="28"/>
          <w:szCs w:val="28"/>
        </w:rPr>
        <w:t xml:space="preserve"> - текущие затраты на реализацию проекта;</w:t>
      </w:r>
    </w:p>
    <w:p w:rsidR="00743910" w:rsidRDefault="00743910" w:rsidP="00743910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z w:val="28"/>
          <w:szCs w:val="28"/>
        </w:rPr>
      </w:pPr>
      <w:r>
        <w:rPr>
          <w:i/>
          <w:sz w:val="28"/>
          <w:szCs w:val="28"/>
        </w:rPr>
        <w:t>α</w:t>
      </w:r>
      <w:r>
        <w:rPr>
          <w:i/>
          <w:sz w:val="36"/>
          <w:szCs w:val="36"/>
          <w:vertAlign w:val="subscript"/>
          <w:lang w:val="en-US"/>
        </w:rPr>
        <w:t>t</w:t>
      </w:r>
      <w:r>
        <w:rPr>
          <w:sz w:val="28"/>
          <w:szCs w:val="28"/>
        </w:rPr>
        <w:t xml:space="preserve"> - коэффициент дисконтирования;</w:t>
      </w:r>
    </w:p>
    <w:p w:rsidR="00743910" w:rsidRDefault="00743910" w:rsidP="00743910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>
        <w:rPr>
          <w:i/>
          <w:sz w:val="36"/>
          <w:szCs w:val="36"/>
          <w:vertAlign w:val="subscript"/>
          <w:lang w:val="en-US"/>
        </w:rPr>
        <w:t>t</w:t>
      </w:r>
      <w:r>
        <w:rPr>
          <w:sz w:val="28"/>
          <w:szCs w:val="28"/>
        </w:rPr>
        <w:t xml:space="preserve"> - капитальные вложения в проект;</w:t>
      </w:r>
    </w:p>
    <w:p w:rsidR="00743910" w:rsidRDefault="00743910" w:rsidP="00743910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z w:val="28"/>
          <w:szCs w:val="28"/>
        </w:rPr>
      </w:pPr>
      <w:r>
        <w:rPr>
          <w:i/>
          <w:spacing w:val="-1"/>
          <w:sz w:val="28"/>
          <w:szCs w:val="28"/>
          <w:lang w:val="en-US"/>
        </w:rPr>
        <w:t>t</w:t>
      </w:r>
      <w:r>
        <w:rPr>
          <w:spacing w:val="-1"/>
          <w:sz w:val="28"/>
          <w:szCs w:val="28"/>
        </w:rPr>
        <w:t xml:space="preserve"> - номер временного интервала реализации проекта;</w:t>
      </w:r>
    </w:p>
    <w:p w:rsidR="00743910" w:rsidRDefault="00743910" w:rsidP="00743910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pacing w:val="-1"/>
          <w:sz w:val="28"/>
          <w:szCs w:val="28"/>
        </w:rPr>
      </w:pPr>
      <w:r>
        <w:rPr>
          <w:i/>
          <w:spacing w:val="-1"/>
          <w:sz w:val="28"/>
          <w:szCs w:val="28"/>
          <w:lang w:val="en-US"/>
        </w:rPr>
        <w:t>T</w:t>
      </w:r>
      <w:r>
        <w:rPr>
          <w:spacing w:val="-1"/>
          <w:sz w:val="28"/>
          <w:szCs w:val="28"/>
        </w:rPr>
        <w:t xml:space="preserve"> - срок реализации проекта (во временных интервалах).</w:t>
      </w:r>
    </w:p>
    <w:p w:rsidR="00743910" w:rsidRDefault="00743910" w:rsidP="00743910">
      <w:pPr>
        <w:spacing w:after="67"/>
        <w:rPr>
          <w:rFonts w:asciiTheme="minorHAnsi" w:hAnsiTheme="minorHAnsi" w:cstheme="minorBidi"/>
          <w:sz w:val="2"/>
          <w:szCs w:val="2"/>
        </w:rPr>
      </w:pPr>
    </w:p>
    <w:p w:rsidR="00743910" w:rsidRDefault="00743910" w:rsidP="00743910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Крите</w:t>
      </w:r>
      <w:r>
        <w:rPr>
          <w:b/>
          <w:i/>
          <w:spacing w:val="-2"/>
          <w:sz w:val="28"/>
          <w:szCs w:val="28"/>
        </w:rPr>
        <w:t xml:space="preserve">рий эффективности </w:t>
      </w:r>
      <w:r>
        <w:rPr>
          <w:spacing w:val="-2"/>
          <w:sz w:val="28"/>
          <w:szCs w:val="28"/>
        </w:rPr>
        <w:t>инвестиционного проекта выражается следую</w:t>
      </w:r>
      <w:r>
        <w:rPr>
          <w:spacing w:val="-3"/>
          <w:sz w:val="28"/>
          <w:szCs w:val="28"/>
        </w:rPr>
        <w:t xml:space="preserve">щим образом: </w:t>
      </w:r>
      <w:r>
        <w:rPr>
          <w:b/>
          <w:spacing w:val="-3"/>
          <w:sz w:val="28"/>
          <w:szCs w:val="28"/>
        </w:rPr>
        <w:t>ЧДД &gt; 0</w:t>
      </w:r>
      <w:r>
        <w:rPr>
          <w:spacing w:val="-3"/>
          <w:sz w:val="28"/>
          <w:szCs w:val="28"/>
        </w:rPr>
        <w:t>. Положительное значение чистого дисконтир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ванного дохода говорит о том, что проект эффективен и может </w:t>
      </w:r>
      <w:r>
        <w:rPr>
          <w:spacing w:val="-3"/>
          <w:sz w:val="28"/>
          <w:szCs w:val="28"/>
        </w:rPr>
        <w:t>приносить прибыль в установленном объеме. Отрицательная вели</w:t>
      </w:r>
      <w:r>
        <w:rPr>
          <w:sz w:val="28"/>
          <w:szCs w:val="28"/>
        </w:rPr>
        <w:t>чина чистого диско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тированного дохода (как в примере</w:t>
      </w:r>
      <w:r>
        <w:rPr>
          <w:bCs/>
          <w:spacing w:val="18"/>
          <w:sz w:val="28"/>
          <w:szCs w:val="28"/>
        </w:rPr>
        <w:t>)</w:t>
      </w:r>
      <w:r>
        <w:rPr>
          <w:spacing w:val="-2"/>
          <w:sz w:val="28"/>
          <w:szCs w:val="28"/>
        </w:rPr>
        <w:t>свидетельствует о неэффективности пр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екта (</w:t>
      </w:r>
      <w:r>
        <w:rPr>
          <w:spacing w:val="-3"/>
          <w:sz w:val="28"/>
          <w:szCs w:val="28"/>
        </w:rPr>
        <w:t>т.е. при заданной норме прибыли проект приносит убытки предприят</w:t>
      </w:r>
      <w:r>
        <w:rPr>
          <w:spacing w:val="-1"/>
          <w:sz w:val="28"/>
          <w:szCs w:val="28"/>
        </w:rPr>
        <w:t>ию и/или его инвесторам).</w:t>
      </w:r>
    </w:p>
    <w:p w:rsidR="00743910" w:rsidRDefault="00743910" w:rsidP="00743910">
      <w:pPr>
        <w:shd w:val="clear" w:color="auto" w:fill="FFFFFF"/>
        <w:spacing w:line="360" w:lineRule="auto"/>
        <w:ind w:left="17" w:firstLine="833"/>
        <w:jc w:val="both"/>
        <w:rPr>
          <w:spacing w:val="-2"/>
          <w:sz w:val="28"/>
          <w:szCs w:val="28"/>
        </w:rPr>
      </w:pPr>
      <w:r>
        <w:rPr>
          <w:b/>
          <w:iCs/>
          <w:spacing w:val="-3"/>
          <w:sz w:val="28"/>
          <w:szCs w:val="28"/>
        </w:rPr>
        <w:t xml:space="preserve">Индекс </w:t>
      </w:r>
      <w:r>
        <w:rPr>
          <w:b/>
          <w:bCs/>
          <w:iCs/>
          <w:spacing w:val="-3"/>
          <w:sz w:val="28"/>
          <w:szCs w:val="28"/>
        </w:rPr>
        <w:t>доходности</w:t>
      </w:r>
      <w:r w:rsidR="00EF36AF">
        <w:rPr>
          <w:b/>
          <w:bCs/>
          <w:i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(ИД) проекта позволяет определить, сможет ли т</w:t>
      </w:r>
      <w:r>
        <w:rPr>
          <w:spacing w:val="-3"/>
          <w:sz w:val="28"/>
          <w:szCs w:val="28"/>
        </w:rPr>
        <w:t>е</w:t>
      </w:r>
      <w:r>
        <w:rPr>
          <w:spacing w:val="-5"/>
          <w:sz w:val="28"/>
          <w:szCs w:val="28"/>
        </w:rPr>
        <w:t xml:space="preserve">кущий доход от проекта покрыть капитальные вложения в  проект и </w:t>
      </w:r>
      <w:r>
        <w:rPr>
          <w:spacing w:val="-2"/>
          <w:sz w:val="28"/>
          <w:szCs w:val="28"/>
        </w:rPr>
        <w:t>рассчит</w:t>
      </w:r>
      <w:r>
        <w:rPr>
          <w:spacing w:val="-2"/>
          <w:sz w:val="28"/>
          <w:szCs w:val="28"/>
        </w:rPr>
        <w:t>ы</w:t>
      </w:r>
      <w:r>
        <w:rPr>
          <w:spacing w:val="-2"/>
          <w:sz w:val="28"/>
          <w:szCs w:val="28"/>
        </w:rPr>
        <w:t>вается по формуле:</w:t>
      </w:r>
    </w:p>
    <w:p w:rsidR="00743910" w:rsidRDefault="00743910" w:rsidP="00743910">
      <w:pPr>
        <w:shd w:val="clear" w:color="auto" w:fill="FFFFFF"/>
        <w:spacing w:line="360" w:lineRule="auto"/>
        <w:ind w:left="17" w:firstLine="833"/>
        <w:jc w:val="right"/>
        <w:rPr>
          <w:spacing w:val="-5"/>
          <w:sz w:val="28"/>
          <w:szCs w:val="28"/>
        </w:rPr>
      </w:pPr>
      <w:r w:rsidRPr="007A06EC">
        <w:rPr>
          <w:rFonts w:asciiTheme="minorHAnsi" w:eastAsiaTheme="minorHAnsi" w:hAnsiTheme="minorHAnsi" w:cstheme="minorBidi"/>
          <w:position w:val="-34"/>
          <w:sz w:val="22"/>
          <w:szCs w:val="22"/>
          <w:lang w:eastAsia="en-US"/>
        </w:rPr>
        <w:object w:dxaOrig="3420" w:dyaOrig="825">
          <v:shape id="_x0000_i1068" type="#_x0000_t75" style="width:171pt;height:41.25pt" o:ole="">
            <v:imagedata r:id="rId95" o:title=""/>
          </v:shape>
          <o:OLEObject Type="Embed" ProgID="Equation.DSMT4" ShapeID="_x0000_i1068" DrawAspect="Content" ObjectID="_1654867774" r:id="rId96"/>
        </w:object>
      </w:r>
      <w:r w:rsidR="00AD4C1F">
        <w:rPr>
          <w:sz w:val="28"/>
          <w:szCs w:val="28"/>
        </w:rPr>
        <w:t xml:space="preserve">                                      (</w:t>
      </w:r>
      <w:r w:rsidR="00E05143">
        <w:rPr>
          <w:sz w:val="28"/>
          <w:szCs w:val="28"/>
        </w:rPr>
        <w:t>16</w:t>
      </w:r>
      <w:r>
        <w:rPr>
          <w:sz w:val="28"/>
          <w:szCs w:val="28"/>
        </w:rPr>
        <w:t>)</w:t>
      </w:r>
    </w:p>
    <w:p w:rsidR="002F6F0E" w:rsidRDefault="002F6F0E" w:rsidP="00743910">
      <w:pPr>
        <w:shd w:val="clear" w:color="auto" w:fill="FFFFFF"/>
        <w:spacing w:line="360" w:lineRule="auto"/>
        <w:ind w:left="17" w:firstLine="833"/>
        <w:jc w:val="both"/>
        <w:rPr>
          <w:b/>
          <w:i/>
          <w:spacing w:val="-3"/>
          <w:sz w:val="28"/>
          <w:szCs w:val="28"/>
        </w:rPr>
      </w:pPr>
    </w:p>
    <w:p w:rsidR="00743910" w:rsidRDefault="00743910" w:rsidP="00743910">
      <w:pPr>
        <w:shd w:val="clear" w:color="auto" w:fill="FFFFFF"/>
        <w:spacing w:line="360" w:lineRule="auto"/>
        <w:ind w:left="17" w:firstLine="833"/>
        <w:jc w:val="both"/>
        <w:rPr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Эффективным считается проект, индекс доходности которого выше 1</w:t>
      </w:r>
      <w:r>
        <w:rPr>
          <w:spacing w:val="-3"/>
          <w:sz w:val="28"/>
          <w:szCs w:val="28"/>
        </w:rPr>
        <w:t>, т.</w:t>
      </w:r>
      <w:r>
        <w:rPr>
          <w:spacing w:val="-3"/>
          <w:sz w:val="28"/>
          <w:szCs w:val="28"/>
          <w:lang w:val="en-US"/>
        </w:rPr>
        <w:t>e</w:t>
      </w:r>
      <w:r>
        <w:rPr>
          <w:spacing w:val="-3"/>
          <w:sz w:val="28"/>
          <w:szCs w:val="28"/>
        </w:rPr>
        <w:t>. сумма дисконтированных текущих доходов (поступле</w:t>
      </w:r>
      <w:r>
        <w:rPr>
          <w:spacing w:val="-7"/>
          <w:sz w:val="28"/>
          <w:szCs w:val="28"/>
        </w:rPr>
        <w:t>ний) по пр</w:t>
      </w:r>
      <w:r>
        <w:rPr>
          <w:spacing w:val="-7"/>
          <w:sz w:val="28"/>
          <w:szCs w:val="28"/>
        </w:rPr>
        <w:t>о</w:t>
      </w:r>
      <w:r>
        <w:rPr>
          <w:spacing w:val="-7"/>
          <w:sz w:val="28"/>
          <w:szCs w:val="28"/>
        </w:rPr>
        <w:t>екту превышает величину дисконтированных капиталь</w:t>
      </w:r>
      <w:r>
        <w:rPr>
          <w:spacing w:val="-7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ных вложений. </w:t>
      </w:r>
    </w:p>
    <w:p w:rsidR="00743910" w:rsidRDefault="00743910" w:rsidP="00743910">
      <w:pPr>
        <w:shd w:val="clear" w:color="auto" w:fill="FFFFFF"/>
        <w:spacing w:line="360" w:lineRule="auto"/>
        <w:ind w:left="17" w:firstLine="833"/>
        <w:jc w:val="both"/>
        <w:rPr>
          <w:sz w:val="28"/>
          <w:szCs w:val="28"/>
        </w:rPr>
      </w:pPr>
      <w:r>
        <w:rPr>
          <w:b/>
          <w:iCs/>
          <w:spacing w:val="-4"/>
          <w:sz w:val="28"/>
          <w:szCs w:val="28"/>
        </w:rPr>
        <w:lastRenderedPageBreak/>
        <w:t>Внутренняя норма доходности</w:t>
      </w:r>
      <w:r>
        <w:rPr>
          <w:spacing w:val="-4"/>
          <w:sz w:val="28"/>
          <w:szCs w:val="28"/>
        </w:rPr>
        <w:t>— это та норма (ставка) дискон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та, при которой величина доходов </w:t>
      </w:r>
      <w:r>
        <w:rPr>
          <w:i/>
          <w:iCs/>
          <w:spacing w:val="-5"/>
          <w:sz w:val="28"/>
          <w:szCs w:val="28"/>
        </w:rPr>
        <w:t xml:space="preserve">от </w:t>
      </w:r>
      <w:r>
        <w:rPr>
          <w:spacing w:val="-5"/>
          <w:sz w:val="28"/>
          <w:szCs w:val="28"/>
        </w:rPr>
        <w:t>текущей деятельности пред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приятия в процессе реализации равна приведенным (дисконтиро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ванным) капитальным вложен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ям.</w:t>
      </w:r>
    </w:p>
    <w:p w:rsidR="00743910" w:rsidRDefault="00743910" w:rsidP="00743910">
      <w:pPr>
        <w:shd w:val="clear" w:color="auto" w:fill="FFFFFF"/>
        <w:spacing w:line="360" w:lineRule="auto"/>
        <w:ind w:left="17" w:firstLine="83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Внутренняя норма доходности (ВНД) определяется, исходя из </w:t>
      </w:r>
      <w:r>
        <w:rPr>
          <w:spacing w:val="-3"/>
          <w:sz w:val="28"/>
          <w:szCs w:val="28"/>
        </w:rPr>
        <w:t>решения следующего уравнения:</w:t>
      </w:r>
    </w:p>
    <w:p w:rsidR="00743910" w:rsidRDefault="00743910" w:rsidP="00743910">
      <w:pPr>
        <w:shd w:val="clear" w:color="auto" w:fill="FFFFFF"/>
        <w:tabs>
          <w:tab w:val="left" w:leader="underscore" w:pos="4325"/>
        </w:tabs>
        <w:spacing w:line="360" w:lineRule="auto"/>
        <w:ind w:left="17" w:firstLine="833"/>
        <w:jc w:val="right"/>
        <w:rPr>
          <w:spacing w:val="-3"/>
          <w:sz w:val="28"/>
          <w:szCs w:val="28"/>
        </w:rPr>
      </w:pPr>
      <w:r w:rsidRPr="007A06EC">
        <w:rPr>
          <w:rFonts w:asciiTheme="minorHAnsi" w:eastAsiaTheme="minorHAnsi" w:hAnsiTheme="minorHAnsi" w:cstheme="minorBidi"/>
          <w:position w:val="-40"/>
          <w:sz w:val="22"/>
          <w:szCs w:val="22"/>
          <w:lang w:eastAsia="en-US"/>
        </w:rPr>
        <w:object w:dxaOrig="3345" w:dyaOrig="885">
          <v:shape id="_x0000_i1069" type="#_x0000_t75" style="width:167.25pt;height:44.25pt" o:ole="">
            <v:imagedata r:id="rId97" o:title=""/>
          </v:shape>
          <o:OLEObject Type="Embed" ProgID="Equation.DSMT4" ShapeID="_x0000_i1069" DrawAspect="Content" ObjectID="_1654867775" r:id="rId98"/>
        </w:object>
      </w:r>
      <w:r w:rsidR="00AD4C1F">
        <w:rPr>
          <w:sz w:val="28"/>
          <w:szCs w:val="28"/>
        </w:rPr>
        <w:t xml:space="preserve">                                    (</w:t>
      </w:r>
      <w:r w:rsidR="00E05143">
        <w:rPr>
          <w:sz w:val="28"/>
          <w:szCs w:val="28"/>
        </w:rPr>
        <w:t>17</w:t>
      </w:r>
      <w:r>
        <w:rPr>
          <w:sz w:val="28"/>
          <w:szCs w:val="28"/>
        </w:rPr>
        <w:t>),</w:t>
      </w:r>
    </w:p>
    <w:p w:rsidR="00743910" w:rsidRDefault="00743910" w:rsidP="00743910">
      <w:pPr>
        <w:shd w:val="clear" w:color="auto" w:fill="FFFFFF"/>
        <w:tabs>
          <w:tab w:val="left" w:leader="underscore" w:pos="4325"/>
        </w:tabs>
        <w:spacing w:line="360" w:lineRule="auto"/>
        <w:ind w:left="17" w:firstLine="83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где     </w:t>
      </w:r>
      <w:r>
        <w:rPr>
          <w:i/>
          <w:iCs/>
          <w:spacing w:val="-3"/>
          <w:sz w:val="28"/>
          <w:szCs w:val="28"/>
        </w:rPr>
        <w:t>Е</w:t>
      </w:r>
      <w:r>
        <w:rPr>
          <w:iCs/>
          <w:spacing w:val="-3"/>
          <w:sz w:val="36"/>
          <w:szCs w:val="36"/>
          <w:vertAlign w:val="subscript"/>
        </w:rPr>
        <w:t>вн</w:t>
      </w:r>
      <w:r>
        <w:rPr>
          <w:i/>
          <w:iCs/>
          <w:spacing w:val="-3"/>
          <w:sz w:val="28"/>
          <w:szCs w:val="28"/>
        </w:rPr>
        <w:t xml:space="preserve"> — </w:t>
      </w:r>
      <w:r>
        <w:rPr>
          <w:spacing w:val="-3"/>
          <w:sz w:val="28"/>
          <w:szCs w:val="28"/>
        </w:rPr>
        <w:t>внутренняя норма доходности проекта, которую необ</w:t>
      </w:r>
      <w:r>
        <w:rPr>
          <w:spacing w:val="-4"/>
          <w:sz w:val="28"/>
          <w:szCs w:val="28"/>
        </w:rPr>
        <w:t>ход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мо определить.</w:t>
      </w:r>
    </w:p>
    <w:p w:rsidR="00743910" w:rsidRDefault="00743910" w:rsidP="00743910">
      <w:pPr>
        <w:shd w:val="clear" w:color="auto" w:fill="FFFFFF"/>
        <w:spacing w:line="360" w:lineRule="auto"/>
        <w:ind w:left="17" w:firstLine="833"/>
        <w:jc w:val="both"/>
        <w:rPr>
          <w:spacing w:val="-1"/>
          <w:sz w:val="28"/>
          <w:szCs w:val="28"/>
        </w:rPr>
      </w:pPr>
      <w:r>
        <w:rPr>
          <w:b/>
          <w:i/>
          <w:spacing w:val="-6"/>
          <w:sz w:val="28"/>
          <w:szCs w:val="28"/>
        </w:rPr>
        <w:t xml:space="preserve">Внутренняя норма доходности характеризует </w:t>
      </w:r>
      <w:r w:rsidR="00541ECA">
        <w:rPr>
          <w:b/>
          <w:i/>
          <w:spacing w:val="-6"/>
          <w:sz w:val="28"/>
          <w:szCs w:val="28"/>
        </w:rPr>
        <w:t>максимальную отд</w:t>
      </w:r>
      <w:r w:rsidR="00541ECA">
        <w:rPr>
          <w:b/>
          <w:i/>
          <w:spacing w:val="-6"/>
          <w:sz w:val="28"/>
          <w:szCs w:val="28"/>
        </w:rPr>
        <w:t>а</w:t>
      </w:r>
      <w:r w:rsidR="00541ECA">
        <w:rPr>
          <w:b/>
          <w:i/>
          <w:spacing w:val="-6"/>
          <w:sz w:val="28"/>
          <w:szCs w:val="28"/>
        </w:rPr>
        <w:t>чу</w:t>
      </w:r>
      <w:r>
        <w:rPr>
          <w:b/>
          <w:i/>
          <w:spacing w:val="-1"/>
          <w:sz w:val="28"/>
          <w:szCs w:val="28"/>
        </w:rPr>
        <w:t>, которую можно получить от проекта</w:t>
      </w:r>
      <w:r w:rsidRPr="00212A19">
        <w:rPr>
          <w:b/>
          <w:spacing w:val="-1"/>
          <w:sz w:val="28"/>
          <w:szCs w:val="28"/>
        </w:rPr>
        <w:t>,</w:t>
      </w:r>
      <w:r w:rsidRPr="00212A19">
        <w:rPr>
          <w:spacing w:val="-1"/>
          <w:sz w:val="28"/>
          <w:szCs w:val="28"/>
        </w:rPr>
        <w:t xml:space="preserve"> т.е. ту норму прибыли на вл</w:t>
      </w:r>
      <w:r w:rsidRPr="00212A19">
        <w:rPr>
          <w:spacing w:val="-1"/>
          <w:sz w:val="28"/>
          <w:szCs w:val="28"/>
        </w:rPr>
        <w:t>о</w:t>
      </w:r>
      <w:r w:rsidRPr="00212A19">
        <w:rPr>
          <w:spacing w:val="-1"/>
          <w:sz w:val="28"/>
          <w:szCs w:val="28"/>
        </w:rPr>
        <w:t xml:space="preserve">женный капитал, при которой чистый дисконтированный </w:t>
      </w:r>
      <w:r w:rsidRPr="00212A19">
        <w:rPr>
          <w:spacing w:val="-5"/>
          <w:sz w:val="28"/>
          <w:szCs w:val="28"/>
        </w:rPr>
        <w:t>доход по проекту равен нулю. При этом внутренняя норма доходно</w:t>
      </w:r>
      <w:r w:rsidRPr="00212A19">
        <w:rPr>
          <w:spacing w:val="-5"/>
          <w:sz w:val="28"/>
          <w:szCs w:val="28"/>
        </w:rPr>
        <w:softHyphen/>
      </w:r>
      <w:r w:rsidRPr="00212A19">
        <w:rPr>
          <w:spacing w:val="-2"/>
          <w:sz w:val="28"/>
          <w:szCs w:val="28"/>
        </w:rPr>
        <w:t>сти</w:t>
      </w:r>
      <w:r>
        <w:rPr>
          <w:spacing w:val="-2"/>
          <w:sz w:val="28"/>
          <w:szCs w:val="28"/>
        </w:rPr>
        <w:t xml:space="preserve"> представляет собой пр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дельно допустимую стоимость денеж</w:t>
      </w:r>
      <w:r>
        <w:rPr>
          <w:spacing w:val="-2"/>
          <w:sz w:val="28"/>
          <w:szCs w:val="28"/>
        </w:rPr>
        <w:softHyphen/>
      </w:r>
      <w:r>
        <w:rPr>
          <w:spacing w:val="-7"/>
          <w:sz w:val="28"/>
          <w:szCs w:val="28"/>
        </w:rPr>
        <w:t>ных средств (величину процентной' ставки по кредиту, размер ди</w:t>
      </w:r>
      <w:r>
        <w:rPr>
          <w:spacing w:val="-3"/>
          <w:sz w:val="28"/>
          <w:szCs w:val="28"/>
        </w:rPr>
        <w:t>видендов по эмитируемым акциям и т.д.), которые могут привле</w:t>
      </w:r>
      <w:r>
        <w:rPr>
          <w:spacing w:val="-3"/>
          <w:sz w:val="28"/>
          <w:szCs w:val="28"/>
        </w:rPr>
        <w:softHyphen/>
      </w:r>
      <w:r>
        <w:rPr>
          <w:spacing w:val="-1"/>
          <w:sz w:val="28"/>
          <w:szCs w:val="28"/>
        </w:rPr>
        <w:t>каться для финансирования проекта.</w:t>
      </w:r>
    </w:p>
    <w:p w:rsidR="00743910" w:rsidRDefault="00743910" w:rsidP="00743910">
      <w:pPr>
        <w:shd w:val="clear" w:color="auto" w:fill="FFFFFF"/>
        <w:spacing w:line="360" w:lineRule="auto"/>
        <w:ind w:left="17" w:firstLine="83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Заканчивается курсовая работа сравнительной таблицей</w:t>
      </w:r>
      <w:r w:rsidR="00E05143">
        <w:rPr>
          <w:spacing w:val="-6"/>
          <w:sz w:val="28"/>
          <w:szCs w:val="28"/>
        </w:rPr>
        <w:t xml:space="preserve"> (</w:t>
      </w:r>
      <w:r w:rsidR="00212A19">
        <w:rPr>
          <w:spacing w:val="-6"/>
          <w:sz w:val="28"/>
          <w:szCs w:val="28"/>
        </w:rPr>
        <w:t>см. таб.</w:t>
      </w:r>
      <w:r w:rsidR="00541ECA">
        <w:rPr>
          <w:spacing w:val="-6"/>
          <w:sz w:val="28"/>
          <w:szCs w:val="28"/>
        </w:rPr>
        <w:t>16</w:t>
      </w:r>
      <w:r w:rsidR="00E05143">
        <w:rPr>
          <w:spacing w:val="-6"/>
          <w:sz w:val="28"/>
          <w:szCs w:val="28"/>
        </w:rPr>
        <w:t>)</w:t>
      </w:r>
      <w:r>
        <w:rPr>
          <w:spacing w:val="-6"/>
          <w:sz w:val="28"/>
          <w:szCs w:val="28"/>
        </w:rPr>
        <w:t xml:space="preserve"> и в</w:t>
      </w:r>
      <w:r>
        <w:rPr>
          <w:spacing w:val="-6"/>
          <w:sz w:val="28"/>
          <w:szCs w:val="28"/>
        </w:rPr>
        <w:t>ы</w:t>
      </w:r>
      <w:r>
        <w:rPr>
          <w:spacing w:val="-6"/>
          <w:sz w:val="28"/>
          <w:szCs w:val="28"/>
        </w:rPr>
        <w:t>водами по проведенному анализу.</w:t>
      </w:r>
    </w:p>
    <w:p w:rsidR="002D60B6" w:rsidRDefault="002D60B6" w:rsidP="002D60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Ставка дисконтирования = 20 % - ставка по кредиту</w:t>
      </w:r>
    </w:p>
    <w:p w:rsidR="002D60B6" w:rsidRDefault="002D60B6" w:rsidP="002D60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дисконтирования рассчитывается следующим образом:</w:t>
      </w:r>
    </w:p>
    <w:p w:rsidR="002D60B6" w:rsidRPr="002D60B6" w:rsidRDefault="002D60B6" w:rsidP="002D60B6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t>К = 1/(1 +</w:t>
      </w:r>
      <w:r>
        <w:rPr>
          <w:color w:val="000000"/>
          <w:sz w:val="28"/>
          <w:szCs w:val="28"/>
        </w:rPr>
        <w:t>0,20)</w:t>
      </w:r>
      <w:r>
        <w:rPr>
          <w:color w:val="000000"/>
          <w:sz w:val="28"/>
          <w:szCs w:val="28"/>
          <w:vertAlign w:val="superscript"/>
        </w:rPr>
        <w:t>1</w:t>
      </w:r>
      <w:r w:rsidRPr="002D60B6"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– при расчёте за год</w:t>
      </w:r>
      <w:r w:rsidRPr="002D60B6">
        <w:rPr>
          <w:color w:val="000000"/>
          <w:sz w:val="28"/>
          <w:szCs w:val="28"/>
        </w:rPr>
        <w:t xml:space="preserve"> = 0.833</w:t>
      </w:r>
    </w:p>
    <w:p w:rsidR="002D60B6" w:rsidRDefault="002D60B6" w:rsidP="00743910">
      <w:pPr>
        <w:shd w:val="clear" w:color="auto" w:fill="FFFFFF"/>
        <w:spacing w:line="360" w:lineRule="auto"/>
        <w:ind w:left="17" w:firstLine="833"/>
        <w:jc w:val="both"/>
        <w:rPr>
          <w:spacing w:val="-6"/>
          <w:sz w:val="28"/>
          <w:szCs w:val="28"/>
        </w:rPr>
      </w:pPr>
    </w:p>
    <w:p w:rsidR="002D60B6" w:rsidRDefault="002D60B6" w:rsidP="00743910">
      <w:pPr>
        <w:shd w:val="clear" w:color="auto" w:fill="FFFFFF"/>
        <w:spacing w:line="360" w:lineRule="auto"/>
        <w:ind w:left="17" w:firstLine="833"/>
        <w:jc w:val="both"/>
        <w:rPr>
          <w:spacing w:val="-6"/>
          <w:sz w:val="28"/>
          <w:szCs w:val="28"/>
        </w:rPr>
      </w:pPr>
    </w:p>
    <w:p w:rsidR="002D60B6" w:rsidRDefault="002D60B6" w:rsidP="00743910">
      <w:pPr>
        <w:shd w:val="clear" w:color="auto" w:fill="FFFFFF"/>
        <w:spacing w:line="360" w:lineRule="auto"/>
        <w:ind w:left="17" w:firstLine="833"/>
        <w:jc w:val="both"/>
        <w:rPr>
          <w:spacing w:val="-6"/>
          <w:sz w:val="28"/>
          <w:szCs w:val="28"/>
        </w:rPr>
      </w:pPr>
    </w:p>
    <w:p w:rsidR="002D60B6" w:rsidRDefault="002D60B6" w:rsidP="00743910">
      <w:pPr>
        <w:shd w:val="clear" w:color="auto" w:fill="FFFFFF"/>
        <w:spacing w:line="360" w:lineRule="auto"/>
        <w:ind w:left="17" w:firstLine="833"/>
        <w:jc w:val="both"/>
        <w:rPr>
          <w:spacing w:val="-6"/>
          <w:sz w:val="28"/>
          <w:szCs w:val="28"/>
        </w:rPr>
      </w:pPr>
    </w:p>
    <w:p w:rsidR="002D60B6" w:rsidRDefault="002D60B6" w:rsidP="00743910">
      <w:pPr>
        <w:shd w:val="clear" w:color="auto" w:fill="FFFFFF"/>
        <w:spacing w:line="360" w:lineRule="auto"/>
        <w:ind w:left="17" w:firstLine="833"/>
        <w:jc w:val="both"/>
        <w:rPr>
          <w:spacing w:val="-6"/>
          <w:sz w:val="28"/>
          <w:szCs w:val="28"/>
        </w:rPr>
      </w:pPr>
    </w:p>
    <w:p w:rsidR="002D60B6" w:rsidRDefault="002D60B6" w:rsidP="00743910">
      <w:pPr>
        <w:shd w:val="clear" w:color="auto" w:fill="FFFFFF"/>
        <w:spacing w:line="360" w:lineRule="auto"/>
        <w:ind w:left="17" w:firstLine="833"/>
        <w:jc w:val="both"/>
        <w:rPr>
          <w:spacing w:val="-6"/>
          <w:sz w:val="28"/>
          <w:szCs w:val="28"/>
        </w:rPr>
      </w:pPr>
    </w:p>
    <w:p w:rsidR="002D60B6" w:rsidRDefault="002D60B6" w:rsidP="00B14053">
      <w:pPr>
        <w:shd w:val="clear" w:color="auto" w:fill="FFFFFF"/>
        <w:spacing w:line="360" w:lineRule="auto"/>
        <w:jc w:val="both"/>
        <w:rPr>
          <w:spacing w:val="-6"/>
          <w:sz w:val="28"/>
          <w:szCs w:val="28"/>
        </w:rPr>
      </w:pPr>
    </w:p>
    <w:p w:rsidR="00541ECA" w:rsidRDefault="00541ECA" w:rsidP="00541ECA">
      <w:pPr>
        <w:shd w:val="clear" w:color="auto" w:fill="FFFFFF"/>
        <w:spacing w:line="360" w:lineRule="auto"/>
        <w:jc w:val="both"/>
        <w:rPr>
          <w:bCs/>
          <w:iCs/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Таблица 15 – Расчёт чистого</w:t>
      </w:r>
      <w:r w:rsidRPr="00541ECA">
        <w:rPr>
          <w:bCs/>
          <w:iCs/>
          <w:spacing w:val="-6"/>
          <w:sz w:val="28"/>
          <w:szCs w:val="28"/>
        </w:rPr>
        <w:t xml:space="preserve"> дисконтированного дохода ЧДД</w:t>
      </w:r>
      <w:r>
        <w:rPr>
          <w:bCs/>
          <w:iCs/>
          <w:spacing w:val="-6"/>
          <w:sz w:val="28"/>
          <w:szCs w:val="28"/>
        </w:rPr>
        <w:t>, тыс.руб.</w:t>
      </w:r>
    </w:p>
    <w:tbl>
      <w:tblPr>
        <w:tblW w:w="9715" w:type="dxa"/>
        <w:tblInd w:w="108" w:type="dxa"/>
        <w:tblLook w:val="04A0" w:firstRow="1" w:lastRow="0" w:firstColumn="1" w:lastColumn="0" w:noHBand="0" w:noVBand="1"/>
      </w:tblPr>
      <w:tblGrid>
        <w:gridCol w:w="3424"/>
        <w:gridCol w:w="1317"/>
        <w:gridCol w:w="1020"/>
        <w:gridCol w:w="1020"/>
        <w:gridCol w:w="1020"/>
        <w:gridCol w:w="1020"/>
        <w:gridCol w:w="1020"/>
      </w:tblGrid>
      <w:tr w:rsidR="002D60B6" w:rsidRPr="002D60B6" w:rsidTr="002D60B6">
        <w:trPr>
          <w:trHeight w:val="291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 вительный этап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5</w:t>
            </w: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4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5 год</w:t>
            </w: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D60B6">
              <w:rPr>
                <w:b/>
                <w:bCs/>
                <w:color w:val="000000"/>
                <w:sz w:val="24"/>
                <w:szCs w:val="24"/>
              </w:rPr>
              <w:t>Операционная деятельность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294,0</w:t>
            </w: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Доходы (выручка)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2011,5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Расходы (себестоимость, за вычетом амортизации))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1644,0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1644,0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1644,0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1644,0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1644,0</w:t>
            </w: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Налог на прибыль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73,5</w:t>
            </w: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D60B6">
              <w:rPr>
                <w:b/>
                <w:bCs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-40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-35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-30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 xml:space="preserve">кредит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возврат основного долга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выплата процентов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D60B6">
              <w:rPr>
                <w:b/>
                <w:bCs/>
                <w:color w:val="000000"/>
                <w:sz w:val="24"/>
                <w:szCs w:val="24"/>
              </w:rPr>
              <w:t>Инвестиционная деятел</w:t>
            </w:r>
            <w:r w:rsidRPr="002D60B6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2D60B6">
              <w:rPr>
                <w:b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-475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-653,9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закупка ОФ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 xml:space="preserve">Оборотные средства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653,9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2D60B6">
              <w:rPr>
                <w:b/>
                <w:bCs/>
                <w:color w:val="000000"/>
                <w:sz w:val="24"/>
                <w:szCs w:val="24"/>
              </w:rPr>
              <w:t>Итого денежные потоки: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-399,9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294,0</w:t>
            </w: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коэффициент дисконтиров</w:t>
            </w:r>
            <w:r w:rsidRPr="002D60B6">
              <w:rPr>
                <w:color w:val="000000"/>
                <w:sz w:val="24"/>
                <w:szCs w:val="24"/>
              </w:rPr>
              <w:t>а</w:t>
            </w:r>
            <w:r w:rsidRPr="002D60B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0,833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0,694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0,579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0,482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0,402</w:t>
            </w: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ЧДД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-333,3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152,8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141,8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118,2</w:t>
            </w:r>
          </w:p>
        </w:tc>
      </w:tr>
      <w:tr w:rsidR="002D60B6" w:rsidRPr="002D60B6" w:rsidTr="002D60B6">
        <w:trPr>
          <w:trHeight w:val="36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ЧДД нарастающим итого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-333,3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-153,4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-0,6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141,1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B6" w:rsidRPr="002D60B6" w:rsidRDefault="002D60B6" w:rsidP="002D60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D60B6">
              <w:rPr>
                <w:color w:val="000000"/>
                <w:sz w:val="24"/>
                <w:szCs w:val="24"/>
              </w:rPr>
              <w:t>259,3</w:t>
            </w:r>
          </w:p>
        </w:tc>
      </w:tr>
    </w:tbl>
    <w:p w:rsidR="00541ECA" w:rsidRDefault="00541ECA" w:rsidP="00541ECA">
      <w:pPr>
        <w:shd w:val="clear" w:color="auto" w:fill="FFFFFF"/>
        <w:spacing w:line="360" w:lineRule="auto"/>
        <w:jc w:val="both"/>
        <w:rPr>
          <w:bCs/>
          <w:iCs/>
          <w:spacing w:val="-6"/>
          <w:sz w:val="28"/>
          <w:szCs w:val="28"/>
        </w:rPr>
      </w:pPr>
    </w:p>
    <w:p w:rsidR="002D60B6" w:rsidRDefault="002D60B6" w:rsidP="00541ECA">
      <w:pPr>
        <w:shd w:val="clear" w:color="auto" w:fill="FFFFFF"/>
        <w:spacing w:line="360" w:lineRule="auto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Таким образом видим, что ЧДД составляет 259,3 тыс.руб.</w:t>
      </w:r>
      <w:r w:rsidR="00EF36AF">
        <w:rPr>
          <w:bCs/>
          <w:iCs/>
          <w:spacing w:val="-6"/>
          <w:sz w:val="28"/>
          <w:szCs w:val="28"/>
        </w:rPr>
        <w:t xml:space="preserve"> </w:t>
      </w:r>
      <w:r w:rsidR="00EF36AF" w:rsidRPr="00EF36AF">
        <w:rPr>
          <w:spacing w:val="-3"/>
          <w:sz w:val="28"/>
          <w:szCs w:val="28"/>
        </w:rPr>
        <w:t>ЧДД</w:t>
      </w:r>
      <w:r w:rsidR="00EF36AF">
        <w:rPr>
          <w:b/>
          <w:spacing w:val="-3"/>
          <w:sz w:val="28"/>
          <w:szCs w:val="28"/>
        </w:rPr>
        <w:t xml:space="preserve"> &gt; 0</w:t>
      </w:r>
      <w:r w:rsidR="00EF36AF">
        <w:rPr>
          <w:spacing w:val="-3"/>
          <w:sz w:val="28"/>
          <w:szCs w:val="28"/>
        </w:rPr>
        <w:t>. Полож</w:t>
      </w:r>
      <w:r w:rsidR="00EF36AF">
        <w:rPr>
          <w:spacing w:val="-3"/>
          <w:sz w:val="28"/>
          <w:szCs w:val="28"/>
        </w:rPr>
        <w:t>и</w:t>
      </w:r>
      <w:r w:rsidR="00EF36AF">
        <w:rPr>
          <w:spacing w:val="-3"/>
          <w:sz w:val="28"/>
          <w:szCs w:val="28"/>
        </w:rPr>
        <w:t>тельное значение чистого дисконтир</w:t>
      </w:r>
      <w:r w:rsidR="00EF36AF">
        <w:rPr>
          <w:sz w:val="28"/>
          <w:szCs w:val="28"/>
        </w:rPr>
        <w:t>ованного дохода говорит о том, что пр</w:t>
      </w:r>
      <w:r w:rsidR="00EF36AF">
        <w:rPr>
          <w:sz w:val="28"/>
          <w:szCs w:val="28"/>
        </w:rPr>
        <w:t>о</w:t>
      </w:r>
      <w:r w:rsidR="00EF36AF">
        <w:rPr>
          <w:sz w:val="28"/>
          <w:szCs w:val="28"/>
        </w:rPr>
        <w:t xml:space="preserve">ект эффективен и может </w:t>
      </w:r>
      <w:r w:rsidR="00EF36AF">
        <w:rPr>
          <w:spacing w:val="-3"/>
          <w:sz w:val="28"/>
          <w:szCs w:val="28"/>
        </w:rPr>
        <w:t>приносить прибыль в установленном объеме.</w:t>
      </w:r>
    </w:p>
    <w:p w:rsidR="002D60B6" w:rsidRDefault="002D60B6" w:rsidP="00541ECA">
      <w:pPr>
        <w:shd w:val="clear" w:color="auto" w:fill="FFFFFF"/>
        <w:spacing w:line="360" w:lineRule="auto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Срок окупаемости 3 года.</w:t>
      </w:r>
    </w:p>
    <w:p w:rsidR="00EF36AF" w:rsidRDefault="00EF36AF" w:rsidP="00541ECA">
      <w:pPr>
        <w:shd w:val="clear" w:color="auto" w:fill="FFFFFF"/>
        <w:spacing w:line="360" w:lineRule="auto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Затраты на проект = 75+400 = 475 тыс.руб.</w:t>
      </w:r>
    </w:p>
    <w:p w:rsidR="00EF36AF" w:rsidRDefault="00EF36AF" w:rsidP="00EF36AF">
      <w:pPr>
        <w:suppressAutoHyphens/>
        <w:spacing w:line="360" w:lineRule="auto"/>
        <w:jc w:val="both"/>
        <w:rPr>
          <w:sz w:val="28"/>
          <w:szCs w:val="28"/>
        </w:rPr>
      </w:pPr>
      <w:r w:rsidRPr="00EF36AF">
        <w:rPr>
          <w:iCs/>
          <w:spacing w:val="-3"/>
          <w:sz w:val="28"/>
          <w:szCs w:val="28"/>
        </w:rPr>
        <w:t xml:space="preserve">Индекс </w:t>
      </w:r>
      <w:r w:rsidRPr="00EF36AF">
        <w:rPr>
          <w:bCs/>
          <w:iCs/>
          <w:spacing w:val="-3"/>
          <w:sz w:val="28"/>
          <w:szCs w:val="28"/>
        </w:rPr>
        <w:t>доходности</w:t>
      </w:r>
      <w:r>
        <w:rPr>
          <w:b/>
          <w:bCs/>
          <w:i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(ИД) проекта = </w:t>
      </w:r>
      <w:r>
        <w:rPr>
          <w:sz w:val="28"/>
          <w:szCs w:val="28"/>
          <w:lang w:val="en-US"/>
        </w:rPr>
        <w:t>PI</w:t>
      </w:r>
      <w:r>
        <w:rPr>
          <w:sz w:val="28"/>
          <w:szCs w:val="28"/>
        </w:rPr>
        <w:t xml:space="preserve"> = </w:t>
      </w:r>
      <w:r w:rsidR="002F6F0E">
        <w:rPr>
          <w:sz w:val="28"/>
          <w:szCs w:val="28"/>
        </w:rPr>
        <w:t>1,(259,3/475) =1,55</w:t>
      </w:r>
    </w:p>
    <w:p w:rsidR="002F6F0E" w:rsidRDefault="002F6F0E" w:rsidP="00EF36AF">
      <w:pPr>
        <w:suppressAutoHyphens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Внутренняя норма доходности (ВНД) = 30%</w:t>
      </w:r>
    </w:p>
    <w:p w:rsidR="00541ECA" w:rsidRDefault="00541ECA" w:rsidP="00541ECA">
      <w:pPr>
        <w:shd w:val="clear" w:color="auto" w:fill="FFFFFF"/>
        <w:spacing w:line="360" w:lineRule="auto"/>
        <w:jc w:val="both"/>
        <w:rPr>
          <w:spacing w:val="-6"/>
          <w:sz w:val="28"/>
          <w:szCs w:val="28"/>
        </w:rPr>
      </w:pPr>
    </w:p>
    <w:p w:rsidR="00E33EF3" w:rsidRDefault="00E33EF3" w:rsidP="00541ECA">
      <w:pPr>
        <w:shd w:val="clear" w:color="auto" w:fill="FFFFFF"/>
        <w:spacing w:line="360" w:lineRule="auto"/>
        <w:jc w:val="both"/>
        <w:rPr>
          <w:spacing w:val="-6"/>
          <w:sz w:val="28"/>
          <w:szCs w:val="28"/>
        </w:rPr>
      </w:pPr>
    </w:p>
    <w:p w:rsidR="00E33EF3" w:rsidRDefault="00E33EF3" w:rsidP="00541ECA">
      <w:pPr>
        <w:shd w:val="clear" w:color="auto" w:fill="FFFFFF"/>
        <w:spacing w:line="360" w:lineRule="auto"/>
        <w:jc w:val="both"/>
        <w:rPr>
          <w:spacing w:val="-6"/>
          <w:sz w:val="28"/>
          <w:szCs w:val="28"/>
        </w:rPr>
      </w:pPr>
    </w:p>
    <w:p w:rsidR="00B14053" w:rsidRPr="00541ECA" w:rsidRDefault="00B14053" w:rsidP="00541ECA">
      <w:pPr>
        <w:shd w:val="clear" w:color="auto" w:fill="FFFFFF"/>
        <w:spacing w:line="360" w:lineRule="auto"/>
        <w:jc w:val="both"/>
        <w:rPr>
          <w:spacing w:val="-6"/>
          <w:sz w:val="28"/>
          <w:szCs w:val="28"/>
        </w:rPr>
      </w:pPr>
    </w:p>
    <w:p w:rsidR="00743910" w:rsidRDefault="00B14053" w:rsidP="00541ECA">
      <w:pPr>
        <w:shd w:val="clear" w:color="auto" w:fill="FFFFFF"/>
        <w:spacing w:line="360" w:lineRule="auto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Таблица</w:t>
      </w:r>
      <w:r w:rsidR="00743910">
        <w:rPr>
          <w:spacing w:val="-6"/>
          <w:sz w:val="28"/>
          <w:szCs w:val="28"/>
        </w:rPr>
        <w:t xml:space="preserve"> </w:t>
      </w:r>
      <w:r w:rsidR="00541ECA">
        <w:rPr>
          <w:spacing w:val="-6"/>
          <w:sz w:val="28"/>
          <w:szCs w:val="28"/>
        </w:rPr>
        <w:t>16</w:t>
      </w:r>
      <w:r>
        <w:rPr>
          <w:spacing w:val="-6"/>
          <w:sz w:val="28"/>
          <w:szCs w:val="28"/>
        </w:rPr>
        <w:t xml:space="preserve"> - </w:t>
      </w:r>
      <w:r w:rsidR="00E33EF3">
        <w:rPr>
          <w:spacing w:val="-6"/>
          <w:sz w:val="28"/>
          <w:szCs w:val="28"/>
        </w:rPr>
        <w:t>Итоговая</w:t>
      </w:r>
      <w:r w:rsidR="00E05143">
        <w:rPr>
          <w:spacing w:val="-6"/>
          <w:sz w:val="28"/>
          <w:szCs w:val="28"/>
        </w:rPr>
        <w:t xml:space="preserve"> таблица</w:t>
      </w:r>
    </w:p>
    <w:tbl>
      <w:tblPr>
        <w:tblW w:w="9558" w:type="dxa"/>
        <w:tblInd w:w="108" w:type="dxa"/>
        <w:tblLook w:val="04A0" w:firstRow="1" w:lastRow="0" w:firstColumn="1" w:lastColumn="0" w:noHBand="0" w:noVBand="1"/>
      </w:tblPr>
      <w:tblGrid>
        <w:gridCol w:w="6977"/>
        <w:gridCol w:w="2581"/>
      </w:tblGrid>
      <w:tr w:rsidR="00E33EF3" w:rsidRPr="00E33EF3" w:rsidTr="00E33EF3">
        <w:trPr>
          <w:trHeight w:val="374"/>
        </w:trPr>
        <w:tc>
          <w:tcPr>
            <w:tcW w:w="6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Показатель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 xml:space="preserve">Показатель  </w:t>
            </w:r>
          </w:p>
        </w:tc>
      </w:tr>
      <w:tr w:rsidR="00E33EF3" w:rsidRPr="00E33EF3" w:rsidTr="00E33EF3">
        <w:trPr>
          <w:trHeight w:val="224"/>
        </w:trPr>
        <w:tc>
          <w:tcPr>
            <w:tcW w:w="6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Себестоимость продукции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1667,2</w:t>
            </w:r>
          </w:p>
        </w:tc>
      </w:tr>
      <w:tr w:rsidR="00E33EF3" w:rsidRPr="00E33EF3" w:rsidTr="00E33EF3">
        <w:trPr>
          <w:trHeight w:val="224"/>
        </w:trPr>
        <w:tc>
          <w:tcPr>
            <w:tcW w:w="6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Цена продукции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16,76</w:t>
            </w:r>
          </w:p>
        </w:tc>
      </w:tr>
      <w:tr w:rsidR="00E33EF3" w:rsidRPr="00E33EF3" w:rsidTr="00E33EF3">
        <w:trPr>
          <w:trHeight w:val="224"/>
        </w:trPr>
        <w:tc>
          <w:tcPr>
            <w:tcW w:w="6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Чистая прибыль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266,8</w:t>
            </w:r>
          </w:p>
        </w:tc>
      </w:tr>
      <w:tr w:rsidR="00E33EF3" w:rsidRPr="00E33EF3" w:rsidTr="00E33EF3">
        <w:trPr>
          <w:trHeight w:val="224"/>
        </w:trPr>
        <w:tc>
          <w:tcPr>
            <w:tcW w:w="6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Рентабельность продукции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13,3</w:t>
            </w:r>
          </w:p>
        </w:tc>
      </w:tr>
      <w:tr w:rsidR="00E33EF3" w:rsidRPr="00E33EF3" w:rsidTr="00E33EF3">
        <w:trPr>
          <w:trHeight w:val="224"/>
        </w:trPr>
        <w:tc>
          <w:tcPr>
            <w:tcW w:w="6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Точка безубыточности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74662</w:t>
            </w:r>
          </w:p>
        </w:tc>
      </w:tr>
      <w:tr w:rsidR="00E33EF3" w:rsidRPr="00E33EF3" w:rsidTr="00E33EF3">
        <w:trPr>
          <w:trHeight w:val="224"/>
        </w:trPr>
        <w:tc>
          <w:tcPr>
            <w:tcW w:w="6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ЧДД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259,3</w:t>
            </w:r>
          </w:p>
        </w:tc>
      </w:tr>
      <w:tr w:rsidR="00E33EF3" w:rsidRPr="00E33EF3" w:rsidTr="00E33EF3">
        <w:trPr>
          <w:trHeight w:val="224"/>
        </w:trPr>
        <w:tc>
          <w:tcPr>
            <w:tcW w:w="6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ИД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1,55</w:t>
            </w:r>
          </w:p>
        </w:tc>
      </w:tr>
      <w:tr w:rsidR="00E33EF3" w:rsidRPr="00E33EF3" w:rsidTr="00E33EF3">
        <w:trPr>
          <w:trHeight w:val="224"/>
        </w:trPr>
        <w:tc>
          <w:tcPr>
            <w:tcW w:w="6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ВНД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30%</w:t>
            </w:r>
          </w:p>
        </w:tc>
      </w:tr>
      <w:tr w:rsidR="00E33EF3" w:rsidRPr="00E33EF3" w:rsidTr="00E33EF3">
        <w:trPr>
          <w:trHeight w:val="374"/>
        </w:trPr>
        <w:tc>
          <w:tcPr>
            <w:tcW w:w="6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Срок окупаемости инвестиций с учетом дисконтирования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E33EF3" w:rsidRPr="00E33EF3" w:rsidTr="00E33EF3">
        <w:trPr>
          <w:trHeight w:val="374"/>
        </w:trPr>
        <w:tc>
          <w:tcPr>
            <w:tcW w:w="6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Срок окупаемости инвестиций без учета дисконтирования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EF3" w:rsidRPr="00E33EF3" w:rsidRDefault="00E33EF3" w:rsidP="00E33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33EF3">
              <w:rPr>
                <w:rFonts w:eastAsia="SimSun"/>
                <w:color w:val="000000"/>
                <w:spacing w:val="-1"/>
                <w:sz w:val="24"/>
                <w:szCs w:val="24"/>
              </w:rPr>
              <w:t>2,02</w:t>
            </w:r>
          </w:p>
        </w:tc>
      </w:tr>
    </w:tbl>
    <w:p w:rsidR="00E33EF3" w:rsidRDefault="00E33EF3" w:rsidP="00541ECA">
      <w:pPr>
        <w:shd w:val="clear" w:color="auto" w:fill="FFFFFF"/>
        <w:spacing w:line="360" w:lineRule="auto"/>
        <w:rPr>
          <w:spacing w:val="-6"/>
          <w:sz w:val="28"/>
          <w:szCs w:val="28"/>
        </w:rPr>
      </w:pPr>
    </w:p>
    <w:p w:rsidR="00E33EF3" w:rsidRDefault="00E33EF3" w:rsidP="00E33EF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pacing w:val="-4"/>
          <w:sz w:val="28"/>
          <w:szCs w:val="28"/>
        </w:rPr>
        <w:t>Вывод: Чдд более 0,  ИД более единицы, ВНД более ставки дисконтирования, следовательно проект можно считать эффективным.</w:t>
      </w:r>
    </w:p>
    <w:p w:rsidR="00E33EF3" w:rsidRDefault="00E33EF3" w:rsidP="00541ECA">
      <w:pPr>
        <w:shd w:val="clear" w:color="auto" w:fill="FFFFFF"/>
        <w:spacing w:line="360" w:lineRule="auto"/>
        <w:rPr>
          <w:spacing w:val="-6"/>
          <w:sz w:val="28"/>
          <w:szCs w:val="28"/>
        </w:rPr>
      </w:pPr>
    </w:p>
    <w:p w:rsidR="00E33EF3" w:rsidRDefault="00E33EF3" w:rsidP="00541ECA">
      <w:pPr>
        <w:shd w:val="clear" w:color="auto" w:fill="FFFFFF"/>
        <w:spacing w:line="360" w:lineRule="auto"/>
        <w:rPr>
          <w:spacing w:val="-6"/>
          <w:sz w:val="28"/>
          <w:szCs w:val="28"/>
        </w:rPr>
      </w:pPr>
    </w:p>
    <w:p w:rsidR="00E33EF3" w:rsidRDefault="00E33EF3" w:rsidP="00541ECA">
      <w:pPr>
        <w:shd w:val="clear" w:color="auto" w:fill="FFFFFF"/>
        <w:spacing w:line="360" w:lineRule="auto"/>
        <w:rPr>
          <w:spacing w:val="-6"/>
          <w:sz w:val="28"/>
          <w:szCs w:val="28"/>
        </w:rPr>
      </w:pPr>
    </w:p>
    <w:p w:rsidR="00743910" w:rsidRDefault="00743910" w:rsidP="00743910">
      <w:pPr>
        <w:shd w:val="clear" w:color="auto" w:fill="FFFFFF"/>
        <w:spacing w:line="360" w:lineRule="auto"/>
        <w:ind w:left="17" w:firstLine="833"/>
        <w:jc w:val="both"/>
        <w:rPr>
          <w:spacing w:val="-1"/>
          <w:sz w:val="28"/>
          <w:szCs w:val="28"/>
        </w:rPr>
      </w:pPr>
    </w:p>
    <w:p w:rsidR="00412742" w:rsidRDefault="00412742" w:rsidP="000D2942">
      <w:pPr>
        <w:spacing w:line="340" w:lineRule="atLeast"/>
        <w:ind w:firstLine="709"/>
        <w:jc w:val="both"/>
      </w:pPr>
    </w:p>
    <w:p w:rsidR="000D2942" w:rsidRDefault="000D2942" w:rsidP="000D2942">
      <w:pPr>
        <w:spacing w:line="340" w:lineRule="atLeast"/>
        <w:ind w:firstLine="709"/>
        <w:jc w:val="both"/>
      </w:pPr>
    </w:p>
    <w:p w:rsidR="0051313B" w:rsidRDefault="0051313B" w:rsidP="0051313B">
      <w:pPr>
        <w:widowControl/>
        <w:shd w:val="clear" w:color="auto" w:fill="FFFFFF"/>
        <w:spacing w:line="360" w:lineRule="atLeast"/>
        <w:jc w:val="center"/>
      </w:pPr>
      <w:r>
        <w:br w:type="page"/>
      </w:r>
    </w:p>
    <w:p w:rsidR="0051313B" w:rsidRDefault="0051313B" w:rsidP="0051313B">
      <w:pPr>
        <w:pStyle w:val="4"/>
        <w:spacing w:line="360" w:lineRule="atLeast"/>
        <w:ind w:right="278"/>
        <w:jc w:val="right"/>
        <w:rPr>
          <w:i w:val="0"/>
          <w:color w:val="auto"/>
        </w:rPr>
      </w:pPr>
      <w:r>
        <w:rPr>
          <w:bCs w:val="0"/>
          <w:i w:val="0"/>
          <w:color w:val="auto"/>
        </w:rPr>
        <w:lastRenderedPageBreak/>
        <w:t>Приложение 3</w:t>
      </w:r>
    </w:p>
    <w:p w:rsidR="0051313B" w:rsidRDefault="0051313B" w:rsidP="0051313B">
      <w:pPr>
        <w:spacing w:line="360" w:lineRule="atLeast"/>
        <w:jc w:val="both"/>
        <w:rPr>
          <w:b/>
        </w:rPr>
      </w:pPr>
    </w:p>
    <w:p w:rsidR="0051313B" w:rsidRDefault="0051313B" w:rsidP="0051313B">
      <w:pPr>
        <w:pStyle w:val="a3"/>
        <w:suppressAutoHyphens/>
        <w:spacing w:line="360" w:lineRule="atLeast"/>
        <w:jc w:val="center"/>
        <w:outlineLvl w:val="0"/>
        <w:rPr>
          <w:i/>
          <w:iCs/>
        </w:rPr>
      </w:pPr>
      <w:bookmarkStart w:id="10" w:name="_Toc43826014"/>
      <w:bookmarkStart w:id="11" w:name="_Toc43984660"/>
      <w:r>
        <w:rPr>
          <w:i/>
          <w:iCs/>
        </w:rPr>
        <w:t>Задача по экономическому обоснованию целесообразности производства хлебопродуктов и выявлению условий, при которых оно обеспечит достижение целевых ориентиров</w:t>
      </w:r>
      <w:bookmarkEnd w:id="10"/>
      <w:bookmarkEnd w:id="11"/>
    </w:p>
    <w:p w:rsidR="0051313B" w:rsidRDefault="0051313B" w:rsidP="0051313B">
      <w:pPr>
        <w:spacing w:line="360" w:lineRule="atLeast"/>
        <w:jc w:val="both"/>
      </w:pPr>
    </w:p>
    <w:p w:rsidR="0051313B" w:rsidRDefault="0051313B" w:rsidP="0051313B">
      <w:pPr>
        <w:spacing w:line="360" w:lineRule="atLeast"/>
        <w:jc w:val="center"/>
      </w:pPr>
      <w:r>
        <w:t>Исходные данные</w:t>
      </w:r>
    </w:p>
    <w:p w:rsidR="0051313B" w:rsidRPr="00212A19" w:rsidRDefault="0051313B" w:rsidP="0051313B">
      <w:pPr>
        <w:pStyle w:val="3"/>
        <w:jc w:val="center"/>
        <w:rPr>
          <w:sz w:val="20"/>
          <w:u w:val="single"/>
        </w:rPr>
      </w:pPr>
      <w:bookmarkStart w:id="12" w:name="_Toc43826015"/>
      <w:bookmarkStart w:id="13" w:name="_Toc43984661"/>
      <w:r w:rsidRPr="00212A19">
        <w:rPr>
          <w:sz w:val="20"/>
          <w:u w:val="single"/>
        </w:rPr>
        <w:t>Оборудование</w:t>
      </w:r>
      <w:bookmarkEnd w:id="12"/>
      <w:bookmarkEnd w:id="13"/>
    </w:p>
    <w:p w:rsidR="0051313B" w:rsidRPr="00212A19" w:rsidRDefault="0051313B" w:rsidP="0051313B">
      <w:pPr>
        <w:spacing w:line="360" w:lineRule="atLeast"/>
        <w:jc w:val="both"/>
        <w:rPr>
          <w:i/>
          <w:iCs/>
        </w:rPr>
      </w:pPr>
      <w:r w:rsidRPr="00212A19">
        <w:tab/>
      </w:r>
      <w:r w:rsidRPr="00212A19">
        <w:rPr>
          <w:i/>
          <w:iCs/>
        </w:rPr>
        <w:t>Стоимость:</w:t>
      </w:r>
    </w:p>
    <w:p w:rsidR="0051313B" w:rsidRPr="00212A19" w:rsidRDefault="0051313B" w:rsidP="0051313B">
      <w:pPr>
        <w:spacing w:line="360" w:lineRule="atLeast"/>
        <w:jc w:val="both"/>
      </w:pPr>
      <w:r w:rsidRPr="00212A19">
        <w:tab/>
        <w:t>1) хлебопекарная печь – 36000 руб.;</w:t>
      </w:r>
    </w:p>
    <w:p w:rsidR="0051313B" w:rsidRPr="00212A19" w:rsidRDefault="0051313B" w:rsidP="0051313B">
      <w:pPr>
        <w:spacing w:line="360" w:lineRule="atLeast"/>
        <w:jc w:val="both"/>
      </w:pPr>
      <w:r w:rsidRPr="00212A19">
        <w:tab/>
        <w:t>2) тестомесильная машина – 21000 руб.;</w:t>
      </w:r>
    </w:p>
    <w:p w:rsidR="0051313B" w:rsidRPr="00212A19" w:rsidRDefault="0051313B" w:rsidP="0051313B">
      <w:pPr>
        <w:spacing w:line="360" w:lineRule="atLeast"/>
        <w:jc w:val="both"/>
      </w:pPr>
      <w:r w:rsidRPr="00212A19">
        <w:tab/>
        <w:t>3) вспомогательное оборудование – 18000 руб.</w:t>
      </w:r>
    </w:p>
    <w:p w:rsidR="0051313B" w:rsidRPr="00212A19" w:rsidRDefault="0051313B" w:rsidP="0051313B">
      <w:pPr>
        <w:spacing w:line="360" w:lineRule="atLeast"/>
        <w:jc w:val="both"/>
        <w:rPr>
          <w:i/>
          <w:iCs/>
        </w:rPr>
      </w:pPr>
      <w:r w:rsidRPr="00212A19">
        <w:tab/>
      </w:r>
      <w:r w:rsidRPr="00212A19">
        <w:rPr>
          <w:i/>
          <w:iCs/>
        </w:rPr>
        <w:t>Срок службы:</w:t>
      </w:r>
    </w:p>
    <w:p w:rsidR="0051313B" w:rsidRPr="00212A19" w:rsidRDefault="0051313B" w:rsidP="0051313B">
      <w:pPr>
        <w:spacing w:line="360" w:lineRule="atLeast"/>
        <w:jc w:val="both"/>
      </w:pPr>
      <w:r w:rsidRPr="00212A19">
        <w:tab/>
        <w:t>1) хлебопекарная печь – 5 лет;</w:t>
      </w:r>
    </w:p>
    <w:p w:rsidR="0051313B" w:rsidRPr="00212A19" w:rsidRDefault="0051313B" w:rsidP="0051313B">
      <w:pPr>
        <w:spacing w:line="360" w:lineRule="atLeast"/>
        <w:jc w:val="both"/>
      </w:pPr>
      <w:r w:rsidRPr="00212A19">
        <w:tab/>
        <w:t>2) тестомесильная машина – 3 года;</w:t>
      </w:r>
    </w:p>
    <w:p w:rsidR="0051313B" w:rsidRPr="00212A19" w:rsidRDefault="0051313B" w:rsidP="0051313B">
      <w:pPr>
        <w:spacing w:line="360" w:lineRule="atLeast"/>
        <w:jc w:val="both"/>
      </w:pPr>
      <w:r w:rsidRPr="00212A19">
        <w:tab/>
        <w:t>3) вспомогательное оборудование – 2 года.</w:t>
      </w:r>
    </w:p>
    <w:p w:rsidR="0051313B" w:rsidRPr="00212A19" w:rsidRDefault="0051313B" w:rsidP="0051313B">
      <w:pPr>
        <w:spacing w:line="360" w:lineRule="atLeast"/>
        <w:jc w:val="both"/>
        <w:rPr>
          <w:i/>
          <w:iCs/>
        </w:rPr>
      </w:pPr>
      <w:r w:rsidRPr="00212A19">
        <w:tab/>
      </w:r>
      <w:r w:rsidRPr="00212A19">
        <w:rPr>
          <w:i/>
          <w:iCs/>
        </w:rPr>
        <w:t>Потребляемая мощность:</w:t>
      </w:r>
    </w:p>
    <w:p w:rsidR="0051313B" w:rsidRPr="00212A19" w:rsidRDefault="0051313B" w:rsidP="0051313B">
      <w:pPr>
        <w:spacing w:line="360" w:lineRule="atLeast"/>
        <w:jc w:val="both"/>
      </w:pPr>
      <w:r w:rsidRPr="00212A19">
        <w:tab/>
        <w:t>1) хлебопекарная печь – 20 кВт</w:t>
      </w:r>
      <w:r w:rsidRPr="00212A19">
        <w:sym w:font="Symbol" w:char="F0D7"/>
      </w:r>
      <w:r w:rsidRPr="00212A19">
        <w:t>ч;</w:t>
      </w:r>
    </w:p>
    <w:p w:rsidR="0051313B" w:rsidRPr="00212A19" w:rsidRDefault="0051313B" w:rsidP="0051313B">
      <w:pPr>
        <w:spacing w:line="360" w:lineRule="atLeast"/>
        <w:jc w:val="both"/>
      </w:pPr>
      <w:r w:rsidRPr="00212A19">
        <w:tab/>
        <w:t>2) тестомесильная машина – 10 кВт</w:t>
      </w:r>
      <w:r w:rsidRPr="00212A19">
        <w:sym w:font="Symbol" w:char="F0D7"/>
      </w:r>
      <w:r w:rsidRPr="00212A19">
        <w:t>ч;</w:t>
      </w:r>
    </w:p>
    <w:p w:rsidR="0051313B" w:rsidRPr="00212A19" w:rsidRDefault="0051313B" w:rsidP="0051313B">
      <w:pPr>
        <w:spacing w:line="360" w:lineRule="atLeast"/>
        <w:jc w:val="both"/>
      </w:pPr>
      <w:r w:rsidRPr="00212A19">
        <w:tab/>
        <w:t>3) вспомогательное оборудование – 1 кВт</w:t>
      </w:r>
      <w:r w:rsidRPr="00212A19">
        <w:sym w:font="Symbol" w:char="F0D7"/>
      </w:r>
      <w:r w:rsidRPr="00212A19">
        <w:t>ч.</w:t>
      </w:r>
    </w:p>
    <w:p w:rsidR="0051313B" w:rsidRPr="00212A19" w:rsidRDefault="0051313B" w:rsidP="0051313B">
      <w:pPr>
        <w:spacing w:line="360" w:lineRule="atLeast"/>
        <w:jc w:val="center"/>
        <w:rPr>
          <w:u w:val="single"/>
        </w:rPr>
      </w:pPr>
    </w:p>
    <w:p w:rsidR="0051313B" w:rsidRPr="00212A19" w:rsidRDefault="0051313B" w:rsidP="0051313B">
      <w:pPr>
        <w:pStyle w:val="3"/>
        <w:jc w:val="center"/>
        <w:rPr>
          <w:sz w:val="20"/>
        </w:rPr>
      </w:pPr>
      <w:bookmarkStart w:id="14" w:name="_Toc43826016"/>
      <w:bookmarkStart w:id="15" w:name="_Toc43984662"/>
      <w:r w:rsidRPr="00212A19">
        <w:rPr>
          <w:sz w:val="20"/>
          <w:u w:val="single"/>
        </w:rPr>
        <w:t>Материалы</w:t>
      </w:r>
      <w:bookmarkEnd w:id="14"/>
      <w:bookmarkEnd w:id="15"/>
    </w:p>
    <w:p w:rsidR="0051313B" w:rsidRPr="00212A19" w:rsidRDefault="0051313B" w:rsidP="0051313B">
      <w:pPr>
        <w:spacing w:line="360" w:lineRule="atLeast"/>
        <w:jc w:val="both"/>
        <w:rPr>
          <w:i/>
          <w:iCs/>
        </w:rPr>
      </w:pPr>
      <w:r w:rsidRPr="00212A19">
        <w:tab/>
      </w:r>
      <w:r w:rsidRPr="00212A19">
        <w:rPr>
          <w:i/>
          <w:iCs/>
        </w:rPr>
        <w:t>Стоимость:</w:t>
      </w:r>
    </w:p>
    <w:p w:rsidR="0051313B" w:rsidRDefault="0051313B" w:rsidP="0051313B">
      <w:pPr>
        <w:spacing w:line="360" w:lineRule="atLeast"/>
        <w:jc w:val="both"/>
      </w:pPr>
      <w:r>
        <w:tab/>
        <w:t>1) мука – 600 г/шт по 6,4 руб./кг;</w:t>
      </w:r>
    </w:p>
    <w:p w:rsidR="0051313B" w:rsidRDefault="0051313B" w:rsidP="0051313B">
      <w:pPr>
        <w:spacing w:line="360" w:lineRule="atLeast"/>
        <w:jc w:val="both"/>
      </w:pPr>
      <w:r>
        <w:tab/>
        <w:t>2) дрожжи – 50 г/шт по 14 руб./кг;</w:t>
      </w:r>
    </w:p>
    <w:p w:rsidR="0051313B" w:rsidRDefault="0051313B" w:rsidP="0051313B">
      <w:pPr>
        <w:spacing w:line="360" w:lineRule="atLeast"/>
        <w:jc w:val="both"/>
      </w:pPr>
      <w:r>
        <w:tab/>
        <w:t>3) специи – 10 г/шт по 60 руб./кг.</w:t>
      </w:r>
    </w:p>
    <w:p w:rsidR="0051313B" w:rsidRDefault="0051313B" w:rsidP="0051313B">
      <w:pPr>
        <w:spacing w:line="360" w:lineRule="atLeast"/>
        <w:jc w:val="both"/>
      </w:pPr>
    </w:p>
    <w:p w:rsidR="0051313B" w:rsidRDefault="0051313B" w:rsidP="0051313B">
      <w:pPr>
        <w:spacing w:line="360" w:lineRule="atLeast"/>
        <w:jc w:val="center"/>
      </w:pPr>
      <w:r>
        <w:rPr>
          <w:u w:val="single"/>
        </w:rPr>
        <w:t>Предполагаемая численность работающих</w:t>
      </w:r>
      <w:r>
        <w:t xml:space="preserve"> и условия их труда:</w:t>
      </w:r>
    </w:p>
    <w:p w:rsidR="0051313B" w:rsidRDefault="0051313B" w:rsidP="0051313B">
      <w:pPr>
        <w:spacing w:line="360" w:lineRule="atLeast"/>
        <w:jc w:val="both"/>
      </w:pPr>
      <w:r>
        <w:tab/>
        <w:t>1) количество работающих – 5 чел.;</w:t>
      </w:r>
    </w:p>
    <w:p w:rsidR="0051313B" w:rsidRDefault="0051313B" w:rsidP="0051313B">
      <w:pPr>
        <w:spacing w:line="360" w:lineRule="atLeast"/>
        <w:jc w:val="both"/>
      </w:pPr>
      <w:r>
        <w:tab/>
        <w:t>2) средний размер месячной оплаты труда – 5200 руб.;</w:t>
      </w:r>
    </w:p>
    <w:p w:rsidR="0051313B" w:rsidRDefault="0051313B" w:rsidP="0051313B">
      <w:pPr>
        <w:spacing w:line="360" w:lineRule="atLeast"/>
        <w:jc w:val="both"/>
      </w:pPr>
      <w:r>
        <w:tab/>
        <w:t>3) режим работы – пятидневная рабочая неделя в одну смену по 8 часов.</w:t>
      </w:r>
    </w:p>
    <w:p w:rsidR="0051313B" w:rsidRDefault="0051313B" w:rsidP="0051313B">
      <w:pPr>
        <w:spacing w:line="360" w:lineRule="atLeast"/>
        <w:jc w:val="both"/>
      </w:pPr>
    </w:p>
    <w:p w:rsidR="0051313B" w:rsidRDefault="0051313B" w:rsidP="0051313B">
      <w:pPr>
        <w:spacing w:line="360" w:lineRule="atLeast"/>
        <w:jc w:val="center"/>
        <w:rPr>
          <w:u w:val="single"/>
        </w:rPr>
      </w:pPr>
      <w:r>
        <w:rPr>
          <w:u w:val="single"/>
        </w:rPr>
        <w:t>Дополнительная информация:</w:t>
      </w:r>
    </w:p>
    <w:p w:rsidR="0051313B" w:rsidRDefault="0051313B" w:rsidP="0051313B">
      <w:pPr>
        <w:spacing w:line="360" w:lineRule="atLeast"/>
        <w:jc w:val="both"/>
      </w:pPr>
      <w:r>
        <w:tab/>
        <w:t>1) арендная плата за месяц – 9000 руб.;</w:t>
      </w:r>
    </w:p>
    <w:p w:rsidR="0051313B" w:rsidRDefault="0051313B" w:rsidP="0051313B">
      <w:pPr>
        <w:spacing w:line="360" w:lineRule="atLeast"/>
        <w:jc w:val="both"/>
      </w:pPr>
      <w:r>
        <w:tab/>
        <w:t>2) стоимость электроэнергии – 0,78 руб./(кВт</w:t>
      </w:r>
      <w:r>
        <w:sym w:font="Symbol" w:char="F0D7"/>
      </w:r>
      <w:r>
        <w:t>ч);</w:t>
      </w:r>
    </w:p>
    <w:p w:rsidR="0051313B" w:rsidRDefault="0051313B" w:rsidP="0051313B">
      <w:pPr>
        <w:spacing w:line="360" w:lineRule="atLeast"/>
        <w:jc w:val="both"/>
      </w:pPr>
      <w:r>
        <w:tab/>
        <w:t>3) транспортные расходы за месяц – 10000 руб.;</w:t>
      </w:r>
    </w:p>
    <w:p w:rsidR="0051313B" w:rsidRDefault="0051313B" w:rsidP="0051313B">
      <w:pPr>
        <w:spacing w:line="360" w:lineRule="atLeast"/>
        <w:jc w:val="both"/>
      </w:pPr>
      <w:r>
        <w:tab/>
        <w:t>4) средний дневной выпуск хлебопродуктов – 500 шт.</w:t>
      </w:r>
    </w:p>
    <w:p w:rsidR="0051313B" w:rsidRDefault="0051313B" w:rsidP="0051313B">
      <w:pPr>
        <w:spacing w:line="360" w:lineRule="atLeast"/>
        <w:jc w:val="center"/>
        <w:rPr>
          <w:b/>
          <w:bCs/>
        </w:rPr>
      </w:pPr>
    </w:p>
    <w:p w:rsidR="0051313B" w:rsidRDefault="0051313B" w:rsidP="0051313B">
      <w:pPr>
        <w:spacing w:line="360" w:lineRule="atLeast"/>
        <w:jc w:val="center"/>
        <w:rPr>
          <w:b/>
          <w:bCs/>
        </w:rPr>
      </w:pPr>
    </w:p>
    <w:p w:rsidR="00A601BA" w:rsidRDefault="00A601BA" w:rsidP="00A601BA">
      <w:pPr>
        <w:keepNext/>
        <w:spacing w:line="36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16" w:name="_Toc3924670"/>
      <w:bookmarkStart w:id="17" w:name="_Toc526350130"/>
      <w:bookmarkStart w:id="18" w:name="_Toc43984663"/>
      <w:r>
        <w:rPr>
          <w:b/>
          <w:bCs/>
          <w:kern w:val="32"/>
          <w:sz w:val="28"/>
          <w:szCs w:val="28"/>
        </w:rPr>
        <w:lastRenderedPageBreak/>
        <w:t>Список используемой литературы и источников</w:t>
      </w:r>
      <w:bookmarkEnd w:id="16"/>
      <w:bookmarkEnd w:id="17"/>
      <w:bookmarkEnd w:id="18"/>
    </w:p>
    <w:p w:rsidR="00A601BA" w:rsidRDefault="00A601BA" w:rsidP="00A601BA">
      <w:pPr>
        <w:rPr>
          <w:rFonts w:eastAsiaTheme="minorHAnsi"/>
        </w:rPr>
      </w:pPr>
    </w:p>
    <w:p w:rsidR="00A601BA" w:rsidRDefault="00A601BA" w:rsidP="00A601BA">
      <w:pPr>
        <w:pStyle w:val="afd"/>
        <w:numPr>
          <w:ilvl w:val="0"/>
          <w:numId w:val="4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Мазилкина Е.И. Бизнес-планирование: учебное пособие для бакала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ров/ Мазилкина Е.И.— Электрон. версия учебного пособия. — Саратов: 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зовское образование, 2015.— 336 c.— Режим доступа: http://www.bibliocomplectator.ru/book/?id=63198, по IP-адресам комп. сети ПНИПУ. </w:t>
      </w:r>
    </w:p>
    <w:p w:rsidR="00A601BA" w:rsidRDefault="00A601BA" w:rsidP="00A601BA">
      <w:pPr>
        <w:pStyle w:val="afd"/>
        <w:numPr>
          <w:ilvl w:val="0"/>
          <w:numId w:val="4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Дубровин И.А. Бизнес-планирование на предприятии (2-е издание) [Электронный ресурс]: Учебник для бакалавров/ Дубровин И.А.— Элек- трон. текстовые данные.— М.: Дашков и К, 2015.— 432 c.— Режим досту- па: http://www.bibliocomplectator.ru/book/?id=60386, по IP-адресам комп. сети ПНИПУ. </w:t>
      </w:r>
    </w:p>
    <w:p w:rsidR="00A601BA" w:rsidRDefault="00A601BA" w:rsidP="00A601BA">
      <w:pPr>
        <w:pStyle w:val="afd"/>
        <w:numPr>
          <w:ilvl w:val="0"/>
          <w:numId w:val="4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Бекетова, О.Н. Бизнес-планирование: конспект лекций / О.Н. Бекетова. - М. : Эксмо, 2007. - 160 с. </w:t>
      </w:r>
    </w:p>
    <w:p w:rsidR="00A601BA" w:rsidRDefault="00A601BA" w:rsidP="00A601BA">
      <w:pPr>
        <w:pStyle w:val="afd"/>
        <w:numPr>
          <w:ilvl w:val="0"/>
          <w:numId w:val="4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Петухова, С. В. Бизнес-планирование: как обосновать и реализовать бизнес-проект / С.В. Петухова. - 3- изд., стер. - М. : Омега-Л, 2008. - 191 с. : ил. - (Организация и планирование бизнеса). </w:t>
      </w:r>
    </w:p>
    <w:p w:rsidR="00A601BA" w:rsidRDefault="00A601BA" w:rsidP="00A601BA">
      <w:pPr>
        <w:pStyle w:val="afd"/>
        <w:numPr>
          <w:ilvl w:val="0"/>
          <w:numId w:val="4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Экономика в промышленности: научно-производственный жу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нал/Учредители ФГАОУ ВО МИСиС при содействии Российской Академии Естественных наук. – Архив номеров в фонде ОНБ ЛФ ПНИПУ 2015- 2017 гг. </w:t>
      </w:r>
    </w:p>
    <w:p w:rsidR="00A601BA" w:rsidRDefault="00A601BA" w:rsidP="00A601BA">
      <w:pPr>
        <w:pStyle w:val="afd"/>
        <w:numPr>
          <w:ilvl w:val="0"/>
          <w:numId w:val="4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и управление: научный журнал/Учредитель ЧОУ ВО Санкт- Петербургский академический университет. – Архив номеров в фонде ОНБ ЛФ ПНИПУ 2013-2016 гг. </w:t>
      </w:r>
    </w:p>
    <w:p w:rsidR="00A601BA" w:rsidRDefault="00A601BA" w:rsidP="00A601BA">
      <w:pPr>
        <w:pStyle w:val="afd"/>
        <w:numPr>
          <w:ilvl w:val="0"/>
          <w:numId w:val="42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ПЭО. Планово-экономический отдел: специализированный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ский журнал/ Учредитель ООО «Профессиональное издательство». – Архив номеров в фонде ОНБ ЛФ ПНИПУ 2014-2017 гг. </w:t>
      </w:r>
    </w:p>
    <w:p w:rsidR="00A601BA" w:rsidRDefault="00A601BA" w:rsidP="0051313B">
      <w:pPr>
        <w:spacing w:line="360" w:lineRule="atLeast"/>
        <w:jc w:val="center"/>
        <w:rPr>
          <w:b/>
          <w:bCs/>
        </w:rPr>
      </w:pPr>
    </w:p>
    <w:sectPr w:rsidR="00A601BA" w:rsidSect="00A601BA">
      <w:footerReference w:type="default" r:id="rId99"/>
      <w:pgSz w:w="11906" w:h="16838" w:code="9"/>
      <w:pgMar w:top="1418" w:right="1134" w:bottom="1134" w:left="1418" w:header="709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66" w:rsidRDefault="00022866">
      <w:r>
        <w:separator/>
      </w:r>
    </w:p>
  </w:endnote>
  <w:endnote w:type="continuationSeparator" w:id="0">
    <w:p w:rsidR="00022866" w:rsidRDefault="0002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440986"/>
      <w:docPartObj>
        <w:docPartGallery w:val="Page Numbers (Bottom of Page)"/>
        <w:docPartUnique/>
      </w:docPartObj>
    </w:sdtPr>
    <w:sdtEndPr/>
    <w:sdtContent>
      <w:p w:rsidR="002F6F0E" w:rsidRDefault="002F6F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ADB">
          <w:rPr>
            <w:noProof/>
          </w:rPr>
          <w:t>2</w:t>
        </w:r>
        <w:r>
          <w:fldChar w:fldCharType="end"/>
        </w:r>
      </w:p>
    </w:sdtContent>
  </w:sdt>
  <w:p w:rsidR="002F6F0E" w:rsidRDefault="002F6F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66" w:rsidRDefault="00022866">
      <w:r>
        <w:separator/>
      </w:r>
    </w:p>
  </w:footnote>
  <w:footnote w:type="continuationSeparator" w:id="0">
    <w:p w:rsidR="00022866" w:rsidRDefault="0002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/>
      </w:rPr>
    </w:lvl>
  </w:abstractNum>
  <w:abstractNum w:abstractNumId="2">
    <w:nsid w:val="01746F33"/>
    <w:multiLevelType w:val="hybridMultilevel"/>
    <w:tmpl w:val="90348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630C1F"/>
    <w:multiLevelType w:val="hybridMultilevel"/>
    <w:tmpl w:val="8336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007F8"/>
    <w:multiLevelType w:val="hybridMultilevel"/>
    <w:tmpl w:val="EE968966"/>
    <w:lvl w:ilvl="0" w:tplc="1FAC629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370A19"/>
    <w:multiLevelType w:val="singleLevel"/>
    <w:tmpl w:val="0D2EE5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6">
    <w:nsid w:val="070C0283"/>
    <w:multiLevelType w:val="hybridMultilevel"/>
    <w:tmpl w:val="018836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B877DED"/>
    <w:multiLevelType w:val="hybridMultilevel"/>
    <w:tmpl w:val="611282FA"/>
    <w:lvl w:ilvl="0" w:tplc="2C5403F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612BE0"/>
    <w:multiLevelType w:val="hybridMultilevel"/>
    <w:tmpl w:val="C23AAF2A"/>
    <w:lvl w:ilvl="0" w:tplc="E818A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A576D"/>
    <w:multiLevelType w:val="singleLevel"/>
    <w:tmpl w:val="BBB6DA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9556F0"/>
    <w:multiLevelType w:val="hybridMultilevel"/>
    <w:tmpl w:val="1A82513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2564F3"/>
    <w:multiLevelType w:val="singleLevel"/>
    <w:tmpl w:val="08A0282E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3">
    <w:nsid w:val="2FD36B5E"/>
    <w:multiLevelType w:val="singleLevel"/>
    <w:tmpl w:val="936AC9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38334C85"/>
    <w:multiLevelType w:val="hybridMultilevel"/>
    <w:tmpl w:val="F224CE1A"/>
    <w:lvl w:ilvl="0" w:tplc="712AC8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E04528F"/>
    <w:multiLevelType w:val="hybridMultilevel"/>
    <w:tmpl w:val="0CFCA588"/>
    <w:lvl w:ilvl="0" w:tplc="7624E5E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5453758"/>
    <w:multiLevelType w:val="hybridMultilevel"/>
    <w:tmpl w:val="ED78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756D8"/>
    <w:multiLevelType w:val="singleLevel"/>
    <w:tmpl w:val="CF9E9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05F02C6"/>
    <w:multiLevelType w:val="hybridMultilevel"/>
    <w:tmpl w:val="2C3C601C"/>
    <w:lvl w:ilvl="0" w:tplc="A6FA3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D7AD4"/>
    <w:multiLevelType w:val="hybridMultilevel"/>
    <w:tmpl w:val="DF44B100"/>
    <w:lvl w:ilvl="0" w:tplc="60A03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342E9E"/>
    <w:multiLevelType w:val="singleLevel"/>
    <w:tmpl w:val="BBB6DA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801366D"/>
    <w:multiLevelType w:val="singleLevel"/>
    <w:tmpl w:val="A43E4B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3">
    <w:nsid w:val="6CA417E6"/>
    <w:multiLevelType w:val="singleLevel"/>
    <w:tmpl w:val="FF3E71DC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</w:rPr>
    </w:lvl>
  </w:abstractNum>
  <w:abstractNum w:abstractNumId="24">
    <w:nsid w:val="72643A28"/>
    <w:multiLevelType w:val="hybridMultilevel"/>
    <w:tmpl w:val="50F0872E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</w:pPr>
    </w:lvl>
    <w:lvl w:ilvl="2" w:tplc="AB7A1018">
      <w:numFmt w:val="none"/>
      <w:lvlText w:val=""/>
      <w:lvlJc w:val="left"/>
      <w:pPr>
        <w:tabs>
          <w:tab w:val="num" w:pos="360"/>
        </w:tabs>
      </w:pPr>
    </w:lvl>
    <w:lvl w:ilvl="3" w:tplc="CEBA5ED0">
      <w:numFmt w:val="none"/>
      <w:lvlText w:val=""/>
      <w:lvlJc w:val="left"/>
      <w:pPr>
        <w:tabs>
          <w:tab w:val="num" w:pos="360"/>
        </w:tabs>
      </w:pPr>
    </w:lvl>
    <w:lvl w:ilvl="4" w:tplc="ABAC6524">
      <w:numFmt w:val="none"/>
      <w:lvlText w:val=""/>
      <w:lvlJc w:val="left"/>
      <w:pPr>
        <w:tabs>
          <w:tab w:val="num" w:pos="360"/>
        </w:tabs>
      </w:pPr>
    </w:lvl>
    <w:lvl w:ilvl="5" w:tplc="8D0EFDC0">
      <w:numFmt w:val="none"/>
      <w:lvlText w:val=""/>
      <w:lvlJc w:val="left"/>
      <w:pPr>
        <w:tabs>
          <w:tab w:val="num" w:pos="360"/>
        </w:tabs>
      </w:pPr>
    </w:lvl>
    <w:lvl w:ilvl="6" w:tplc="35A428D2">
      <w:numFmt w:val="none"/>
      <w:lvlText w:val=""/>
      <w:lvlJc w:val="left"/>
      <w:pPr>
        <w:tabs>
          <w:tab w:val="num" w:pos="360"/>
        </w:tabs>
      </w:pPr>
    </w:lvl>
    <w:lvl w:ilvl="7" w:tplc="7CC64574">
      <w:numFmt w:val="none"/>
      <w:lvlText w:val=""/>
      <w:lvlJc w:val="left"/>
      <w:pPr>
        <w:tabs>
          <w:tab w:val="num" w:pos="360"/>
        </w:tabs>
      </w:pPr>
    </w:lvl>
    <w:lvl w:ilvl="8" w:tplc="E508F0B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2D0556E"/>
    <w:multiLevelType w:val="hybridMultilevel"/>
    <w:tmpl w:val="F3640134"/>
    <w:lvl w:ilvl="0" w:tplc="85DCD9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20C46"/>
    <w:multiLevelType w:val="hybridMultilevel"/>
    <w:tmpl w:val="F808CCE0"/>
    <w:lvl w:ilvl="0" w:tplc="3F004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83EE2">
      <w:numFmt w:val="none"/>
      <w:lvlText w:val=""/>
      <w:lvlJc w:val="left"/>
      <w:pPr>
        <w:tabs>
          <w:tab w:val="num" w:pos="360"/>
        </w:tabs>
      </w:pPr>
    </w:lvl>
    <w:lvl w:ilvl="2" w:tplc="D3889690">
      <w:numFmt w:val="none"/>
      <w:lvlText w:val=""/>
      <w:lvlJc w:val="left"/>
      <w:pPr>
        <w:tabs>
          <w:tab w:val="num" w:pos="360"/>
        </w:tabs>
      </w:pPr>
    </w:lvl>
    <w:lvl w:ilvl="3" w:tplc="84202B88">
      <w:numFmt w:val="none"/>
      <w:lvlText w:val=""/>
      <w:lvlJc w:val="left"/>
      <w:pPr>
        <w:tabs>
          <w:tab w:val="num" w:pos="360"/>
        </w:tabs>
      </w:pPr>
    </w:lvl>
    <w:lvl w:ilvl="4" w:tplc="7944ACD6">
      <w:numFmt w:val="none"/>
      <w:lvlText w:val=""/>
      <w:lvlJc w:val="left"/>
      <w:pPr>
        <w:tabs>
          <w:tab w:val="num" w:pos="360"/>
        </w:tabs>
      </w:pPr>
    </w:lvl>
    <w:lvl w:ilvl="5" w:tplc="1CD68424">
      <w:numFmt w:val="none"/>
      <w:lvlText w:val=""/>
      <w:lvlJc w:val="left"/>
      <w:pPr>
        <w:tabs>
          <w:tab w:val="num" w:pos="360"/>
        </w:tabs>
      </w:pPr>
    </w:lvl>
    <w:lvl w:ilvl="6" w:tplc="E9F879BE">
      <w:numFmt w:val="none"/>
      <w:lvlText w:val=""/>
      <w:lvlJc w:val="left"/>
      <w:pPr>
        <w:tabs>
          <w:tab w:val="num" w:pos="360"/>
        </w:tabs>
      </w:pPr>
    </w:lvl>
    <w:lvl w:ilvl="7" w:tplc="D9C85AB2">
      <w:numFmt w:val="none"/>
      <w:lvlText w:val=""/>
      <w:lvlJc w:val="left"/>
      <w:pPr>
        <w:tabs>
          <w:tab w:val="num" w:pos="360"/>
        </w:tabs>
      </w:pPr>
    </w:lvl>
    <w:lvl w:ilvl="8" w:tplc="BCC0B81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E334A05"/>
    <w:multiLevelType w:val="singleLevel"/>
    <w:tmpl w:val="DC44B15E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4"/>
  </w:num>
  <w:num w:numId="3">
    <w:abstractNumId w:val="26"/>
  </w:num>
  <w:num w:numId="4">
    <w:abstractNumId w:val="15"/>
  </w:num>
  <w:num w:numId="5">
    <w:abstractNumId w:val="24"/>
  </w:num>
  <w:num w:numId="6">
    <w:abstractNumId w:val="21"/>
  </w:num>
  <w:num w:numId="7">
    <w:abstractNumId w:val="9"/>
  </w:num>
  <w:num w:numId="8">
    <w:abstractNumId w:val="11"/>
  </w:num>
  <w:num w:numId="9">
    <w:abstractNumId w:val="1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0"/>
  </w:num>
  <w:num w:numId="15">
    <w:abstractNumId w:val="3"/>
  </w:num>
  <w:num w:numId="16">
    <w:abstractNumId w:val="3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6"/>
  </w:num>
  <w:num w:numId="22">
    <w:abstractNumId w:val="16"/>
  </w:num>
  <w:num w:numId="2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</w:num>
  <w:num w:numId="25">
    <w:abstractNumId w:val="27"/>
    <w:lvlOverride w:ilvl="0">
      <w:startOverride w:val="1"/>
    </w:lvlOverride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3"/>
    <w:lvlOverride w:ilvl="0">
      <w:startOverride w:val="1"/>
    </w:lvlOverride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12"/>
    <w:lvlOverride w:ilvl="0">
      <w:startOverride w:val="9"/>
    </w:lvlOverride>
  </w:num>
  <w:num w:numId="38">
    <w:abstractNumId w:val="12"/>
    <w:lvlOverride w:ilvl="0">
      <w:startOverride w:val="10"/>
    </w:lvlOverride>
  </w:num>
  <w:num w:numId="39">
    <w:abstractNumId w:val="8"/>
  </w:num>
  <w:num w:numId="40">
    <w:abstractNumId w:val="19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75"/>
    <w:rsid w:val="000074DA"/>
    <w:rsid w:val="0000770C"/>
    <w:rsid w:val="0001030E"/>
    <w:rsid w:val="00014D17"/>
    <w:rsid w:val="00015117"/>
    <w:rsid w:val="000166D4"/>
    <w:rsid w:val="000201C5"/>
    <w:rsid w:val="00021515"/>
    <w:rsid w:val="00022866"/>
    <w:rsid w:val="00030AD3"/>
    <w:rsid w:val="0005052C"/>
    <w:rsid w:val="00053B4B"/>
    <w:rsid w:val="00056EAB"/>
    <w:rsid w:val="00057C11"/>
    <w:rsid w:val="00060422"/>
    <w:rsid w:val="00064ABA"/>
    <w:rsid w:val="000658C9"/>
    <w:rsid w:val="00066881"/>
    <w:rsid w:val="00067A0E"/>
    <w:rsid w:val="00073CFC"/>
    <w:rsid w:val="00076736"/>
    <w:rsid w:val="00081072"/>
    <w:rsid w:val="00082ADA"/>
    <w:rsid w:val="00083F84"/>
    <w:rsid w:val="00084635"/>
    <w:rsid w:val="00090DEC"/>
    <w:rsid w:val="0009726D"/>
    <w:rsid w:val="000972AA"/>
    <w:rsid w:val="000A0C3F"/>
    <w:rsid w:val="000A5375"/>
    <w:rsid w:val="000C7502"/>
    <w:rsid w:val="000C775B"/>
    <w:rsid w:val="000D28D3"/>
    <w:rsid w:val="000D2942"/>
    <w:rsid w:val="000D68AC"/>
    <w:rsid w:val="000D71F0"/>
    <w:rsid w:val="000E3C8A"/>
    <w:rsid w:val="000E4F47"/>
    <w:rsid w:val="000E6E4B"/>
    <w:rsid w:val="000F1C7D"/>
    <w:rsid w:val="000F3BD7"/>
    <w:rsid w:val="000F50CE"/>
    <w:rsid w:val="000F5606"/>
    <w:rsid w:val="001037C8"/>
    <w:rsid w:val="00122F17"/>
    <w:rsid w:val="0012381E"/>
    <w:rsid w:val="0012591A"/>
    <w:rsid w:val="001261B6"/>
    <w:rsid w:val="00126CC3"/>
    <w:rsid w:val="00126F52"/>
    <w:rsid w:val="00135593"/>
    <w:rsid w:val="00141151"/>
    <w:rsid w:val="00142E10"/>
    <w:rsid w:val="0014318B"/>
    <w:rsid w:val="001439B8"/>
    <w:rsid w:val="001464FD"/>
    <w:rsid w:val="00157BBF"/>
    <w:rsid w:val="00161BB8"/>
    <w:rsid w:val="00163817"/>
    <w:rsid w:val="00163BF1"/>
    <w:rsid w:val="001648E9"/>
    <w:rsid w:val="00165326"/>
    <w:rsid w:val="00167D9D"/>
    <w:rsid w:val="0017085F"/>
    <w:rsid w:val="001711F0"/>
    <w:rsid w:val="001717F4"/>
    <w:rsid w:val="00177419"/>
    <w:rsid w:val="00183531"/>
    <w:rsid w:val="00187114"/>
    <w:rsid w:val="001925BF"/>
    <w:rsid w:val="001931FB"/>
    <w:rsid w:val="001A6740"/>
    <w:rsid w:val="001B101F"/>
    <w:rsid w:val="001B2907"/>
    <w:rsid w:val="001B3DC1"/>
    <w:rsid w:val="001C181F"/>
    <w:rsid w:val="001C76F4"/>
    <w:rsid w:val="001C7A23"/>
    <w:rsid w:val="001D0474"/>
    <w:rsid w:val="001D46E4"/>
    <w:rsid w:val="001D7C7D"/>
    <w:rsid w:val="001E0732"/>
    <w:rsid w:val="001E09B3"/>
    <w:rsid w:val="001E5A88"/>
    <w:rsid w:val="001F42B8"/>
    <w:rsid w:val="001F622F"/>
    <w:rsid w:val="00210684"/>
    <w:rsid w:val="00212A19"/>
    <w:rsid w:val="002149BF"/>
    <w:rsid w:val="00215B06"/>
    <w:rsid w:val="002162E8"/>
    <w:rsid w:val="00217FB5"/>
    <w:rsid w:val="00227B00"/>
    <w:rsid w:val="0023369E"/>
    <w:rsid w:val="00241CF8"/>
    <w:rsid w:val="00243955"/>
    <w:rsid w:val="00247D5C"/>
    <w:rsid w:val="002515A4"/>
    <w:rsid w:val="0025189B"/>
    <w:rsid w:val="00251F04"/>
    <w:rsid w:val="0026113D"/>
    <w:rsid w:val="00262CCB"/>
    <w:rsid w:val="00274531"/>
    <w:rsid w:val="0028090C"/>
    <w:rsid w:val="00282B66"/>
    <w:rsid w:val="0028393A"/>
    <w:rsid w:val="00284E64"/>
    <w:rsid w:val="002874F7"/>
    <w:rsid w:val="0029070C"/>
    <w:rsid w:val="0029092E"/>
    <w:rsid w:val="002910B3"/>
    <w:rsid w:val="00293512"/>
    <w:rsid w:val="002A0294"/>
    <w:rsid w:val="002A3D51"/>
    <w:rsid w:val="002B3837"/>
    <w:rsid w:val="002B7ADB"/>
    <w:rsid w:val="002D3ED3"/>
    <w:rsid w:val="002D60B6"/>
    <w:rsid w:val="002D6867"/>
    <w:rsid w:val="002D6B84"/>
    <w:rsid w:val="002E4947"/>
    <w:rsid w:val="002E7355"/>
    <w:rsid w:val="002E785E"/>
    <w:rsid w:val="002F6F0E"/>
    <w:rsid w:val="0030456E"/>
    <w:rsid w:val="003070FA"/>
    <w:rsid w:val="00310158"/>
    <w:rsid w:val="00310D80"/>
    <w:rsid w:val="0031171C"/>
    <w:rsid w:val="00323F19"/>
    <w:rsid w:val="003273D8"/>
    <w:rsid w:val="0032787F"/>
    <w:rsid w:val="003306EC"/>
    <w:rsid w:val="00330D58"/>
    <w:rsid w:val="00333474"/>
    <w:rsid w:val="0034034E"/>
    <w:rsid w:val="00340EF2"/>
    <w:rsid w:val="003428DB"/>
    <w:rsid w:val="00350608"/>
    <w:rsid w:val="00351122"/>
    <w:rsid w:val="003544E2"/>
    <w:rsid w:val="00354CC5"/>
    <w:rsid w:val="00363FDB"/>
    <w:rsid w:val="00371C95"/>
    <w:rsid w:val="00371F7D"/>
    <w:rsid w:val="00372436"/>
    <w:rsid w:val="0037565B"/>
    <w:rsid w:val="00380679"/>
    <w:rsid w:val="003816A5"/>
    <w:rsid w:val="00381BF8"/>
    <w:rsid w:val="00381D41"/>
    <w:rsid w:val="0038607E"/>
    <w:rsid w:val="003908B8"/>
    <w:rsid w:val="003A5D6D"/>
    <w:rsid w:val="003A6612"/>
    <w:rsid w:val="003C168D"/>
    <w:rsid w:val="003C23EC"/>
    <w:rsid w:val="003C72C5"/>
    <w:rsid w:val="003D09BF"/>
    <w:rsid w:val="003D7D36"/>
    <w:rsid w:val="003E3BB0"/>
    <w:rsid w:val="003E3CA3"/>
    <w:rsid w:val="003E6FA0"/>
    <w:rsid w:val="003E74EA"/>
    <w:rsid w:val="003F18D9"/>
    <w:rsid w:val="003F3AEF"/>
    <w:rsid w:val="003F484A"/>
    <w:rsid w:val="00402EFB"/>
    <w:rsid w:val="00412507"/>
    <w:rsid w:val="00412742"/>
    <w:rsid w:val="00417B29"/>
    <w:rsid w:val="00421EF3"/>
    <w:rsid w:val="00424C04"/>
    <w:rsid w:val="00425673"/>
    <w:rsid w:val="00427F65"/>
    <w:rsid w:val="004323C7"/>
    <w:rsid w:val="004328FD"/>
    <w:rsid w:val="0043493C"/>
    <w:rsid w:val="00437FEB"/>
    <w:rsid w:val="00440EBC"/>
    <w:rsid w:val="00445146"/>
    <w:rsid w:val="00445817"/>
    <w:rsid w:val="00445DE7"/>
    <w:rsid w:val="004536DB"/>
    <w:rsid w:val="004633E9"/>
    <w:rsid w:val="0046516C"/>
    <w:rsid w:val="00465598"/>
    <w:rsid w:val="0046761B"/>
    <w:rsid w:val="0047132B"/>
    <w:rsid w:val="00472C46"/>
    <w:rsid w:val="00472FF2"/>
    <w:rsid w:val="00481D83"/>
    <w:rsid w:val="00485AB8"/>
    <w:rsid w:val="004935DE"/>
    <w:rsid w:val="004A322F"/>
    <w:rsid w:val="004A4D61"/>
    <w:rsid w:val="004B329C"/>
    <w:rsid w:val="004B4535"/>
    <w:rsid w:val="004B72CE"/>
    <w:rsid w:val="004B7449"/>
    <w:rsid w:val="004B7AB2"/>
    <w:rsid w:val="004C19FF"/>
    <w:rsid w:val="004C23FF"/>
    <w:rsid w:val="004C446A"/>
    <w:rsid w:val="004C7214"/>
    <w:rsid w:val="004D2527"/>
    <w:rsid w:val="004D2BA5"/>
    <w:rsid w:val="004F72E7"/>
    <w:rsid w:val="004F794F"/>
    <w:rsid w:val="005037ED"/>
    <w:rsid w:val="00505146"/>
    <w:rsid w:val="0051313B"/>
    <w:rsid w:val="0052100C"/>
    <w:rsid w:val="00524D8F"/>
    <w:rsid w:val="00526BB2"/>
    <w:rsid w:val="00530604"/>
    <w:rsid w:val="00530802"/>
    <w:rsid w:val="005321EC"/>
    <w:rsid w:val="00532843"/>
    <w:rsid w:val="00541ECA"/>
    <w:rsid w:val="00543983"/>
    <w:rsid w:val="0054570E"/>
    <w:rsid w:val="00553292"/>
    <w:rsid w:val="00555EC7"/>
    <w:rsid w:val="00562341"/>
    <w:rsid w:val="00566B30"/>
    <w:rsid w:val="00571F20"/>
    <w:rsid w:val="005733A0"/>
    <w:rsid w:val="0057603D"/>
    <w:rsid w:val="00581A85"/>
    <w:rsid w:val="00583FF0"/>
    <w:rsid w:val="005918E2"/>
    <w:rsid w:val="00591C51"/>
    <w:rsid w:val="005940DC"/>
    <w:rsid w:val="005A009F"/>
    <w:rsid w:val="005A234D"/>
    <w:rsid w:val="005A647F"/>
    <w:rsid w:val="005B0150"/>
    <w:rsid w:val="005B7600"/>
    <w:rsid w:val="005C156B"/>
    <w:rsid w:val="005C1658"/>
    <w:rsid w:val="005C2561"/>
    <w:rsid w:val="005C4773"/>
    <w:rsid w:val="005D204C"/>
    <w:rsid w:val="005D6CA4"/>
    <w:rsid w:val="005D713C"/>
    <w:rsid w:val="005E0602"/>
    <w:rsid w:val="005E594B"/>
    <w:rsid w:val="005F0C33"/>
    <w:rsid w:val="005F2B67"/>
    <w:rsid w:val="005F623D"/>
    <w:rsid w:val="005F65A9"/>
    <w:rsid w:val="005F6CCE"/>
    <w:rsid w:val="0060389F"/>
    <w:rsid w:val="006059F0"/>
    <w:rsid w:val="00611ACA"/>
    <w:rsid w:val="006165B6"/>
    <w:rsid w:val="00624313"/>
    <w:rsid w:val="00624F45"/>
    <w:rsid w:val="00630CF3"/>
    <w:rsid w:val="00633DC9"/>
    <w:rsid w:val="006364BA"/>
    <w:rsid w:val="00644ADE"/>
    <w:rsid w:val="00646EA1"/>
    <w:rsid w:val="006470F4"/>
    <w:rsid w:val="006477F7"/>
    <w:rsid w:val="00651597"/>
    <w:rsid w:val="006522C3"/>
    <w:rsid w:val="0065267D"/>
    <w:rsid w:val="006576BA"/>
    <w:rsid w:val="00660E00"/>
    <w:rsid w:val="00670622"/>
    <w:rsid w:val="006729B1"/>
    <w:rsid w:val="00673F8B"/>
    <w:rsid w:val="0068772C"/>
    <w:rsid w:val="00692C2D"/>
    <w:rsid w:val="006954C7"/>
    <w:rsid w:val="006A3285"/>
    <w:rsid w:val="006A4930"/>
    <w:rsid w:val="006A4D6A"/>
    <w:rsid w:val="006B413C"/>
    <w:rsid w:val="006B7022"/>
    <w:rsid w:val="006B71E5"/>
    <w:rsid w:val="006C16BC"/>
    <w:rsid w:val="006D2AC6"/>
    <w:rsid w:val="006D563E"/>
    <w:rsid w:val="006D6030"/>
    <w:rsid w:val="006D6B4F"/>
    <w:rsid w:val="006E0D0C"/>
    <w:rsid w:val="006E16AE"/>
    <w:rsid w:val="006E5D40"/>
    <w:rsid w:val="006E6741"/>
    <w:rsid w:val="006F660F"/>
    <w:rsid w:val="006F7D49"/>
    <w:rsid w:val="00702BEC"/>
    <w:rsid w:val="00705D22"/>
    <w:rsid w:val="0071115B"/>
    <w:rsid w:val="007231E0"/>
    <w:rsid w:val="0072385B"/>
    <w:rsid w:val="00730379"/>
    <w:rsid w:val="00734E2C"/>
    <w:rsid w:val="007351D2"/>
    <w:rsid w:val="00740734"/>
    <w:rsid w:val="00743910"/>
    <w:rsid w:val="00743D5F"/>
    <w:rsid w:val="00744C87"/>
    <w:rsid w:val="0074677A"/>
    <w:rsid w:val="00750C43"/>
    <w:rsid w:val="007535A4"/>
    <w:rsid w:val="00756E10"/>
    <w:rsid w:val="00760030"/>
    <w:rsid w:val="007616C6"/>
    <w:rsid w:val="007665C7"/>
    <w:rsid w:val="00771E37"/>
    <w:rsid w:val="00773121"/>
    <w:rsid w:val="007760D8"/>
    <w:rsid w:val="007765EC"/>
    <w:rsid w:val="007822A8"/>
    <w:rsid w:val="00782A58"/>
    <w:rsid w:val="00787FAD"/>
    <w:rsid w:val="00793323"/>
    <w:rsid w:val="007961F5"/>
    <w:rsid w:val="00796629"/>
    <w:rsid w:val="007A06EC"/>
    <w:rsid w:val="007A32D2"/>
    <w:rsid w:val="007A4159"/>
    <w:rsid w:val="007A7A9E"/>
    <w:rsid w:val="007B1E26"/>
    <w:rsid w:val="007B2681"/>
    <w:rsid w:val="007B376B"/>
    <w:rsid w:val="007B6CA4"/>
    <w:rsid w:val="007C40D1"/>
    <w:rsid w:val="007D290A"/>
    <w:rsid w:val="007D7200"/>
    <w:rsid w:val="007E03EB"/>
    <w:rsid w:val="007E249F"/>
    <w:rsid w:val="007E3C90"/>
    <w:rsid w:val="007E7273"/>
    <w:rsid w:val="007F2C15"/>
    <w:rsid w:val="007F69EA"/>
    <w:rsid w:val="008001A3"/>
    <w:rsid w:val="008007EB"/>
    <w:rsid w:val="00802512"/>
    <w:rsid w:val="00803DA1"/>
    <w:rsid w:val="008042D3"/>
    <w:rsid w:val="00804BEA"/>
    <w:rsid w:val="0081117B"/>
    <w:rsid w:val="00811249"/>
    <w:rsid w:val="00814487"/>
    <w:rsid w:val="00817066"/>
    <w:rsid w:val="0082057F"/>
    <w:rsid w:val="008273BB"/>
    <w:rsid w:val="00833450"/>
    <w:rsid w:val="008415E8"/>
    <w:rsid w:val="00842B94"/>
    <w:rsid w:val="00842EB1"/>
    <w:rsid w:val="0084769A"/>
    <w:rsid w:val="00853F39"/>
    <w:rsid w:val="0086019C"/>
    <w:rsid w:val="008613E7"/>
    <w:rsid w:val="00870DCA"/>
    <w:rsid w:val="008713C6"/>
    <w:rsid w:val="00871C1B"/>
    <w:rsid w:val="00880493"/>
    <w:rsid w:val="00880B5E"/>
    <w:rsid w:val="0088704D"/>
    <w:rsid w:val="0089078A"/>
    <w:rsid w:val="00894661"/>
    <w:rsid w:val="00897E20"/>
    <w:rsid w:val="008A0B2D"/>
    <w:rsid w:val="008B0EC9"/>
    <w:rsid w:val="008B7160"/>
    <w:rsid w:val="008C1BF1"/>
    <w:rsid w:val="008C5454"/>
    <w:rsid w:val="008D06BD"/>
    <w:rsid w:val="008E276A"/>
    <w:rsid w:val="008E4212"/>
    <w:rsid w:val="008E6F4D"/>
    <w:rsid w:val="008F2FF8"/>
    <w:rsid w:val="00902D66"/>
    <w:rsid w:val="00902EE3"/>
    <w:rsid w:val="00913C33"/>
    <w:rsid w:val="0092017E"/>
    <w:rsid w:val="009215F9"/>
    <w:rsid w:val="00932A42"/>
    <w:rsid w:val="009360B0"/>
    <w:rsid w:val="00945222"/>
    <w:rsid w:val="0095080F"/>
    <w:rsid w:val="009525CD"/>
    <w:rsid w:val="0095708D"/>
    <w:rsid w:val="009644A4"/>
    <w:rsid w:val="009724CA"/>
    <w:rsid w:val="00972A4B"/>
    <w:rsid w:val="0097332C"/>
    <w:rsid w:val="00981C74"/>
    <w:rsid w:val="009837BD"/>
    <w:rsid w:val="00983A97"/>
    <w:rsid w:val="00986AD7"/>
    <w:rsid w:val="00986DAB"/>
    <w:rsid w:val="00993744"/>
    <w:rsid w:val="00994BC1"/>
    <w:rsid w:val="009960E8"/>
    <w:rsid w:val="00996F16"/>
    <w:rsid w:val="009A0EFA"/>
    <w:rsid w:val="009A2DC0"/>
    <w:rsid w:val="009A300C"/>
    <w:rsid w:val="009A5B2F"/>
    <w:rsid w:val="009C1E9D"/>
    <w:rsid w:val="009D51E4"/>
    <w:rsid w:val="009D6F0A"/>
    <w:rsid w:val="009E34C8"/>
    <w:rsid w:val="009F33FD"/>
    <w:rsid w:val="00A10BAE"/>
    <w:rsid w:val="00A124D6"/>
    <w:rsid w:val="00A228D4"/>
    <w:rsid w:val="00A2642E"/>
    <w:rsid w:val="00A304C0"/>
    <w:rsid w:val="00A316D4"/>
    <w:rsid w:val="00A319C7"/>
    <w:rsid w:val="00A3482F"/>
    <w:rsid w:val="00A41B80"/>
    <w:rsid w:val="00A43112"/>
    <w:rsid w:val="00A43F04"/>
    <w:rsid w:val="00A51925"/>
    <w:rsid w:val="00A557E5"/>
    <w:rsid w:val="00A55C7A"/>
    <w:rsid w:val="00A574C0"/>
    <w:rsid w:val="00A601BA"/>
    <w:rsid w:val="00A66453"/>
    <w:rsid w:val="00A664A9"/>
    <w:rsid w:val="00A67832"/>
    <w:rsid w:val="00A73CB6"/>
    <w:rsid w:val="00A81C6E"/>
    <w:rsid w:val="00A91E71"/>
    <w:rsid w:val="00AA2982"/>
    <w:rsid w:val="00AA3C55"/>
    <w:rsid w:val="00AB1EF2"/>
    <w:rsid w:val="00AB2C63"/>
    <w:rsid w:val="00AB3262"/>
    <w:rsid w:val="00AB4BB6"/>
    <w:rsid w:val="00AB5A25"/>
    <w:rsid w:val="00AB7AB2"/>
    <w:rsid w:val="00AC2708"/>
    <w:rsid w:val="00AD011C"/>
    <w:rsid w:val="00AD0862"/>
    <w:rsid w:val="00AD1D0E"/>
    <w:rsid w:val="00AD2DEF"/>
    <w:rsid w:val="00AD4C1F"/>
    <w:rsid w:val="00AD7566"/>
    <w:rsid w:val="00AE1775"/>
    <w:rsid w:val="00AE523C"/>
    <w:rsid w:val="00AE6498"/>
    <w:rsid w:val="00AF0F6D"/>
    <w:rsid w:val="00AF274F"/>
    <w:rsid w:val="00B00F77"/>
    <w:rsid w:val="00B01B9E"/>
    <w:rsid w:val="00B108E8"/>
    <w:rsid w:val="00B13516"/>
    <w:rsid w:val="00B14053"/>
    <w:rsid w:val="00B20AA2"/>
    <w:rsid w:val="00B2112E"/>
    <w:rsid w:val="00B23075"/>
    <w:rsid w:val="00B237B4"/>
    <w:rsid w:val="00B2388D"/>
    <w:rsid w:val="00B24285"/>
    <w:rsid w:val="00B30F5B"/>
    <w:rsid w:val="00B313DA"/>
    <w:rsid w:val="00B31F8D"/>
    <w:rsid w:val="00B339EF"/>
    <w:rsid w:val="00B365DE"/>
    <w:rsid w:val="00B370D7"/>
    <w:rsid w:val="00B37D5B"/>
    <w:rsid w:val="00B468C2"/>
    <w:rsid w:val="00B54BFE"/>
    <w:rsid w:val="00B55B92"/>
    <w:rsid w:val="00B56871"/>
    <w:rsid w:val="00B606F3"/>
    <w:rsid w:val="00B60B47"/>
    <w:rsid w:val="00B65B96"/>
    <w:rsid w:val="00B73BD9"/>
    <w:rsid w:val="00B74DD2"/>
    <w:rsid w:val="00B76778"/>
    <w:rsid w:val="00B769EE"/>
    <w:rsid w:val="00B771D8"/>
    <w:rsid w:val="00B92715"/>
    <w:rsid w:val="00B956C5"/>
    <w:rsid w:val="00B9749E"/>
    <w:rsid w:val="00B97E88"/>
    <w:rsid w:val="00BA3FBB"/>
    <w:rsid w:val="00BA78F9"/>
    <w:rsid w:val="00BB2885"/>
    <w:rsid w:val="00BB5D73"/>
    <w:rsid w:val="00BB6E50"/>
    <w:rsid w:val="00BC20BC"/>
    <w:rsid w:val="00BC6EAF"/>
    <w:rsid w:val="00BD5B36"/>
    <w:rsid w:val="00BE13FD"/>
    <w:rsid w:val="00BF29FA"/>
    <w:rsid w:val="00C01E80"/>
    <w:rsid w:val="00C02BF2"/>
    <w:rsid w:val="00C05A43"/>
    <w:rsid w:val="00C13E8B"/>
    <w:rsid w:val="00C1613D"/>
    <w:rsid w:val="00C167C3"/>
    <w:rsid w:val="00C177A1"/>
    <w:rsid w:val="00C17FE0"/>
    <w:rsid w:val="00C200B7"/>
    <w:rsid w:val="00C219E3"/>
    <w:rsid w:val="00C21D7D"/>
    <w:rsid w:val="00C221C1"/>
    <w:rsid w:val="00C26CD4"/>
    <w:rsid w:val="00C26E76"/>
    <w:rsid w:val="00C30FE5"/>
    <w:rsid w:val="00C31903"/>
    <w:rsid w:val="00C35AAB"/>
    <w:rsid w:val="00C3681B"/>
    <w:rsid w:val="00C40386"/>
    <w:rsid w:val="00C40EFE"/>
    <w:rsid w:val="00C450EA"/>
    <w:rsid w:val="00C472CD"/>
    <w:rsid w:val="00C57064"/>
    <w:rsid w:val="00C62CBE"/>
    <w:rsid w:val="00C66BBF"/>
    <w:rsid w:val="00C675EF"/>
    <w:rsid w:val="00C730BC"/>
    <w:rsid w:val="00C741D5"/>
    <w:rsid w:val="00C77FCE"/>
    <w:rsid w:val="00C86C0B"/>
    <w:rsid w:val="00C8729B"/>
    <w:rsid w:val="00C91E72"/>
    <w:rsid w:val="00CA1C85"/>
    <w:rsid w:val="00CA2ECE"/>
    <w:rsid w:val="00CA3F55"/>
    <w:rsid w:val="00CB469C"/>
    <w:rsid w:val="00CB58C2"/>
    <w:rsid w:val="00CB59B0"/>
    <w:rsid w:val="00CB79EB"/>
    <w:rsid w:val="00CC224D"/>
    <w:rsid w:val="00CC3CF2"/>
    <w:rsid w:val="00CD01DB"/>
    <w:rsid w:val="00CD2561"/>
    <w:rsid w:val="00CD2E8F"/>
    <w:rsid w:val="00CD35A0"/>
    <w:rsid w:val="00CD42EA"/>
    <w:rsid w:val="00CE24F4"/>
    <w:rsid w:val="00CE3033"/>
    <w:rsid w:val="00CE3217"/>
    <w:rsid w:val="00CE599B"/>
    <w:rsid w:val="00CE621B"/>
    <w:rsid w:val="00CF2F01"/>
    <w:rsid w:val="00CF6493"/>
    <w:rsid w:val="00D14958"/>
    <w:rsid w:val="00D14B3A"/>
    <w:rsid w:val="00D15E5D"/>
    <w:rsid w:val="00D20E69"/>
    <w:rsid w:val="00D247AB"/>
    <w:rsid w:val="00D25947"/>
    <w:rsid w:val="00D263E1"/>
    <w:rsid w:val="00D2643D"/>
    <w:rsid w:val="00D35031"/>
    <w:rsid w:val="00D37C3F"/>
    <w:rsid w:val="00D417FF"/>
    <w:rsid w:val="00D451C0"/>
    <w:rsid w:val="00D45310"/>
    <w:rsid w:val="00D533A0"/>
    <w:rsid w:val="00D604A7"/>
    <w:rsid w:val="00D73027"/>
    <w:rsid w:val="00D75A20"/>
    <w:rsid w:val="00D80C40"/>
    <w:rsid w:val="00D837E5"/>
    <w:rsid w:val="00D8715C"/>
    <w:rsid w:val="00D874C5"/>
    <w:rsid w:val="00D90A12"/>
    <w:rsid w:val="00D9497F"/>
    <w:rsid w:val="00DA1521"/>
    <w:rsid w:val="00DA7D55"/>
    <w:rsid w:val="00DB29A3"/>
    <w:rsid w:val="00DB4D27"/>
    <w:rsid w:val="00DB6FDD"/>
    <w:rsid w:val="00DC2E27"/>
    <w:rsid w:val="00DC4916"/>
    <w:rsid w:val="00DC4BEF"/>
    <w:rsid w:val="00DC511A"/>
    <w:rsid w:val="00DC6A51"/>
    <w:rsid w:val="00DD0AE0"/>
    <w:rsid w:val="00DD0DF8"/>
    <w:rsid w:val="00DD297F"/>
    <w:rsid w:val="00DD48B8"/>
    <w:rsid w:val="00DE0F86"/>
    <w:rsid w:val="00DE22DF"/>
    <w:rsid w:val="00DF0B29"/>
    <w:rsid w:val="00DF2800"/>
    <w:rsid w:val="00DF283C"/>
    <w:rsid w:val="00DF4BE7"/>
    <w:rsid w:val="00E05143"/>
    <w:rsid w:val="00E1022C"/>
    <w:rsid w:val="00E10D19"/>
    <w:rsid w:val="00E121F4"/>
    <w:rsid w:val="00E13FF9"/>
    <w:rsid w:val="00E2061F"/>
    <w:rsid w:val="00E2340B"/>
    <w:rsid w:val="00E303CF"/>
    <w:rsid w:val="00E33A70"/>
    <w:rsid w:val="00E33EF3"/>
    <w:rsid w:val="00E3510A"/>
    <w:rsid w:val="00E42BF5"/>
    <w:rsid w:val="00E4354D"/>
    <w:rsid w:val="00E53A08"/>
    <w:rsid w:val="00E61781"/>
    <w:rsid w:val="00E6315F"/>
    <w:rsid w:val="00E63B44"/>
    <w:rsid w:val="00E6413B"/>
    <w:rsid w:val="00E6484D"/>
    <w:rsid w:val="00E65AA9"/>
    <w:rsid w:val="00E75D78"/>
    <w:rsid w:val="00E77BE5"/>
    <w:rsid w:val="00E86EE3"/>
    <w:rsid w:val="00E8717A"/>
    <w:rsid w:val="00E90698"/>
    <w:rsid w:val="00E96928"/>
    <w:rsid w:val="00EA06C6"/>
    <w:rsid w:val="00EA09A3"/>
    <w:rsid w:val="00EB3CD6"/>
    <w:rsid w:val="00EB5808"/>
    <w:rsid w:val="00EC1ADB"/>
    <w:rsid w:val="00EC2A5A"/>
    <w:rsid w:val="00EC71BE"/>
    <w:rsid w:val="00ED13EE"/>
    <w:rsid w:val="00ED3FD5"/>
    <w:rsid w:val="00ED76A1"/>
    <w:rsid w:val="00EE04DD"/>
    <w:rsid w:val="00EE0CD2"/>
    <w:rsid w:val="00EE68D1"/>
    <w:rsid w:val="00EE6E58"/>
    <w:rsid w:val="00EF0873"/>
    <w:rsid w:val="00EF2116"/>
    <w:rsid w:val="00EF36AF"/>
    <w:rsid w:val="00F05FCF"/>
    <w:rsid w:val="00F204EB"/>
    <w:rsid w:val="00F20A3A"/>
    <w:rsid w:val="00F21AC0"/>
    <w:rsid w:val="00F22546"/>
    <w:rsid w:val="00F23089"/>
    <w:rsid w:val="00F23E39"/>
    <w:rsid w:val="00F301A8"/>
    <w:rsid w:val="00F325FF"/>
    <w:rsid w:val="00F346DD"/>
    <w:rsid w:val="00F459E0"/>
    <w:rsid w:val="00F47FA4"/>
    <w:rsid w:val="00F51803"/>
    <w:rsid w:val="00F51D04"/>
    <w:rsid w:val="00F61CB8"/>
    <w:rsid w:val="00F66DF4"/>
    <w:rsid w:val="00F671B9"/>
    <w:rsid w:val="00F752C9"/>
    <w:rsid w:val="00F76FAE"/>
    <w:rsid w:val="00F8436D"/>
    <w:rsid w:val="00F8782F"/>
    <w:rsid w:val="00F9343F"/>
    <w:rsid w:val="00F96445"/>
    <w:rsid w:val="00FA5F64"/>
    <w:rsid w:val="00FB2174"/>
    <w:rsid w:val="00FB31FD"/>
    <w:rsid w:val="00FC0169"/>
    <w:rsid w:val="00FC3A97"/>
    <w:rsid w:val="00FD4E4B"/>
    <w:rsid w:val="00FE5842"/>
    <w:rsid w:val="00FE6EF2"/>
    <w:rsid w:val="00FF0FA4"/>
    <w:rsid w:val="00FF1634"/>
    <w:rsid w:val="00FF1AF2"/>
    <w:rsid w:val="00FF2341"/>
    <w:rsid w:val="00FF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toc 1" w:uiPriority="39" w:qFormat="1"/>
    <w:lsdException w:name="toc 2" w:uiPriority="39" w:qFormat="1"/>
    <w:lsdException w:name="toc 3" w:uiPriority="39" w:qFormat="1"/>
    <w:lsdException w:name="footnote text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7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42BF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E8717A"/>
    <w:pPr>
      <w:widowControl/>
      <w:autoSpaceDE/>
      <w:autoSpaceDN/>
      <w:adjustRightInd/>
      <w:spacing w:before="100" w:beforeAutospacing="1" w:after="100" w:afterAutospacing="1"/>
      <w:outlineLvl w:val="1"/>
    </w:pPr>
    <w:rPr>
      <w:color w:val="333333"/>
      <w:sz w:val="24"/>
      <w:szCs w:val="24"/>
    </w:rPr>
  </w:style>
  <w:style w:type="paragraph" w:styleId="3">
    <w:name w:val="heading 3"/>
    <w:basedOn w:val="a"/>
    <w:next w:val="a"/>
    <w:link w:val="30"/>
    <w:qFormat/>
    <w:rsid w:val="00CB58C2"/>
    <w:pPr>
      <w:keepNext/>
      <w:widowControl/>
      <w:autoSpaceDE/>
      <w:autoSpaceDN/>
      <w:adjustRightInd/>
      <w:spacing w:line="360" w:lineRule="exact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6D2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C1658"/>
    <w:pPr>
      <w:keepNext/>
      <w:widowControl/>
      <w:autoSpaceDE/>
      <w:autoSpaceDN/>
      <w:adjustRightInd/>
      <w:ind w:left="400"/>
      <w:outlineLvl w:val="4"/>
    </w:pPr>
    <w:rPr>
      <w:b/>
      <w:i/>
      <w:iCs/>
      <w:sz w:val="28"/>
    </w:rPr>
  </w:style>
  <w:style w:type="paragraph" w:styleId="6">
    <w:name w:val="heading 6"/>
    <w:basedOn w:val="a"/>
    <w:next w:val="a"/>
    <w:link w:val="60"/>
    <w:qFormat/>
    <w:rsid w:val="005C1658"/>
    <w:pPr>
      <w:keepNext/>
      <w:widowControl/>
      <w:autoSpaceDE/>
      <w:autoSpaceDN/>
      <w:adjustRightInd/>
      <w:jc w:val="both"/>
      <w:outlineLvl w:val="5"/>
    </w:pPr>
    <w:rPr>
      <w:sz w:val="24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C1658"/>
    <w:pPr>
      <w:keepNext/>
      <w:widowControl/>
      <w:autoSpaceDE/>
      <w:autoSpaceDN/>
      <w:adjustRightInd/>
      <w:spacing w:line="360" w:lineRule="auto"/>
      <w:ind w:right="42"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E8717A"/>
    <w:rPr>
      <w:color w:val="333333"/>
      <w:sz w:val="24"/>
      <w:szCs w:val="24"/>
    </w:rPr>
  </w:style>
  <w:style w:type="character" w:customStyle="1" w:styleId="30">
    <w:name w:val="Заголовок 3 Знак"/>
    <w:basedOn w:val="a0"/>
    <w:link w:val="3"/>
    <w:rsid w:val="0051313B"/>
    <w:rPr>
      <w:sz w:val="28"/>
    </w:rPr>
  </w:style>
  <w:style w:type="character" w:customStyle="1" w:styleId="40">
    <w:name w:val="Заголовок 4 Знак"/>
    <w:basedOn w:val="a0"/>
    <w:link w:val="4"/>
    <w:semiHidden/>
    <w:rsid w:val="006D2A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5C1658"/>
    <w:rPr>
      <w:b/>
      <w:i/>
      <w:iCs/>
      <w:sz w:val="28"/>
    </w:rPr>
  </w:style>
  <w:style w:type="character" w:customStyle="1" w:styleId="60">
    <w:name w:val="Заголовок 6 Знак"/>
    <w:basedOn w:val="a0"/>
    <w:link w:val="6"/>
    <w:rsid w:val="005C1658"/>
    <w:rPr>
      <w:sz w:val="24"/>
      <w:szCs w:val="28"/>
    </w:rPr>
  </w:style>
  <w:style w:type="character" w:customStyle="1" w:styleId="90">
    <w:name w:val="Заголовок 9 Знак"/>
    <w:basedOn w:val="a0"/>
    <w:link w:val="9"/>
    <w:uiPriority w:val="99"/>
    <w:rsid w:val="005C1658"/>
    <w:rPr>
      <w:sz w:val="24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0F3BD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323F19"/>
    <w:rPr>
      <w:sz w:val="24"/>
      <w:szCs w:val="24"/>
    </w:rPr>
  </w:style>
  <w:style w:type="table" w:styleId="a5">
    <w:name w:val="Table Grid"/>
    <w:basedOn w:val="a1"/>
    <w:rsid w:val="000F3BD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m">
    <w:name w:val="epm"/>
    <w:basedOn w:val="a0"/>
    <w:rsid w:val="00D35031"/>
    <w:rPr>
      <w:shd w:val="clear" w:color="auto" w:fill="FFE0B2"/>
    </w:rPr>
  </w:style>
  <w:style w:type="paragraph" w:customStyle="1" w:styleId="11">
    <w:name w:val="Абзац списка1"/>
    <w:basedOn w:val="a"/>
    <w:uiPriority w:val="99"/>
    <w:rsid w:val="00C02B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C02B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02BF2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uiPriority w:val="99"/>
    <w:rsid w:val="00C02B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02BF2"/>
    <w:rPr>
      <w:rFonts w:ascii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rsid w:val="00C02BF2"/>
    <w:pPr>
      <w:widowControl/>
      <w:autoSpaceDE/>
      <w:autoSpaceDN/>
      <w:adjustRightInd/>
      <w:spacing w:line="480" w:lineRule="auto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02BF2"/>
    <w:rPr>
      <w:rFonts w:eastAsia="Calibri"/>
      <w:sz w:val="28"/>
      <w:szCs w:val="28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C02BF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02BF2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210">
    <w:name w:val="Основной текст 21"/>
    <w:basedOn w:val="a"/>
    <w:uiPriority w:val="99"/>
    <w:rsid w:val="00C02BF2"/>
    <w:pPr>
      <w:widowControl/>
      <w:autoSpaceDE/>
      <w:autoSpaceDN/>
      <w:adjustRightInd/>
    </w:pPr>
    <w:rPr>
      <w:rFonts w:eastAsia="Calibri"/>
      <w:sz w:val="24"/>
    </w:rPr>
  </w:style>
  <w:style w:type="paragraph" w:styleId="ac">
    <w:name w:val="Body Text"/>
    <w:basedOn w:val="a"/>
    <w:link w:val="ad"/>
    <w:uiPriority w:val="99"/>
    <w:rsid w:val="00CB58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23F19"/>
  </w:style>
  <w:style w:type="paragraph" w:customStyle="1" w:styleId="ae">
    <w:name w:val="Начало Абз."/>
    <w:basedOn w:val="a"/>
    <w:uiPriority w:val="99"/>
    <w:rsid w:val="00CB58C2"/>
    <w:pPr>
      <w:widowControl/>
      <w:overflowPunct w:val="0"/>
      <w:ind w:firstLine="709"/>
      <w:jc w:val="both"/>
      <w:textAlignment w:val="baseline"/>
    </w:pPr>
    <w:rPr>
      <w:sz w:val="28"/>
    </w:rPr>
  </w:style>
  <w:style w:type="character" w:styleId="af">
    <w:name w:val="page number"/>
    <w:basedOn w:val="a0"/>
    <w:rsid w:val="00A228D4"/>
  </w:style>
  <w:style w:type="character" w:customStyle="1" w:styleId="23">
    <w:name w:val="Знак Знак2"/>
    <w:basedOn w:val="a0"/>
    <w:locked/>
    <w:rsid w:val="001931FB"/>
    <w:rPr>
      <w:rFonts w:ascii="Calibri" w:hAnsi="Calibri"/>
      <w:sz w:val="22"/>
      <w:szCs w:val="22"/>
      <w:lang w:val="ru-RU" w:eastAsia="en-US" w:bidi="ar-SA"/>
    </w:rPr>
  </w:style>
  <w:style w:type="character" w:styleId="af0">
    <w:name w:val="Hyperlink"/>
    <w:basedOn w:val="a0"/>
    <w:uiPriority w:val="99"/>
    <w:rsid w:val="00122F17"/>
    <w:rPr>
      <w:color w:val="0000FF"/>
      <w:u w:val="single"/>
    </w:rPr>
  </w:style>
  <w:style w:type="paragraph" w:styleId="af1">
    <w:name w:val="Normal (Web)"/>
    <w:basedOn w:val="a"/>
    <w:uiPriority w:val="99"/>
    <w:rsid w:val="00122F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22F17"/>
  </w:style>
  <w:style w:type="table" w:styleId="-1">
    <w:name w:val="Table Web 1"/>
    <w:basedOn w:val="a1"/>
    <w:rsid w:val="006729B1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List Paragraph"/>
    <w:basedOn w:val="a"/>
    <w:uiPriority w:val="34"/>
    <w:qFormat/>
    <w:rsid w:val="003A661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f3">
    <w:name w:val="No Spacing"/>
    <w:uiPriority w:val="1"/>
    <w:qFormat/>
    <w:rsid w:val="003A6612"/>
    <w:rPr>
      <w:rFonts w:eastAsia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rsid w:val="0006688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66881"/>
  </w:style>
  <w:style w:type="paragraph" w:customStyle="1" w:styleId="Default">
    <w:name w:val="Default"/>
    <w:uiPriority w:val="99"/>
    <w:rsid w:val="000668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uiPriority w:val="99"/>
    <w:rsid w:val="00E42BF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rsid w:val="00E42BF5"/>
    <w:rPr>
      <w:rFonts w:ascii="Courier New" w:hAnsi="Courier New"/>
    </w:rPr>
  </w:style>
  <w:style w:type="character" w:customStyle="1" w:styleId="hl">
    <w:name w:val="hl"/>
    <w:basedOn w:val="a0"/>
    <w:rsid w:val="00E42BF5"/>
  </w:style>
  <w:style w:type="paragraph" w:styleId="HTML">
    <w:name w:val="HTML Preformatted"/>
    <w:basedOn w:val="a"/>
    <w:link w:val="HTML0"/>
    <w:uiPriority w:val="99"/>
    <w:unhideWhenUsed/>
    <w:rsid w:val="00E42B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2BF5"/>
    <w:rPr>
      <w:rFonts w:ascii="Courier New" w:hAnsi="Courier New" w:cs="Courier New"/>
    </w:rPr>
  </w:style>
  <w:style w:type="character" w:customStyle="1" w:styleId="hl1">
    <w:name w:val="hl1"/>
    <w:basedOn w:val="a0"/>
    <w:rsid w:val="00E42BF5"/>
    <w:rPr>
      <w:color w:val="4682B4"/>
    </w:rPr>
  </w:style>
  <w:style w:type="paragraph" w:styleId="31">
    <w:name w:val="Body Text 3"/>
    <w:basedOn w:val="a"/>
    <w:link w:val="32"/>
    <w:uiPriority w:val="99"/>
    <w:unhideWhenUsed/>
    <w:rsid w:val="00E42BF5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E42BF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6">
    <w:name w:val="Strong"/>
    <w:basedOn w:val="a0"/>
    <w:uiPriority w:val="22"/>
    <w:qFormat/>
    <w:rsid w:val="00E42BF5"/>
    <w:rPr>
      <w:b/>
      <w:bCs/>
    </w:rPr>
  </w:style>
  <w:style w:type="paragraph" w:styleId="af7">
    <w:name w:val="TOC Heading"/>
    <w:basedOn w:val="1"/>
    <w:next w:val="a"/>
    <w:uiPriority w:val="39"/>
    <w:unhideWhenUsed/>
    <w:qFormat/>
    <w:rsid w:val="00543983"/>
    <w:pPr>
      <w:outlineLvl w:val="9"/>
    </w:pPr>
  </w:style>
  <w:style w:type="paragraph" w:styleId="12">
    <w:name w:val="toc 1"/>
    <w:basedOn w:val="a"/>
    <w:next w:val="a"/>
    <w:autoRedefine/>
    <w:uiPriority w:val="39"/>
    <w:qFormat/>
    <w:rsid w:val="00543983"/>
    <w:pPr>
      <w:spacing w:before="120" w:after="120"/>
    </w:pPr>
    <w:rPr>
      <w:rFonts w:asciiTheme="minorHAnsi" w:hAnsiTheme="minorHAnsi"/>
      <w:b/>
      <w:bCs/>
      <w:caps/>
    </w:rPr>
  </w:style>
  <w:style w:type="paragraph" w:styleId="26">
    <w:name w:val="toc 2"/>
    <w:basedOn w:val="a"/>
    <w:next w:val="a"/>
    <w:autoRedefine/>
    <w:uiPriority w:val="39"/>
    <w:qFormat/>
    <w:rsid w:val="00543983"/>
    <w:pPr>
      <w:ind w:left="200"/>
    </w:pPr>
    <w:rPr>
      <w:rFonts w:asciiTheme="minorHAnsi" w:hAnsiTheme="minorHAnsi"/>
      <w:smallCaps/>
    </w:rPr>
  </w:style>
  <w:style w:type="paragraph" w:styleId="33">
    <w:name w:val="toc 3"/>
    <w:basedOn w:val="a"/>
    <w:next w:val="a"/>
    <w:autoRedefine/>
    <w:uiPriority w:val="39"/>
    <w:unhideWhenUsed/>
    <w:qFormat/>
    <w:rsid w:val="00543983"/>
    <w:pPr>
      <w:ind w:left="400"/>
    </w:pPr>
    <w:rPr>
      <w:rFonts w:asciiTheme="minorHAnsi" w:hAnsiTheme="minorHAnsi"/>
      <w:i/>
      <w:iCs/>
    </w:rPr>
  </w:style>
  <w:style w:type="paragraph" w:styleId="34">
    <w:name w:val="Body Text Indent 3"/>
    <w:basedOn w:val="a"/>
    <w:link w:val="35"/>
    <w:uiPriority w:val="99"/>
    <w:rsid w:val="005C1658"/>
    <w:pPr>
      <w:widowControl/>
      <w:autoSpaceDE/>
      <w:autoSpaceDN/>
      <w:adjustRightInd/>
      <w:ind w:firstLine="708"/>
    </w:pPr>
    <w:rPr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5C1658"/>
    <w:rPr>
      <w:sz w:val="28"/>
      <w:szCs w:val="24"/>
    </w:rPr>
  </w:style>
  <w:style w:type="paragraph" w:styleId="af8">
    <w:name w:val="Block Text"/>
    <w:basedOn w:val="a"/>
    <w:uiPriority w:val="99"/>
    <w:rsid w:val="00282B66"/>
    <w:pPr>
      <w:widowControl/>
      <w:autoSpaceDE/>
      <w:autoSpaceDN/>
      <w:adjustRightInd/>
      <w:ind w:left="-851" w:right="-1192" w:firstLine="720"/>
    </w:pPr>
    <w:rPr>
      <w:sz w:val="28"/>
      <w:szCs w:val="28"/>
    </w:rPr>
  </w:style>
  <w:style w:type="paragraph" w:styleId="af9">
    <w:name w:val="Title"/>
    <w:basedOn w:val="a"/>
    <w:link w:val="afa"/>
    <w:uiPriority w:val="99"/>
    <w:qFormat/>
    <w:rsid w:val="00282B66"/>
    <w:pPr>
      <w:widowControl/>
      <w:autoSpaceDE/>
      <w:autoSpaceDN/>
      <w:adjustRightInd/>
      <w:ind w:left="-360"/>
      <w:jc w:val="center"/>
    </w:pPr>
    <w:rPr>
      <w:b/>
      <w:sz w:val="24"/>
      <w:szCs w:val="24"/>
    </w:rPr>
  </w:style>
  <w:style w:type="character" w:customStyle="1" w:styleId="afa">
    <w:name w:val="Название Знак"/>
    <w:basedOn w:val="a0"/>
    <w:link w:val="af9"/>
    <w:uiPriority w:val="99"/>
    <w:rsid w:val="00282B66"/>
    <w:rPr>
      <w:b/>
      <w:sz w:val="24"/>
      <w:szCs w:val="24"/>
    </w:rPr>
  </w:style>
  <w:style w:type="paragraph" w:customStyle="1" w:styleId="Web">
    <w:name w:val="Обычный (Web)"/>
    <w:basedOn w:val="a"/>
    <w:uiPriority w:val="99"/>
    <w:rsid w:val="00282B66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R2">
    <w:name w:val="FR2"/>
    <w:uiPriority w:val="99"/>
    <w:rsid w:val="00282B66"/>
    <w:pPr>
      <w:widowControl w:val="0"/>
      <w:autoSpaceDE w:val="0"/>
      <w:autoSpaceDN w:val="0"/>
      <w:adjustRightInd w:val="0"/>
      <w:ind w:left="1160" w:right="800"/>
      <w:jc w:val="center"/>
    </w:pPr>
    <w:rPr>
      <w:b/>
      <w:bCs/>
      <w:sz w:val="32"/>
      <w:szCs w:val="32"/>
    </w:rPr>
  </w:style>
  <w:style w:type="paragraph" w:customStyle="1" w:styleId="afb">
    <w:name w:val="Абзац"/>
    <w:basedOn w:val="a"/>
    <w:rsid w:val="00981C74"/>
    <w:pPr>
      <w:widowControl/>
      <w:autoSpaceDE/>
      <w:autoSpaceDN/>
      <w:adjustRightInd/>
      <w:spacing w:line="312" w:lineRule="auto"/>
      <w:ind w:firstLine="567"/>
      <w:jc w:val="both"/>
    </w:pPr>
    <w:rPr>
      <w:sz w:val="24"/>
    </w:rPr>
  </w:style>
  <w:style w:type="paragraph" w:customStyle="1" w:styleId="ConsPlusNormal">
    <w:name w:val="ConsPlusNormal"/>
    <w:rsid w:val="00AE523C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styleId="afc">
    <w:name w:val="FollowedHyperlink"/>
    <w:basedOn w:val="a0"/>
    <w:uiPriority w:val="99"/>
    <w:unhideWhenUsed/>
    <w:rsid w:val="0051313B"/>
    <w:rPr>
      <w:color w:val="800080" w:themeColor="followedHyperlink"/>
      <w:u w:val="single"/>
    </w:rPr>
  </w:style>
  <w:style w:type="paragraph" w:customStyle="1" w:styleId="13">
    <w:name w:val="Обычный1"/>
    <w:rsid w:val="0051313B"/>
    <w:pPr>
      <w:widowControl w:val="0"/>
      <w:snapToGrid w:val="0"/>
      <w:ind w:firstLine="320"/>
      <w:jc w:val="both"/>
    </w:pPr>
  </w:style>
  <w:style w:type="paragraph" w:customStyle="1" w:styleId="27">
    <w:name w:val="Обычный2"/>
    <w:rsid w:val="0051313B"/>
    <w:pPr>
      <w:widowControl w:val="0"/>
      <w:snapToGrid w:val="0"/>
      <w:ind w:firstLine="320"/>
      <w:jc w:val="both"/>
    </w:pPr>
  </w:style>
  <w:style w:type="paragraph" w:customStyle="1" w:styleId="36">
    <w:name w:val="Обычный3"/>
    <w:uiPriority w:val="99"/>
    <w:rsid w:val="0051313B"/>
    <w:pPr>
      <w:widowControl w:val="0"/>
      <w:snapToGrid w:val="0"/>
      <w:ind w:firstLine="320"/>
      <w:jc w:val="both"/>
    </w:pPr>
  </w:style>
  <w:style w:type="paragraph" w:styleId="afd">
    <w:name w:val="footnote text"/>
    <w:basedOn w:val="a"/>
    <w:link w:val="afe"/>
    <w:semiHidden/>
    <w:unhideWhenUsed/>
    <w:qFormat/>
    <w:rsid w:val="00A601BA"/>
    <w:pPr>
      <w:widowControl/>
      <w:autoSpaceDE/>
      <w:autoSpaceDN/>
      <w:adjustRightInd/>
    </w:pPr>
  </w:style>
  <w:style w:type="character" w:customStyle="1" w:styleId="afe">
    <w:name w:val="Текст сноски Знак"/>
    <w:basedOn w:val="a0"/>
    <w:link w:val="afd"/>
    <w:semiHidden/>
    <w:rsid w:val="00A601BA"/>
  </w:style>
  <w:style w:type="character" w:styleId="aff">
    <w:name w:val="footnote reference"/>
    <w:basedOn w:val="a0"/>
    <w:semiHidden/>
    <w:unhideWhenUsed/>
    <w:rsid w:val="00A601BA"/>
    <w:rPr>
      <w:vertAlign w:val="superscript"/>
    </w:rPr>
  </w:style>
  <w:style w:type="paragraph" w:styleId="41">
    <w:name w:val="toc 4"/>
    <w:basedOn w:val="a"/>
    <w:next w:val="a"/>
    <w:autoRedefine/>
    <w:unhideWhenUsed/>
    <w:rsid w:val="00A601BA"/>
    <w:pPr>
      <w:ind w:left="60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A601BA"/>
    <w:pPr>
      <w:ind w:left="80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nhideWhenUsed/>
    <w:rsid w:val="00A601BA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A601BA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A601BA"/>
    <w:pPr>
      <w:ind w:left="1400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nhideWhenUsed/>
    <w:rsid w:val="00A601BA"/>
    <w:pPr>
      <w:ind w:left="1600"/>
    </w:pPr>
    <w:rPr>
      <w:rFonts w:asciiTheme="minorHAnsi" w:hAnsiTheme="minorHAnsi"/>
      <w:sz w:val="18"/>
      <w:szCs w:val="18"/>
    </w:rPr>
  </w:style>
  <w:style w:type="paragraph" w:styleId="aff0">
    <w:name w:val="endnote text"/>
    <w:basedOn w:val="a"/>
    <w:link w:val="aff1"/>
    <w:semiHidden/>
    <w:unhideWhenUsed/>
    <w:rsid w:val="002B7ADB"/>
  </w:style>
  <w:style w:type="character" w:customStyle="1" w:styleId="aff1">
    <w:name w:val="Текст концевой сноски Знак"/>
    <w:basedOn w:val="a0"/>
    <w:link w:val="aff0"/>
    <w:semiHidden/>
    <w:rsid w:val="002B7ADB"/>
  </w:style>
  <w:style w:type="character" w:styleId="aff2">
    <w:name w:val="endnote reference"/>
    <w:basedOn w:val="a0"/>
    <w:semiHidden/>
    <w:unhideWhenUsed/>
    <w:rsid w:val="002B7A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toc 1" w:uiPriority="39" w:qFormat="1"/>
    <w:lsdException w:name="toc 2" w:uiPriority="39" w:qFormat="1"/>
    <w:lsdException w:name="toc 3" w:uiPriority="39" w:qFormat="1"/>
    <w:lsdException w:name="footnote text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7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42BF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E8717A"/>
    <w:pPr>
      <w:widowControl/>
      <w:autoSpaceDE/>
      <w:autoSpaceDN/>
      <w:adjustRightInd/>
      <w:spacing w:before="100" w:beforeAutospacing="1" w:after="100" w:afterAutospacing="1"/>
      <w:outlineLvl w:val="1"/>
    </w:pPr>
    <w:rPr>
      <w:color w:val="333333"/>
      <w:sz w:val="24"/>
      <w:szCs w:val="24"/>
    </w:rPr>
  </w:style>
  <w:style w:type="paragraph" w:styleId="3">
    <w:name w:val="heading 3"/>
    <w:basedOn w:val="a"/>
    <w:next w:val="a"/>
    <w:link w:val="30"/>
    <w:qFormat/>
    <w:rsid w:val="00CB58C2"/>
    <w:pPr>
      <w:keepNext/>
      <w:widowControl/>
      <w:autoSpaceDE/>
      <w:autoSpaceDN/>
      <w:adjustRightInd/>
      <w:spacing w:line="360" w:lineRule="exact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6D2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C1658"/>
    <w:pPr>
      <w:keepNext/>
      <w:widowControl/>
      <w:autoSpaceDE/>
      <w:autoSpaceDN/>
      <w:adjustRightInd/>
      <w:ind w:left="400"/>
      <w:outlineLvl w:val="4"/>
    </w:pPr>
    <w:rPr>
      <w:b/>
      <w:i/>
      <w:iCs/>
      <w:sz w:val="28"/>
    </w:rPr>
  </w:style>
  <w:style w:type="paragraph" w:styleId="6">
    <w:name w:val="heading 6"/>
    <w:basedOn w:val="a"/>
    <w:next w:val="a"/>
    <w:link w:val="60"/>
    <w:qFormat/>
    <w:rsid w:val="005C1658"/>
    <w:pPr>
      <w:keepNext/>
      <w:widowControl/>
      <w:autoSpaceDE/>
      <w:autoSpaceDN/>
      <w:adjustRightInd/>
      <w:jc w:val="both"/>
      <w:outlineLvl w:val="5"/>
    </w:pPr>
    <w:rPr>
      <w:sz w:val="24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C1658"/>
    <w:pPr>
      <w:keepNext/>
      <w:widowControl/>
      <w:autoSpaceDE/>
      <w:autoSpaceDN/>
      <w:adjustRightInd/>
      <w:spacing w:line="360" w:lineRule="auto"/>
      <w:ind w:right="42"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E8717A"/>
    <w:rPr>
      <w:color w:val="333333"/>
      <w:sz w:val="24"/>
      <w:szCs w:val="24"/>
    </w:rPr>
  </w:style>
  <w:style w:type="character" w:customStyle="1" w:styleId="30">
    <w:name w:val="Заголовок 3 Знак"/>
    <w:basedOn w:val="a0"/>
    <w:link w:val="3"/>
    <w:rsid w:val="0051313B"/>
    <w:rPr>
      <w:sz w:val="28"/>
    </w:rPr>
  </w:style>
  <w:style w:type="character" w:customStyle="1" w:styleId="40">
    <w:name w:val="Заголовок 4 Знак"/>
    <w:basedOn w:val="a0"/>
    <w:link w:val="4"/>
    <w:semiHidden/>
    <w:rsid w:val="006D2A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5C1658"/>
    <w:rPr>
      <w:b/>
      <w:i/>
      <w:iCs/>
      <w:sz w:val="28"/>
    </w:rPr>
  </w:style>
  <w:style w:type="character" w:customStyle="1" w:styleId="60">
    <w:name w:val="Заголовок 6 Знак"/>
    <w:basedOn w:val="a0"/>
    <w:link w:val="6"/>
    <w:rsid w:val="005C1658"/>
    <w:rPr>
      <w:sz w:val="24"/>
      <w:szCs w:val="28"/>
    </w:rPr>
  </w:style>
  <w:style w:type="character" w:customStyle="1" w:styleId="90">
    <w:name w:val="Заголовок 9 Знак"/>
    <w:basedOn w:val="a0"/>
    <w:link w:val="9"/>
    <w:uiPriority w:val="99"/>
    <w:rsid w:val="005C1658"/>
    <w:rPr>
      <w:sz w:val="24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0F3BD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323F19"/>
    <w:rPr>
      <w:sz w:val="24"/>
      <w:szCs w:val="24"/>
    </w:rPr>
  </w:style>
  <w:style w:type="table" w:styleId="a5">
    <w:name w:val="Table Grid"/>
    <w:basedOn w:val="a1"/>
    <w:rsid w:val="000F3BD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m">
    <w:name w:val="epm"/>
    <w:basedOn w:val="a0"/>
    <w:rsid w:val="00D35031"/>
    <w:rPr>
      <w:shd w:val="clear" w:color="auto" w:fill="FFE0B2"/>
    </w:rPr>
  </w:style>
  <w:style w:type="paragraph" w:customStyle="1" w:styleId="11">
    <w:name w:val="Абзац списка1"/>
    <w:basedOn w:val="a"/>
    <w:uiPriority w:val="99"/>
    <w:rsid w:val="00C02B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C02B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02BF2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uiPriority w:val="99"/>
    <w:rsid w:val="00C02B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02BF2"/>
    <w:rPr>
      <w:rFonts w:ascii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rsid w:val="00C02BF2"/>
    <w:pPr>
      <w:widowControl/>
      <w:autoSpaceDE/>
      <w:autoSpaceDN/>
      <w:adjustRightInd/>
      <w:spacing w:line="480" w:lineRule="auto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02BF2"/>
    <w:rPr>
      <w:rFonts w:eastAsia="Calibri"/>
      <w:sz w:val="28"/>
      <w:szCs w:val="28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C02BF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02BF2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210">
    <w:name w:val="Основной текст 21"/>
    <w:basedOn w:val="a"/>
    <w:uiPriority w:val="99"/>
    <w:rsid w:val="00C02BF2"/>
    <w:pPr>
      <w:widowControl/>
      <w:autoSpaceDE/>
      <w:autoSpaceDN/>
      <w:adjustRightInd/>
    </w:pPr>
    <w:rPr>
      <w:rFonts w:eastAsia="Calibri"/>
      <w:sz w:val="24"/>
    </w:rPr>
  </w:style>
  <w:style w:type="paragraph" w:styleId="ac">
    <w:name w:val="Body Text"/>
    <w:basedOn w:val="a"/>
    <w:link w:val="ad"/>
    <w:uiPriority w:val="99"/>
    <w:rsid w:val="00CB58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23F19"/>
  </w:style>
  <w:style w:type="paragraph" w:customStyle="1" w:styleId="ae">
    <w:name w:val="Начало Абз."/>
    <w:basedOn w:val="a"/>
    <w:uiPriority w:val="99"/>
    <w:rsid w:val="00CB58C2"/>
    <w:pPr>
      <w:widowControl/>
      <w:overflowPunct w:val="0"/>
      <w:ind w:firstLine="709"/>
      <w:jc w:val="both"/>
      <w:textAlignment w:val="baseline"/>
    </w:pPr>
    <w:rPr>
      <w:sz w:val="28"/>
    </w:rPr>
  </w:style>
  <w:style w:type="character" w:styleId="af">
    <w:name w:val="page number"/>
    <w:basedOn w:val="a0"/>
    <w:rsid w:val="00A228D4"/>
  </w:style>
  <w:style w:type="character" w:customStyle="1" w:styleId="23">
    <w:name w:val="Знак Знак2"/>
    <w:basedOn w:val="a0"/>
    <w:locked/>
    <w:rsid w:val="001931FB"/>
    <w:rPr>
      <w:rFonts w:ascii="Calibri" w:hAnsi="Calibri"/>
      <w:sz w:val="22"/>
      <w:szCs w:val="22"/>
      <w:lang w:val="ru-RU" w:eastAsia="en-US" w:bidi="ar-SA"/>
    </w:rPr>
  </w:style>
  <w:style w:type="character" w:styleId="af0">
    <w:name w:val="Hyperlink"/>
    <w:basedOn w:val="a0"/>
    <w:uiPriority w:val="99"/>
    <w:rsid w:val="00122F17"/>
    <w:rPr>
      <w:color w:val="0000FF"/>
      <w:u w:val="single"/>
    </w:rPr>
  </w:style>
  <w:style w:type="paragraph" w:styleId="af1">
    <w:name w:val="Normal (Web)"/>
    <w:basedOn w:val="a"/>
    <w:uiPriority w:val="99"/>
    <w:rsid w:val="00122F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22F17"/>
  </w:style>
  <w:style w:type="table" w:styleId="-1">
    <w:name w:val="Table Web 1"/>
    <w:basedOn w:val="a1"/>
    <w:rsid w:val="006729B1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List Paragraph"/>
    <w:basedOn w:val="a"/>
    <w:uiPriority w:val="34"/>
    <w:qFormat/>
    <w:rsid w:val="003A661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f3">
    <w:name w:val="No Spacing"/>
    <w:uiPriority w:val="1"/>
    <w:qFormat/>
    <w:rsid w:val="003A6612"/>
    <w:rPr>
      <w:rFonts w:eastAsia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rsid w:val="0006688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66881"/>
  </w:style>
  <w:style w:type="paragraph" w:customStyle="1" w:styleId="Default">
    <w:name w:val="Default"/>
    <w:uiPriority w:val="99"/>
    <w:rsid w:val="000668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uiPriority w:val="99"/>
    <w:rsid w:val="00E42BF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rsid w:val="00E42BF5"/>
    <w:rPr>
      <w:rFonts w:ascii="Courier New" w:hAnsi="Courier New"/>
    </w:rPr>
  </w:style>
  <w:style w:type="character" w:customStyle="1" w:styleId="hl">
    <w:name w:val="hl"/>
    <w:basedOn w:val="a0"/>
    <w:rsid w:val="00E42BF5"/>
  </w:style>
  <w:style w:type="paragraph" w:styleId="HTML">
    <w:name w:val="HTML Preformatted"/>
    <w:basedOn w:val="a"/>
    <w:link w:val="HTML0"/>
    <w:uiPriority w:val="99"/>
    <w:unhideWhenUsed/>
    <w:rsid w:val="00E42B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2BF5"/>
    <w:rPr>
      <w:rFonts w:ascii="Courier New" w:hAnsi="Courier New" w:cs="Courier New"/>
    </w:rPr>
  </w:style>
  <w:style w:type="character" w:customStyle="1" w:styleId="hl1">
    <w:name w:val="hl1"/>
    <w:basedOn w:val="a0"/>
    <w:rsid w:val="00E42BF5"/>
    <w:rPr>
      <w:color w:val="4682B4"/>
    </w:rPr>
  </w:style>
  <w:style w:type="paragraph" w:styleId="31">
    <w:name w:val="Body Text 3"/>
    <w:basedOn w:val="a"/>
    <w:link w:val="32"/>
    <w:uiPriority w:val="99"/>
    <w:unhideWhenUsed/>
    <w:rsid w:val="00E42BF5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E42BF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6">
    <w:name w:val="Strong"/>
    <w:basedOn w:val="a0"/>
    <w:uiPriority w:val="22"/>
    <w:qFormat/>
    <w:rsid w:val="00E42BF5"/>
    <w:rPr>
      <w:b/>
      <w:bCs/>
    </w:rPr>
  </w:style>
  <w:style w:type="paragraph" w:styleId="af7">
    <w:name w:val="TOC Heading"/>
    <w:basedOn w:val="1"/>
    <w:next w:val="a"/>
    <w:uiPriority w:val="39"/>
    <w:unhideWhenUsed/>
    <w:qFormat/>
    <w:rsid w:val="00543983"/>
    <w:pPr>
      <w:outlineLvl w:val="9"/>
    </w:pPr>
  </w:style>
  <w:style w:type="paragraph" w:styleId="12">
    <w:name w:val="toc 1"/>
    <w:basedOn w:val="a"/>
    <w:next w:val="a"/>
    <w:autoRedefine/>
    <w:uiPriority w:val="39"/>
    <w:qFormat/>
    <w:rsid w:val="00543983"/>
    <w:pPr>
      <w:spacing w:before="120" w:after="120"/>
    </w:pPr>
    <w:rPr>
      <w:rFonts w:asciiTheme="minorHAnsi" w:hAnsiTheme="minorHAnsi"/>
      <w:b/>
      <w:bCs/>
      <w:caps/>
    </w:rPr>
  </w:style>
  <w:style w:type="paragraph" w:styleId="26">
    <w:name w:val="toc 2"/>
    <w:basedOn w:val="a"/>
    <w:next w:val="a"/>
    <w:autoRedefine/>
    <w:uiPriority w:val="39"/>
    <w:qFormat/>
    <w:rsid w:val="00543983"/>
    <w:pPr>
      <w:ind w:left="200"/>
    </w:pPr>
    <w:rPr>
      <w:rFonts w:asciiTheme="minorHAnsi" w:hAnsiTheme="minorHAnsi"/>
      <w:smallCaps/>
    </w:rPr>
  </w:style>
  <w:style w:type="paragraph" w:styleId="33">
    <w:name w:val="toc 3"/>
    <w:basedOn w:val="a"/>
    <w:next w:val="a"/>
    <w:autoRedefine/>
    <w:uiPriority w:val="39"/>
    <w:unhideWhenUsed/>
    <w:qFormat/>
    <w:rsid w:val="00543983"/>
    <w:pPr>
      <w:ind w:left="400"/>
    </w:pPr>
    <w:rPr>
      <w:rFonts w:asciiTheme="minorHAnsi" w:hAnsiTheme="minorHAnsi"/>
      <w:i/>
      <w:iCs/>
    </w:rPr>
  </w:style>
  <w:style w:type="paragraph" w:styleId="34">
    <w:name w:val="Body Text Indent 3"/>
    <w:basedOn w:val="a"/>
    <w:link w:val="35"/>
    <w:uiPriority w:val="99"/>
    <w:rsid w:val="005C1658"/>
    <w:pPr>
      <w:widowControl/>
      <w:autoSpaceDE/>
      <w:autoSpaceDN/>
      <w:adjustRightInd/>
      <w:ind w:firstLine="708"/>
    </w:pPr>
    <w:rPr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5C1658"/>
    <w:rPr>
      <w:sz w:val="28"/>
      <w:szCs w:val="24"/>
    </w:rPr>
  </w:style>
  <w:style w:type="paragraph" w:styleId="af8">
    <w:name w:val="Block Text"/>
    <w:basedOn w:val="a"/>
    <w:uiPriority w:val="99"/>
    <w:rsid w:val="00282B66"/>
    <w:pPr>
      <w:widowControl/>
      <w:autoSpaceDE/>
      <w:autoSpaceDN/>
      <w:adjustRightInd/>
      <w:ind w:left="-851" w:right="-1192" w:firstLine="720"/>
    </w:pPr>
    <w:rPr>
      <w:sz w:val="28"/>
      <w:szCs w:val="28"/>
    </w:rPr>
  </w:style>
  <w:style w:type="paragraph" w:styleId="af9">
    <w:name w:val="Title"/>
    <w:basedOn w:val="a"/>
    <w:link w:val="afa"/>
    <w:uiPriority w:val="99"/>
    <w:qFormat/>
    <w:rsid w:val="00282B66"/>
    <w:pPr>
      <w:widowControl/>
      <w:autoSpaceDE/>
      <w:autoSpaceDN/>
      <w:adjustRightInd/>
      <w:ind w:left="-360"/>
      <w:jc w:val="center"/>
    </w:pPr>
    <w:rPr>
      <w:b/>
      <w:sz w:val="24"/>
      <w:szCs w:val="24"/>
    </w:rPr>
  </w:style>
  <w:style w:type="character" w:customStyle="1" w:styleId="afa">
    <w:name w:val="Название Знак"/>
    <w:basedOn w:val="a0"/>
    <w:link w:val="af9"/>
    <w:uiPriority w:val="99"/>
    <w:rsid w:val="00282B66"/>
    <w:rPr>
      <w:b/>
      <w:sz w:val="24"/>
      <w:szCs w:val="24"/>
    </w:rPr>
  </w:style>
  <w:style w:type="paragraph" w:customStyle="1" w:styleId="Web">
    <w:name w:val="Обычный (Web)"/>
    <w:basedOn w:val="a"/>
    <w:uiPriority w:val="99"/>
    <w:rsid w:val="00282B66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R2">
    <w:name w:val="FR2"/>
    <w:uiPriority w:val="99"/>
    <w:rsid w:val="00282B66"/>
    <w:pPr>
      <w:widowControl w:val="0"/>
      <w:autoSpaceDE w:val="0"/>
      <w:autoSpaceDN w:val="0"/>
      <w:adjustRightInd w:val="0"/>
      <w:ind w:left="1160" w:right="800"/>
      <w:jc w:val="center"/>
    </w:pPr>
    <w:rPr>
      <w:b/>
      <w:bCs/>
      <w:sz w:val="32"/>
      <w:szCs w:val="32"/>
    </w:rPr>
  </w:style>
  <w:style w:type="paragraph" w:customStyle="1" w:styleId="afb">
    <w:name w:val="Абзац"/>
    <w:basedOn w:val="a"/>
    <w:rsid w:val="00981C74"/>
    <w:pPr>
      <w:widowControl/>
      <w:autoSpaceDE/>
      <w:autoSpaceDN/>
      <w:adjustRightInd/>
      <w:spacing w:line="312" w:lineRule="auto"/>
      <w:ind w:firstLine="567"/>
      <w:jc w:val="both"/>
    </w:pPr>
    <w:rPr>
      <w:sz w:val="24"/>
    </w:rPr>
  </w:style>
  <w:style w:type="paragraph" w:customStyle="1" w:styleId="ConsPlusNormal">
    <w:name w:val="ConsPlusNormal"/>
    <w:rsid w:val="00AE523C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styleId="afc">
    <w:name w:val="FollowedHyperlink"/>
    <w:basedOn w:val="a0"/>
    <w:uiPriority w:val="99"/>
    <w:unhideWhenUsed/>
    <w:rsid w:val="0051313B"/>
    <w:rPr>
      <w:color w:val="800080" w:themeColor="followedHyperlink"/>
      <w:u w:val="single"/>
    </w:rPr>
  </w:style>
  <w:style w:type="paragraph" w:customStyle="1" w:styleId="13">
    <w:name w:val="Обычный1"/>
    <w:rsid w:val="0051313B"/>
    <w:pPr>
      <w:widowControl w:val="0"/>
      <w:snapToGrid w:val="0"/>
      <w:ind w:firstLine="320"/>
      <w:jc w:val="both"/>
    </w:pPr>
  </w:style>
  <w:style w:type="paragraph" w:customStyle="1" w:styleId="27">
    <w:name w:val="Обычный2"/>
    <w:rsid w:val="0051313B"/>
    <w:pPr>
      <w:widowControl w:val="0"/>
      <w:snapToGrid w:val="0"/>
      <w:ind w:firstLine="320"/>
      <w:jc w:val="both"/>
    </w:pPr>
  </w:style>
  <w:style w:type="paragraph" w:customStyle="1" w:styleId="36">
    <w:name w:val="Обычный3"/>
    <w:uiPriority w:val="99"/>
    <w:rsid w:val="0051313B"/>
    <w:pPr>
      <w:widowControl w:val="0"/>
      <w:snapToGrid w:val="0"/>
      <w:ind w:firstLine="320"/>
      <w:jc w:val="both"/>
    </w:pPr>
  </w:style>
  <w:style w:type="paragraph" w:styleId="afd">
    <w:name w:val="footnote text"/>
    <w:basedOn w:val="a"/>
    <w:link w:val="afe"/>
    <w:semiHidden/>
    <w:unhideWhenUsed/>
    <w:qFormat/>
    <w:rsid w:val="00A601BA"/>
    <w:pPr>
      <w:widowControl/>
      <w:autoSpaceDE/>
      <w:autoSpaceDN/>
      <w:adjustRightInd/>
    </w:pPr>
  </w:style>
  <w:style w:type="character" w:customStyle="1" w:styleId="afe">
    <w:name w:val="Текст сноски Знак"/>
    <w:basedOn w:val="a0"/>
    <w:link w:val="afd"/>
    <w:semiHidden/>
    <w:rsid w:val="00A601BA"/>
  </w:style>
  <w:style w:type="character" w:styleId="aff">
    <w:name w:val="footnote reference"/>
    <w:basedOn w:val="a0"/>
    <w:semiHidden/>
    <w:unhideWhenUsed/>
    <w:rsid w:val="00A601BA"/>
    <w:rPr>
      <w:vertAlign w:val="superscript"/>
    </w:rPr>
  </w:style>
  <w:style w:type="paragraph" w:styleId="41">
    <w:name w:val="toc 4"/>
    <w:basedOn w:val="a"/>
    <w:next w:val="a"/>
    <w:autoRedefine/>
    <w:unhideWhenUsed/>
    <w:rsid w:val="00A601BA"/>
    <w:pPr>
      <w:ind w:left="60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A601BA"/>
    <w:pPr>
      <w:ind w:left="80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nhideWhenUsed/>
    <w:rsid w:val="00A601BA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A601BA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A601BA"/>
    <w:pPr>
      <w:ind w:left="1400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nhideWhenUsed/>
    <w:rsid w:val="00A601BA"/>
    <w:pPr>
      <w:ind w:left="1600"/>
    </w:pPr>
    <w:rPr>
      <w:rFonts w:asciiTheme="minorHAnsi" w:hAnsiTheme="minorHAnsi"/>
      <w:sz w:val="18"/>
      <w:szCs w:val="18"/>
    </w:rPr>
  </w:style>
  <w:style w:type="paragraph" w:styleId="aff0">
    <w:name w:val="endnote text"/>
    <w:basedOn w:val="a"/>
    <w:link w:val="aff1"/>
    <w:semiHidden/>
    <w:unhideWhenUsed/>
    <w:rsid w:val="002B7ADB"/>
  </w:style>
  <w:style w:type="character" w:customStyle="1" w:styleId="aff1">
    <w:name w:val="Текст концевой сноски Знак"/>
    <w:basedOn w:val="a0"/>
    <w:link w:val="aff0"/>
    <w:semiHidden/>
    <w:rsid w:val="002B7ADB"/>
  </w:style>
  <w:style w:type="character" w:styleId="aff2">
    <w:name w:val="endnote reference"/>
    <w:basedOn w:val="a0"/>
    <w:semiHidden/>
    <w:unhideWhenUsed/>
    <w:rsid w:val="002B7A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4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42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615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063">
      <w:bodyDiv w:val="1"/>
      <w:marLeft w:val="0"/>
      <w:marRight w:val="0"/>
      <w:marTop w:val="251"/>
      <w:marBottom w:val="2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01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8267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80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5305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3105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12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43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24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36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217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606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44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37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53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97" Type="http://schemas.openxmlformats.org/officeDocument/2006/relationships/image" Target="media/image4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3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3.bin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-PC\Desktop\7463%20Magistry.docx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3904-1B9B-42E0-B185-4A7D905B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4308</Words>
  <Characters>24561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jul</dc:creator>
  <cp:lastModifiedBy>Акзигит</cp:lastModifiedBy>
  <cp:revision>2</cp:revision>
  <cp:lastPrinted>2013-07-03T11:46:00Z</cp:lastPrinted>
  <dcterms:created xsi:type="dcterms:W3CDTF">2020-06-28T13:42:00Z</dcterms:created>
  <dcterms:modified xsi:type="dcterms:W3CDTF">2020-06-28T13:42:00Z</dcterms:modified>
</cp:coreProperties>
</file>