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9209"/>
      </w:tblGrid>
      <w:tr w:rsidR="008778BC" w:rsidRPr="0043529B" w:rsidTr="001A100A">
        <w:trPr>
          <w:trHeight w:val="1843"/>
        </w:trPr>
        <w:tc>
          <w:tcPr>
            <w:tcW w:w="900" w:type="dxa"/>
          </w:tcPr>
          <w:p w:rsidR="008778BC" w:rsidRPr="0043529B" w:rsidRDefault="008778BC" w:rsidP="001A100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7EB3C01" wp14:editId="1669E1B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862965</wp:posOffset>
                      </wp:positionV>
                      <wp:extent cx="8255" cy="8297545"/>
                      <wp:effectExtent l="38100" t="19050" r="4889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853B481"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67.95pt" to="32.4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" o:allowincell="f" strokeweight="6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04B398" wp14:editId="0A6ABC1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862330</wp:posOffset>
                      </wp:positionV>
                      <wp:extent cx="635" cy="8297545"/>
                      <wp:effectExtent l="19050" t="0" r="56515" b="2730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998634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67.9pt" to="23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" o:allowincell="f" strokeweight="4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BBD96BE" wp14:editId="734CC43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862330</wp:posOffset>
                      </wp:positionV>
                      <wp:extent cx="635" cy="8297545"/>
                      <wp:effectExtent l="19050" t="0" r="56515" b="273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E4A6ABC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67.9pt" to="14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" o:allowincell="f" strokeweight="4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30FB5D0" wp14:editId="6CBECBF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864870</wp:posOffset>
                      </wp:positionV>
                      <wp:extent cx="8255" cy="8297545"/>
                      <wp:effectExtent l="38100" t="19050" r="48895" b="82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5D7C3BD"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68.1pt" to="2.4pt,7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" o:allowincell="f" strokeweight="6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A2E584" wp14:editId="7A4BFAA7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858520</wp:posOffset>
                      </wp:positionV>
                      <wp:extent cx="8255" cy="8297545"/>
                      <wp:effectExtent l="38100" t="19050" r="48895" b="82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829754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F747BC6" id="Прямая соединительная линия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67.6pt" to="-7.9pt,7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" o:allowincell="f" strokeweight="6pt"/>
                  </w:pict>
                </mc:Fallback>
              </mc:AlternateContent>
            </w:r>
            <w:r w:rsidRPr="004352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pt" o:ole="">
                  <v:imagedata r:id="rId7" o:title=""/>
                </v:shape>
                <o:OLEObject Type="Embed" ProgID="MSDraw" ShapeID="_x0000_i1025" DrawAspect="Content" ObjectID="_1655189509" r:id="rId8"/>
              </w:object>
            </w:r>
            <w:r w:rsidRPr="00435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 Г Э У</w:t>
            </w:r>
          </w:p>
          <w:p w:rsidR="008778BC" w:rsidRPr="0043529B" w:rsidRDefault="008778BC" w:rsidP="001A10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3" w:type="dxa"/>
          </w:tcPr>
          <w:p w:rsidR="00550620" w:rsidRPr="00550620" w:rsidRDefault="00550620" w:rsidP="00550620">
            <w:pPr>
              <w:keepNext/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НАУКИ И ВЫСШЕГО </w:t>
            </w:r>
            <w:proofErr w:type="gramStart"/>
            <w:r w:rsidRPr="005506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РОССИЙСКОЙ</w:t>
            </w:r>
            <w:proofErr w:type="gramEnd"/>
            <w:r w:rsidRPr="00550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  <w:p w:rsidR="008778BC" w:rsidRPr="0043529B" w:rsidRDefault="008778BC" w:rsidP="001A100A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8778BC" w:rsidRPr="0043529B" w:rsidRDefault="008778BC" w:rsidP="001A100A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высшего  образования</w:t>
            </w:r>
            <w:proofErr w:type="gramEnd"/>
          </w:p>
          <w:p w:rsidR="008778BC" w:rsidRPr="0043529B" w:rsidRDefault="008778BC" w:rsidP="001A100A">
            <w:pPr>
              <w:keepNext/>
              <w:spacing w:after="0" w:line="240" w:lineRule="auto"/>
              <w:ind w:left="110" w:hanging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«КАЗАНСКИЙ ГОСУДАРСТВЕННЫЙ ЭНЕРГЕТИЧЕСКИЙ УНИВЕРСИТЕТ»</w:t>
            </w: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5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Институт Цифровых Технологий и Экономики </w:t>
            </w:r>
          </w:p>
          <w:p w:rsidR="008778BC" w:rsidRPr="0043529B" w:rsidRDefault="008778BC" w:rsidP="001A100A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«Экономики и организации производства»</w:t>
            </w: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Курсовая работа </w:t>
            </w:r>
          </w:p>
          <w:p w:rsidR="008778BC" w:rsidRPr="0043529B" w:rsidRDefault="008778BC" w:rsidP="001A100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</w:pPr>
            <w:r w:rsidRPr="0043529B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  <w:t xml:space="preserve">по дисциплине </w:t>
            </w:r>
          </w:p>
          <w:p w:rsidR="008778BC" w:rsidRPr="0043529B" w:rsidRDefault="008778BC" w:rsidP="001A100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32"/>
                <w:szCs w:val="32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kern w:val="28"/>
                <w:sz w:val="32"/>
                <w:szCs w:val="32"/>
              </w:rPr>
              <w:t>«Экономическая оценка инвестиций»</w:t>
            </w:r>
          </w:p>
          <w:p w:rsidR="008778BC" w:rsidRPr="0043529B" w:rsidRDefault="008778BC" w:rsidP="001A100A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</w:p>
        </w:tc>
      </w:tr>
    </w:tbl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Выполнил:                      </w:t>
      </w:r>
    </w:p>
    <w:p w:rsidR="008778BC" w:rsidRPr="0043529B" w:rsidRDefault="00914D28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 w:rsidR="004352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8BC"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778BC" w:rsidRPr="0043529B" w:rsidRDefault="0043529B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группа: </w:t>
      </w:r>
      <w:r w:rsidR="00914D28">
        <w:rPr>
          <w:rFonts w:ascii="Times New Roman" w:eastAsia="Times New Roman" w:hAnsi="Times New Roman" w:cs="Times New Roman"/>
          <w:sz w:val="28"/>
          <w:szCs w:val="28"/>
        </w:rPr>
        <w:t>ЗЭУЭм1</w:t>
      </w:r>
      <w:r>
        <w:rPr>
          <w:rFonts w:ascii="Times New Roman" w:eastAsia="Times New Roman" w:hAnsi="Times New Roman" w:cs="Times New Roman"/>
          <w:sz w:val="28"/>
          <w:szCs w:val="28"/>
        </w:rPr>
        <w:t>-18</w:t>
      </w:r>
      <w:r w:rsidR="008778BC" w:rsidRPr="00435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Проверил: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Доцент каф. ЭОП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Юдина Н. А.</w:t>
      </w: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>Казань, 2020</w:t>
      </w:r>
    </w:p>
    <w:p w:rsidR="00B36130" w:rsidRPr="0043529B" w:rsidRDefault="00B36130">
      <w:pPr>
        <w:rPr>
          <w:rFonts w:ascii="Times New Roman" w:hAnsi="Times New Roman" w:cs="Times New Roman"/>
        </w:rPr>
      </w:pPr>
    </w:p>
    <w:p w:rsidR="00550620" w:rsidRPr="00550620" w:rsidRDefault="00550620" w:rsidP="00550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1. Задача №1;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1.1. Исходные данные;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1.2. Определение себестоимости выпускаемой продукции;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1.3. Определение цены реализации;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1.4. Составление «Отчета о прибылях и убытках»;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1.5. Определение точки безубыточности производства; 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1.6. Расчеты показателей эффективности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инвестиционных проектов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в динамических методах.   </w:t>
      </w:r>
    </w:p>
    <w:p w:rsidR="00550620" w:rsidRPr="00550620" w:rsidRDefault="00550620" w:rsidP="00550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 Задача №2;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2.1. Исходные данные;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2.2. Определение себестоимости выпускаемой продукции;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2.3. Определение цены реализации;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2.4. Составление «Отчета о прибылях и убытках»;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2.5. Определение точки безубыточности производства;                                     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2.6. Расчетам показателей эффективности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инвестиционных проектов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в динамических методах.   </w:t>
      </w:r>
    </w:p>
    <w:p w:rsidR="00550620" w:rsidRPr="00550620" w:rsidRDefault="00550620" w:rsidP="00550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 Задача №3;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3.1. Исходные данные;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3.2. Определение себестоимости выпускаемой продукции;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3.3. Составление «Отчета о прибылях и убытках»;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3.4. Определение точки безубыточности производства;                                     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3.5. Расчетам показателей эффективности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инвестиционных проектов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в динамических методах;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4. Заключение;</w:t>
      </w:r>
    </w:p>
    <w:p w:rsidR="007E5367" w:rsidRPr="00550620" w:rsidRDefault="007E5367">
      <w:pPr>
        <w:rPr>
          <w:rFonts w:ascii="Times New Roman" w:hAnsi="Times New Roman" w:cs="Times New Roman"/>
          <w:sz w:val="28"/>
          <w:szCs w:val="28"/>
        </w:rPr>
      </w:pPr>
    </w:p>
    <w:p w:rsidR="007E5367" w:rsidRPr="00550620" w:rsidRDefault="007E5367">
      <w:pPr>
        <w:rPr>
          <w:rFonts w:ascii="Times New Roman" w:hAnsi="Times New Roman" w:cs="Times New Roman"/>
          <w:sz w:val="28"/>
          <w:szCs w:val="28"/>
        </w:rPr>
      </w:pPr>
    </w:p>
    <w:p w:rsidR="007E5367" w:rsidRPr="00550620" w:rsidRDefault="007E5367">
      <w:pPr>
        <w:rPr>
          <w:rFonts w:ascii="Times New Roman" w:hAnsi="Times New Roman" w:cs="Times New Roman"/>
          <w:sz w:val="28"/>
          <w:szCs w:val="28"/>
        </w:rPr>
      </w:pPr>
    </w:p>
    <w:p w:rsidR="007E5367" w:rsidRPr="00550620" w:rsidRDefault="007E5367">
      <w:pPr>
        <w:rPr>
          <w:rFonts w:ascii="Times New Roman" w:hAnsi="Times New Roman" w:cs="Times New Roman"/>
          <w:sz w:val="28"/>
          <w:szCs w:val="28"/>
        </w:rPr>
      </w:pPr>
    </w:p>
    <w:p w:rsidR="007E5367" w:rsidRPr="00550620" w:rsidRDefault="007E5367">
      <w:pPr>
        <w:rPr>
          <w:rFonts w:ascii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Задача №1.</w:t>
      </w:r>
    </w:p>
    <w:p w:rsidR="00550620" w:rsidRPr="00550620" w:rsidRDefault="00550620" w:rsidP="0055062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1.1. Исходные данные.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Необходимо просчитать доходность проекта, при следующих данных:</w:t>
      </w:r>
    </w:p>
    <w:p w:rsidR="00550620" w:rsidRPr="00550620" w:rsidRDefault="00550620" w:rsidP="0055062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>Стоимость: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ванна для химического травления – 8000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ванна для промывки – 4200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фотолитографическое оборудование – 16000руб.;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4) координатный станок – 29000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5) аппарат волновой пайки – 24000 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>Срок службы: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ванна для химического травления – 5 лет;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ванна для промывки – 10 лет;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фотолитографическое оборудование – 4 года;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4) координатный станок – 10 лет;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5) аппарат волновой пайки – 3 года.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>Потребляемая мощность: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фотолитографическое оборудование – 3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координатный станок – 1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аппарат волновой пайки – 10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>Стоимость: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негатив печатной платы для производства всего дневного объема – 600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металлизированный текстолит – 450 руб. на одну плату;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реактивы – 25 г/плату по 360 руб./кг;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4) комплектующие – 1000 руб. на одну плату.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>Предполагаемая численность работающих и условия их труда: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1) количество работающих – 5 чел.;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Дополнительная информация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арендная плата за месяц – 5000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средний дневной выпуск печатных плат – 500 шт.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1.2. Определение себестоимости выпускаемой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1.2.1. Определение материальных затрат: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материальных затрат</w:t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включается стоимость сырья и материалов, комплектующих изделий, полуфабрикатов, энергии всех видов.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1.2.1.1.Затраты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550620" w:rsidRPr="00550620" w:rsidRDefault="00550620" w:rsidP="00550620">
      <w:pPr>
        <w:spacing w:before="120" w:after="24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1935" w:dyaOrig="435">
          <v:shape id="_x0000_i1026" type="#_x0000_t75" style="width:96pt;height:21.75pt" o:ole="">
            <v:imagedata r:id="rId9" o:title=""/>
          </v:shape>
          <o:OLEObject Type="Embed" ProgID="Equation.3" ShapeID="_x0000_i1026" DrawAspect="Content" ObjectID="_1655189510" r:id="rId1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05" w:dyaOrig="375">
          <v:shape id="_x0000_i1027" type="#_x0000_t75" style="width:21pt;height:18.75pt" o:ole="">
            <v:imagedata r:id="rId11" o:title=""/>
          </v:shape>
          <o:OLEObject Type="Embed" ProgID="Equation.3" ShapeID="_x0000_i1027" DrawAspect="Content" ObjectID="_1655189511" r:id="rId1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величина материальных затрат,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75" w:dyaOrig="435">
          <v:shape id="_x0000_i1028" type="#_x0000_t75" style="width:33.75pt;height:21.75pt" o:ole="">
            <v:imagedata r:id="rId13" o:title=""/>
          </v:shape>
          <o:OLEObject Type="Embed" ProgID="Equation.3" ShapeID="_x0000_i1028" DrawAspect="Content" ObjectID="_1655189512" r:id="rId1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29" type="#_x0000_t75" style="width:28.5pt;height:21pt" o:ole="">
            <v:imagedata r:id="rId15" o:title=""/>
          </v:shape>
          <o:OLEObject Type="Embed" ProgID="Equation.3" ShapeID="_x0000_i1029" DrawAspect="Content" ObjectID="_1655189513" r:id="rId1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– цена единицы рассчитываемого вида материальных затрат, руб./единица.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м.т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600/500+450+(25*36000/1000)+1000=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=2351,46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=500 х 248 х 2351,2 =291548800,00 руб.</w:t>
      </w: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– затраты на материалы для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производства  продукции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по году.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1.2.2.2. Определение затрат на силовую энергию: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Затраты на силовую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энергию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25" w:dyaOrig="375">
          <v:shape id="_x0000_i1030" type="#_x0000_t75" style="width:26.25pt;height:18.75pt" o:ole="">
            <v:imagedata r:id="rId17" o:title=""/>
          </v:shape>
          <o:OLEObject Type="Embed" ProgID="Equation.3" ShapeID="_x0000_i1030" DrawAspect="Content" ObjectID="_1655189514" r:id="rId18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по каждому виду оборудования могут быть определены по следующей формуле: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360" w:dyaOrig="420">
          <v:shape id="_x0000_i1031" type="#_x0000_t75" style="width:168pt;height:21pt" o:ole="">
            <v:imagedata r:id="rId19" o:title=""/>
          </v:shape>
          <o:OLEObject Type="Embed" ProgID="Equation.3" ShapeID="_x0000_i1031" DrawAspect="Content" ObjectID="_1655189515" r:id="rId2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32" type="#_x0000_t75" style="width:28.5pt;height:18.75pt" o:ole="">
            <v:imagedata r:id="rId21" o:title=""/>
          </v:shape>
          <o:OLEObject Type="Embed" ProgID="Equation.3" ShapeID="_x0000_i1032" DrawAspect="Content" ObjectID="_1655189516" r:id="rId2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электроэнергии, руб./(кВт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85" w:dyaOrig="420">
          <v:shape id="_x0000_i1033" type="#_x0000_t75" style="width:29.25pt;height:21pt" o:ole="">
            <v:imagedata r:id="rId23" o:title=""/>
          </v:shape>
          <o:OLEObject Type="Embed" ProgID="Equation.3" ShapeID="_x0000_i1033" DrawAspect="Content" ObjectID="_1655189517" r:id="rId2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потребляемая мощность,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34" type="#_x0000_t75" style="width:28.5pt;height:21pt" o:ole="">
            <v:imagedata r:id="rId25" o:title=""/>
          </v:shape>
          <o:OLEObject Type="Embed" ProgID="Equation.3" ShapeID="_x0000_i1034" DrawAspect="Content" ObjectID="_1655189518" r:id="rId2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 использования мощности (при проведении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расчетов  его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значение можно принять в диапазоне 0,5 – 0,8);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40" w:dyaOrig="420">
          <v:shape id="_x0000_i1035" type="#_x0000_t75" style="width:27pt;height:21pt" o:ole="">
            <v:imagedata r:id="rId27" o:title=""/>
          </v:shape>
          <o:OLEObject Type="Embed" ProgID="Equation.3" ShapeID="_x0000_i1035" DrawAspect="Content" ObjectID="_1655189519" r:id="rId28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время работы двигателя, ч.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Рассчитаем размер расходов на электроэнергию для выпуска одной единицы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:</w:t>
      </w:r>
      <w:proofErr w:type="gramEnd"/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0,78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дв.ф.о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3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дв.к.с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..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= 1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дв.а.в.п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10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дв.ф.о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0,6;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дв.к.с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0,5;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дв.а.в.п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=0,8;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дв.ф.о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дв.к.с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дв.а.в.п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0,78х(3х0,6х16)+0,78(1х0,5х16)+0,78(10х0,8х16)=128,544руб*день;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 на ед.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128,544/500= 0,257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/шт. - затраты на электроэнергию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1.2.2.3. Определение затрат на оплату труда: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Затраты на оплату труда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Определяем на основе устанавливаемых окладов по видам деятельности.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Единый социальный налог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включает в себя виды платежей, перечисленные в табл.1.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1 Размер отчислений в фонды обязательного страхования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(в процентах от затрат на оплату труда).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550620" w:rsidRPr="00550620" w:rsidTr="00FF6C82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%</w:t>
            </w:r>
          </w:p>
        </w:tc>
      </w:tr>
      <w:tr w:rsidR="00550620" w:rsidRPr="00550620" w:rsidTr="00FF6C82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Отчисления в пенсионный фонд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Отчисления на социальное страхование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Величина отчислений по каждому их виду, входящему в единый социальный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налог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5" w:dyaOrig="375">
          <v:shape id="_x0000_i1036" type="#_x0000_t75" style="width:24.75pt;height:18.75pt" o:ole="">
            <v:imagedata r:id="rId29" o:title=""/>
          </v:shape>
          <o:OLEObject Type="Embed" ProgID="Equation.3" ShapeID="_x0000_i1036" DrawAspect="Content" ObjectID="_1655189520" r:id="rId3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рассчитывается по следующей формуле:</w:t>
      </w:r>
    </w:p>
    <w:p w:rsidR="00550620" w:rsidRPr="00550620" w:rsidRDefault="00550620" w:rsidP="005506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085" w:dyaOrig="720">
          <v:shape id="_x0000_i1037" type="#_x0000_t75" style="width:104.25pt;height:36pt" o:ole="">
            <v:imagedata r:id="rId31" o:title=""/>
          </v:shape>
          <o:OLEObject Type="Embed" ProgID="Equation.3" ShapeID="_x0000_i1037" DrawAspect="Content" ObjectID="_1655189521" r:id="rId3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5" w:dyaOrig="375">
          <v:shape id="_x0000_i1038" type="#_x0000_t75" style="width:24.75pt;height:18.75pt" o:ole="">
            <v:imagedata r:id="rId33" o:title=""/>
          </v:shape>
          <o:OLEObject Type="Embed" ProgID="Equation.3" ShapeID="_x0000_i1038" DrawAspect="Content" ObjectID="_1655189522" r:id="rId3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75" w:dyaOrig="375">
          <v:shape id="_x0000_i1039" type="#_x0000_t75" style="width:33.75pt;height:18.75pt" o:ole="">
            <v:imagedata r:id="rId35" o:title=""/>
          </v:shape>
          <o:OLEObject Type="Embed" ProgID="Equation.3" ShapeID="_x0000_i1039" DrawAspect="Content" ObjectID="_1655189523" r:id="rId3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размер отчислений по каждому их виду (табл.1), %.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рабочих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Оклад 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месяц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 5 х 6300 =31500 руб. / месяц 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единый социальный налог в месяц: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сн.пф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х22%= (31500х22/100) = 6390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сн.сс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х2,9%= (31500х2,9/100) = 913,5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сн.омс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х5,1%= (31500х5,1/100) = 1606,5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сн.пф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сн.сс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сн.омс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 8910 руб. / месяц 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величину затрат заработной платы и всех отчислений с заработной платы на единицу готовой продукции: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31500/500х20,666 = 3,049руб. / шт. - затраты на оплату труда, для производства одной единицы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8910 /500х20,666 = 0,862 руб. / шт. затраты на отчисления от оплаты труда,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общ.месяц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 31500+8910 /500х20,666 = 3,911 руб. / шт. - затраты на оплату труда и отчислений от них,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Количество трудовых дней в 2020 году / количество месяцев в 2020 году = 248 /12 = 20,666 рабочих дней в месяце.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1.2.2.4. Определение амортизации основных фондов: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Амортизация основных фондов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отчислений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25" w:dyaOrig="375">
          <v:shape id="_x0000_i1040" type="#_x0000_t75" style="width:26.25pt;height:18.75pt" o:ole="">
            <v:imagedata r:id="rId37" o:title=""/>
          </v:shape>
          <o:OLEObject Type="Embed" ProgID="Equation.3" ShapeID="_x0000_i1040" DrawAspect="Content" ObjectID="_1655189524" r:id="rId38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по каждому виду используемого оборудования определяется следующим образом: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15" w:dyaOrig="720">
          <v:shape id="_x0000_i1041" type="#_x0000_t75" style="width:105.75pt;height:36pt" o:ole="">
            <v:imagedata r:id="rId39" o:title=""/>
          </v:shape>
          <o:OLEObject Type="Embed" ProgID="Equation.3" ShapeID="_x0000_i1041" DrawAspect="Content" ObjectID="_1655189525" r:id="rId4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42" type="#_x0000_t75" style="width:28.5pt;height:18.75pt" o:ole="">
            <v:imagedata r:id="rId41" o:title=""/>
          </v:shape>
          <o:OLEObject Type="Embed" ProgID="Equation.3" ShapeID="_x0000_i1042" DrawAspect="Content" ObjectID="_1655189526" r:id="rId4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75">
          <v:shape id="_x0000_i1043" type="#_x0000_t75" style="width:30pt;height:18.75pt" o:ole="">
            <v:imagedata r:id="rId43" o:title=""/>
          </v:shape>
          <o:OLEObject Type="Embed" ProgID="Equation.3" ShapeID="_x0000_i1043" DrawAspect="Content" ObjectID="_1655189527" r:id="rId4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550620" w:rsidRPr="00550620" w:rsidRDefault="00550620" w:rsidP="0055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Ванна для химического травления)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8000 х 20 / 100 = 1600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Ванна для промывки 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4200 х 10 / 100 = 420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год, </w:t>
      </w:r>
    </w:p>
    <w:p w:rsidR="00550620" w:rsidRPr="00550620" w:rsidRDefault="00550620" w:rsidP="0055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Фотолитографическое оборудование)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16000 х 25 / 100 = 4000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Координатный станок)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29000 х 10 / 100 = 2900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Аппарат волновой пайки)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24000 х 33,33 / 100 = 7999,2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амортизационные отчисления на единицу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:</w:t>
      </w:r>
      <w:proofErr w:type="gramEnd"/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(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Ванна для химического травления)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(Ванна для промывки 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(Фотолитографическое оборудование)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(Координатный станок)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(Аппарат волновой пайки)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)/ ((Количество трудовых дней в 2020 году) 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) =16919,2/124000 = </w:t>
      </w: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0,136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руб./шт.- затраты на амортизационные отчисления,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2 Прочие затраты в составе себестоимости продукции за год.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550620" w:rsidRPr="00550620" w:rsidTr="00FF6C82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Обслуживание и ремонт технологического оборудования и транспортных средств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Административные накладные расходы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Заводские накладные расходы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 Проценты по банковскому кредиту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 Плата за аренду основных средств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 Издержки по сбыту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7. Налоги и отчисления, относимые на себестоимость продукции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Таблица 3 Суммарные текущие затраты на весь годовой объем выпуска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.</w:t>
      </w:r>
      <w:proofErr w:type="gramEnd"/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291580668,00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378000,00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106920,00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16919,2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292142527,2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1.3.Определение цены реализации.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При формировании цены реализации учитываем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Определяем размер договорной цены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705" w:dyaOrig="420">
          <v:shape id="_x0000_i1044" type="#_x0000_t75" style="width:35.25pt;height:21pt" o:ole="">
            <v:imagedata r:id="rId45" o:title=""/>
          </v:shape>
          <o:OLEObject Type="Embed" ProgID="Equation.3" ShapeID="_x0000_i1044" DrawAspect="Content" ObjectID="_1655189528" r:id="rId4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(руб.), на единицу продукции: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2505" w:dyaOrig="420">
          <v:shape id="_x0000_i1045" type="#_x0000_t75" style="width:125.25pt;height:21pt" o:ole="">
            <v:imagedata r:id="rId47" o:title=""/>
          </v:shape>
          <o:OLEObject Type="Embed" ProgID="Equation.3" ShapeID="_x0000_i1045" DrawAspect="Content" ObjectID="_1655189529" r:id="rId48"/>
        </w:objec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где    С – себестоимость единицы продукции,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46" type="#_x0000_t75" style="width:28.5pt;height:21pt" o:ole="">
            <v:imagedata r:id="rId49" o:title=""/>
          </v:shape>
          <o:OLEObject Type="Embed" ProgID="Equation.3" ShapeID="_x0000_i1046" DrawAspect="Content" ObjectID="_1655189530" r:id="rId5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(Суммарные текущие затраты на весь годовой объем выпуска продукции + Плата за аренду основных средств ) / ((Количество трудовых дней в 2020 году) х Количество выпускаемой продукции за рабочий день) + Налоги и отчисления, относимые на себестоимость продукции / ((Количество трудовых дней в 2020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году) х Количество выпускаемой продукции за рабочий день) + (35 % от  материальных затрат),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2356,47 + 0,86 + 0,35 х 2351,46= 3180,34 руб./ шт. 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1.4. Составление «Отчета о прибылях и убытках».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4 Отчет о прибылях и убытках.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550620" w:rsidRPr="00550620" w:rsidTr="00FF6C8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Прибыль от реализации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1 – строка 2)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 Налоги, относимые на финансовые результаты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 Прибыль без налогов, относимых на финансовые результаты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3 – строка 4)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6. Льготы по налогу на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7. Налогооблагаемая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(строка 5 </w:t>
            </w: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– строка 6)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8. Налог на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9. Чистая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394362160,00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292142527,2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102219632,80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102219632,80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102219632,80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20443926,56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81775706,24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Налоги, относимые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на финансовые результаты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состоят из: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 на имущество предприятий,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-Сбор на содержание муниципальной милиции и благоустройство территорий,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-Налог на содержание жилищного фонда и объектов социально-культурной сферы.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Для упрощения расчетов не учитываем данную группу налогов.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налог на прибыль: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общему правилу суммарная ставка налога на прибыль в 2020 году в России составляет 20 процентов. Из них с 2017 по 2024 годы в федеральный бюджет компании </w:t>
      </w:r>
      <w:proofErr w:type="gram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платят  3</w:t>
      </w:r>
      <w:proofErr w:type="gram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процента. В региональные бюджеты зачисляют суммы налога по ставке 17 процентов.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НП</w:t>
      </w:r>
      <w:proofErr w:type="gram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=(</w:t>
      </w:r>
      <w:proofErr w:type="gram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Налогооблагаемая прибыль) х 20%=20443926,56 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Определим оценку показателя рентабельности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продукции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45" w:dyaOrig="420">
          <v:shape id="_x0000_i1047" type="#_x0000_t75" style="width:32.25pt;height:21pt" o:ole="">
            <v:imagedata r:id="rId51" o:title=""/>
          </v:shape>
          <o:OLEObject Type="Embed" ProgID="Equation.3" ShapeID="_x0000_i1047" DrawAspect="Content" ObjectID="_1655189531" r:id="rId5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%, определяемого отношением прибыли по конкретному виду за вычетом налогов к его себестоимости: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025" w:dyaOrig="735">
          <v:shape id="_x0000_i1048" type="#_x0000_t75" style="width:101.25pt;height:36.75pt" o:ole="">
            <v:imagedata r:id="rId53" o:title=""/>
          </v:shape>
          <o:OLEObject Type="Embed" ProgID="Equation.3" ShapeID="_x0000_i1048" DrawAspect="Content" ObjectID="_1655189532" r:id="rId5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(81775706,24/292142527,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2)х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100=0,28х100=28,0% - эффективный показательный процент.</w:t>
      </w:r>
    </w:p>
    <w:p w:rsidR="00550620" w:rsidRPr="00550620" w:rsidRDefault="00550620" w:rsidP="0055062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1.5. Определение точки безубыточности производства.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рассмотреть классификацию затрат, по их зависимости от объема производства, которые по этому признаку делятся на условно-переменные (пропорциональные) и условно-постоянные (непропорциональные).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К условно-переменным относятся расходы, которые находятся в прямой зависимости от объема производства и изменяются пропорционально его изменению. В расчете же на единицу продукции их величина остается практически неизменной. К условно-переменным относятся затраты на сырье и материалы, покупные изделия и полуфабрикаты, а также расходы по основной заработной плате производственных рабочих, затраты на топливо и энергию на технологические нужды.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5 Условно-переменные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trHeight w:val="128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291580668,00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378000,00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106920,00</w:t>
            </w:r>
          </w:p>
        </w:tc>
      </w:tr>
      <w:tr w:rsidR="00550620" w:rsidRPr="00550620" w:rsidTr="00FF6C82">
        <w:trPr>
          <w:trHeight w:val="7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292065588,00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К условно-постоянным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зависимости от объема выпуска продукции, т.е. уменьшается при увеличении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объемов выпуска. Они включают заработную плату управленческого персонала, амортизацию, затраты на отопление и освещение помещений и т.д.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6 Условно-постоянные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Амортизация основных фондов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16919,2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76919,2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>
          <v:shape id="_x0000_i1049" type="#_x0000_t75" style="width:93pt;height:39pt" o:ole="">
            <v:imagedata r:id="rId55" o:title=""/>
          </v:shape>
          <o:OLEObject Type="Embed" ProgID="Equation.3" ShapeID="_x0000_i1049" DrawAspect="Content" ObjectID="_1655189533" r:id="rId5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480" w:dyaOrig="420">
          <v:shape id="_x0000_i1050" type="#_x0000_t75" style="width:24pt;height:21pt" o:ole="">
            <v:imagedata r:id="rId57" o:title=""/>
          </v:shape>
          <o:OLEObject Type="Embed" ProgID="Equation.3" ShapeID="_x0000_i1050" DrawAspect="Content" ObjectID="_1655189534" r:id="rId58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45" w:dyaOrig="435">
          <v:shape id="_x0000_i1051" type="#_x0000_t75" style="width:32.25pt;height:21.75pt" o:ole="">
            <v:imagedata r:id="rId59" o:title=""/>
          </v:shape>
          <o:OLEObject Type="Embed" ProgID="Equation.3" ShapeID="_x0000_i1051" DrawAspect="Content" ObjectID="_1655189535" r:id="rId6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годового объема производства продукции,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300">
          <v:shape id="_x0000_i1052" type="#_x0000_t75" style="width:15pt;height:15pt" o:ole="">
            <v:imagedata r:id="rId61" o:title=""/>
          </v:shape>
          <o:OLEObject Type="Embed" ProgID="Equation.3" ShapeID="_x0000_i1052" DrawAspect="Content" ObjectID="_1655189536" r:id="rId6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годовой объем производства продукции, шт.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>
          <v:shape id="_x0000_i1053" type="#_x0000_t75" style="width:93pt;height:39pt" o:ole="">
            <v:imagedata r:id="rId55" o:title=""/>
          </v:shape>
          <o:OLEObject Type="Embed" ProgID="Equation.3" ShapeID="_x0000_i1053" DrawAspect="Content" ObjectID="_1655189537" r:id="rId63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(292142527,2/124000) +(76919,2/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124000)=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2356,41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точку безубыточности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60" w:dyaOrig="380">
          <v:shape id="_x0000_i1054" type="#_x0000_t75" style="width:33pt;height:18.75pt" o:ole="">
            <v:imagedata r:id="rId64" o:title=""/>
          </v:shape>
          <o:OLEObject Type="Embed" ProgID="Equation.3" ShapeID="_x0000_i1054" DrawAspect="Content" ObjectID="_1655189538" r:id="rId65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(шт.):      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1880" w:dyaOrig="880">
          <v:shape id="_x0000_i1055" type="#_x0000_t75" style="width:93.75pt;height:43.5pt" o:ole="">
            <v:imagedata r:id="rId66" o:title=""/>
          </v:shape>
          <o:OLEObject Type="Embed" ProgID="Equation.3" ShapeID="_x0000_i1055" DrawAspect="Content" ObjectID="_1655189539" r:id="rId67"/>
        </w:objec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без.дневная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((76919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/124000)/( 3180,34 -2356,60))*500 =0,38 шт./ день,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без.годовая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=(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76919,2/394362160,00-292142527,2)*124000=93,3шт./год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60119B" wp14:editId="3D904E7C">
            <wp:extent cx="6219825" cy="330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Рисунок 1 График точки безубыточности производства.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1.6. Расчеты показателей эффективности </w:t>
      </w:r>
      <w:proofErr w:type="gramStart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инвестиционных проектов</w:t>
      </w:r>
      <w:proofErr w:type="gramEnd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используемых в динамических методах.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Поскольку организации для открытия производства необходимы инвестиции, необходимо рассчитать их резонность.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минимальный срок жизни проекта – 1 год.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Ожидаемая (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ROE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)= Прибыль чистая/</w:t>
      </w:r>
      <w:r w:rsidRPr="00550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Собственный капитал =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81767584,00/(292142527,2+81200,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00)=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0,28;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При этом принимаем минимальный дисконтируемый процент = 16%- это минимальный процент выдачи банками кредита под производство, а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дисконтируемый процент = 25 % - это ниже 28 % полученных от ожидаемого 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ROE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Определяем Текущий доход от проекта,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КД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дисконтированный текущий доход,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кумулятивный дисконтированный денежный поток,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дисконтированный текущий доход,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кумулятивный дисконтированный денежный поток, результаты заносим в таблицу 7.</w:t>
      </w:r>
    </w:p>
    <w:p w:rsid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7 Расчёт прибыльности проекта.</w:t>
      </w:r>
    </w:p>
    <w:tbl>
      <w:tblPr>
        <w:tblW w:w="6900" w:type="dxa"/>
        <w:tblInd w:w="103" w:type="dxa"/>
        <w:tblLook w:val="04A0" w:firstRow="1" w:lastRow="0" w:firstColumn="1" w:lastColumn="0" w:noHBand="0" w:noVBand="1"/>
      </w:tblPr>
      <w:tblGrid>
        <w:gridCol w:w="3400"/>
        <w:gridCol w:w="1660"/>
        <w:gridCol w:w="1840"/>
      </w:tblGrid>
      <w:tr w:rsidR="00550620" w:rsidRPr="00550620" w:rsidTr="00FF6C82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интервал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50620" w:rsidRPr="00550620" w:rsidTr="00FF6C82">
        <w:trPr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292223,73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620" w:rsidRPr="00550620" w:rsidTr="00FF6C8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394362,16</w:t>
            </w:r>
          </w:p>
        </w:tc>
      </w:tr>
      <w:tr w:rsidR="00550620" w:rsidRPr="00550620" w:rsidTr="00FF6C82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(Е=16%)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0,86</w:t>
            </w:r>
          </w:p>
        </w:tc>
      </w:tr>
      <w:tr w:rsidR="00550620" w:rsidRPr="00550620" w:rsidTr="00FF6C82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339967,38</w:t>
            </w:r>
          </w:p>
        </w:tc>
      </w:tr>
      <w:tr w:rsidR="00550620" w:rsidRPr="00550620" w:rsidTr="00FF6C82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-292223,73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47743,65</w:t>
            </w:r>
          </w:p>
        </w:tc>
      </w:tr>
      <w:tr w:rsidR="00550620" w:rsidRPr="00550620" w:rsidTr="00FF6C82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(Е=25%)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0,80</w:t>
            </w:r>
          </w:p>
        </w:tc>
      </w:tr>
      <w:tr w:rsidR="00550620" w:rsidRPr="00550620" w:rsidTr="00FF6C82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315489,73</w:t>
            </w:r>
          </w:p>
        </w:tc>
      </w:tr>
      <w:tr w:rsidR="00550620" w:rsidRPr="00550620" w:rsidTr="00FF6C82">
        <w:trPr>
          <w:trHeight w:val="9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-292223,73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23266,00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чистый доход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ЧД=394 362,16 - 292 223,73=102 138,43 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чистый доход проекта по максимально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ЧДД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=47 743,65 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чистый доход проекта по минимально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ЧДД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23 266,00 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индекс доходности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ИД= 394 362,16 / 292 223,73 = 1,349;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индекс доходности проекта по максимально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ИДД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339967,38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 292223,73 = 1,163;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Рассчитываем индекс доходности проекта по минимально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ИДД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315489,73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 292223,73 = 1,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0796 ;</w:t>
      </w:r>
      <w:proofErr w:type="gramEnd"/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(12/394362,</w:t>
      </w:r>
      <w:proofErr w:type="gram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х 292223,73 = 8,89 месяцев;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максимально дисконтированным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окДдмакс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(12/339967,38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292223,73 = 10,31 месяцев;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максимально дисконтированным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окДдмин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(12/315489,73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292223,73 = 11,11 месяцев;</w:t>
      </w:r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ВНД проекта: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394362,16-292223,73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394362,16-315489,73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16-(16+Х)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16-25</m:t>
              </m:r>
            </m:den>
          </m:f>
        </m:oMath>
      </m:oMathPara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102138,43х(-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9)=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78872,43Х   Х=11,654;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ВНД=16+Х = 16+11,654=27,654;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Вывод :</w:t>
      </w:r>
      <w:proofErr w:type="gramEnd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Проект высоко рентабельный. Получить высокую чистую прибыльность производства, при этом рассчитывая прибыль от стоимости вложенных, и даже заёмных средств, возможно только при ненасыщенном и растущем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рынке 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когда компания является «Звездой» и первопроходцем. В большинстве случаев необходимо считать от обратного, ориентируясь на наполняемость рынка и устоявшееся ценообразование.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Выгодно использование заёмных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средств 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с процентом до 28% годовых , далее проект убыточен , хотя , если продолжить ему жизнь на более длительный срок, то можно брать и под более высокий процент.                      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Задача №2.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2.1. Исходные данные.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Получив высокую рентабельность выше просчитанного проекта, задаемся целью увеличить сумму получаемой чистой прибыли, путём приёма на работу ещё одного работника, что даст увеличение объёма выпускаемой продукции в день на 100 единиц. </w:t>
      </w:r>
    </w:p>
    <w:p w:rsidR="00550620" w:rsidRPr="00550620" w:rsidRDefault="00550620" w:rsidP="0055062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>Стоимость: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ванна для химического травления – 8000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ванна для промывки – 4200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фотолитографическое оборудование – 16000руб.;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4) координатный станок – 29000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5) аппарат волновой пайки – 24000 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>Срок службы: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ванна для химического травления – 5 лет;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ванна для промывки – 10 лет;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фотолитографическое оборудование – 4 года;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4) координатный станок – 10 лет;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5) аппарат волновой пайки – 3 года.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>Потребляемая мощность: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фотолитографическое оборудование – 3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координатный станок – 1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аппарат волновой пайки – 10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>Стоимость: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негатив печатной платы для производства всего дневного объема – 720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металлизированный текстолит – 450 руб. на одну плату;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реактивы – 25 г/плату по 360 руб./кг;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4) комплектующие – 1000 руб. на одну плату.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>Предполагаемая численность работающих и условия их труда: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количество работающих – 6 чел.;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Дополнительная информация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арендная плата за месяц – 5000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средний дневной выпуск печатных плат – 600 шт.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2.2. Определение себестоимости выпускаемой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2.2.1. Определение материальных затрат: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материальных затрат</w:t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включается стоимость сырья и материалов, комплектующих изделий, полуфабрикатов, энергии всех видов.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2.2.1.1.Затраты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550620" w:rsidRPr="00550620" w:rsidRDefault="00550620" w:rsidP="00550620">
      <w:pPr>
        <w:spacing w:before="120" w:after="24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1935" w:dyaOrig="435">
          <v:shape id="_x0000_i1056" type="#_x0000_t75" style="width:96pt;height:21.75pt" o:ole="">
            <v:imagedata r:id="rId9" o:title=""/>
          </v:shape>
          <o:OLEObject Type="Embed" ProgID="Equation.3" ShapeID="_x0000_i1056" DrawAspect="Content" ObjectID="_1655189540" r:id="rId69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05" w:dyaOrig="375">
          <v:shape id="_x0000_i1057" type="#_x0000_t75" style="width:21pt;height:18.75pt" o:ole="">
            <v:imagedata r:id="rId11" o:title=""/>
          </v:shape>
          <o:OLEObject Type="Embed" ProgID="Equation.3" ShapeID="_x0000_i1057" DrawAspect="Content" ObjectID="_1655189541" r:id="rId7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величина материальных затрат,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75" w:dyaOrig="435">
          <v:shape id="_x0000_i1058" type="#_x0000_t75" style="width:33.75pt;height:21.75pt" o:ole="">
            <v:imagedata r:id="rId13" o:title=""/>
          </v:shape>
          <o:OLEObject Type="Embed" ProgID="Equation.3" ShapeID="_x0000_i1058" DrawAspect="Content" ObjectID="_1655189542" r:id="rId71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59" type="#_x0000_t75" style="width:28.5pt;height:21pt" o:ole="">
            <v:imagedata r:id="rId15" o:title=""/>
          </v:shape>
          <o:OLEObject Type="Embed" ProgID="Equation.3" ShapeID="_x0000_i1059" DrawAspect="Content" ObjectID="_1655189543" r:id="rId7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– цена единицы рассчитываемого вида материальных затрат, руб./единица.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м.т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(720/600+450+(25*36000/1000)+1000=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=2351,46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=148800 х 2351,2 =349858560,00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материалы для производства продукции по году.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2.2.2.2. Определение затрат на силовую энергию: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Затраты на силовую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энергию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25" w:dyaOrig="375">
          <v:shape id="_x0000_i1060" type="#_x0000_t75" style="width:26.25pt;height:18.75pt" o:ole="">
            <v:imagedata r:id="rId17" o:title=""/>
          </v:shape>
          <o:OLEObject Type="Embed" ProgID="Equation.3" ShapeID="_x0000_i1060" DrawAspect="Content" ObjectID="_1655189544" r:id="rId73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по каждому виду оборудования могут быть определены по следующей формуле: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360" w:dyaOrig="420">
          <v:shape id="_x0000_i1061" type="#_x0000_t75" style="width:168pt;height:21pt" o:ole="">
            <v:imagedata r:id="rId19" o:title=""/>
          </v:shape>
          <o:OLEObject Type="Embed" ProgID="Equation.3" ShapeID="_x0000_i1061" DrawAspect="Content" ObjectID="_1655189545" r:id="rId7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62" type="#_x0000_t75" style="width:28.5pt;height:18.75pt" o:ole="">
            <v:imagedata r:id="rId21" o:title=""/>
          </v:shape>
          <o:OLEObject Type="Embed" ProgID="Equation.3" ShapeID="_x0000_i1062" DrawAspect="Content" ObjectID="_1655189546" r:id="rId75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электроэнергии, руб./(кВт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85" w:dyaOrig="420">
          <v:shape id="_x0000_i1063" type="#_x0000_t75" style="width:29.25pt;height:21pt" o:ole="">
            <v:imagedata r:id="rId23" o:title=""/>
          </v:shape>
          <o:OLEObject Type="Embed" ProgID="Equation.3" ShapeID="_x0000_i1063" DrawAspect="Content" ObjectID="_1655189547" r:id="rId7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потребляемая мощность,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64" type="#_x0000_t75" style="width:28.5pt;height:21pt" o:ole="">
            <v:imagedata r:id="rId25" o:title=""/>
          </v:shape>
          <o:OLEObject Type="Embed" ProgID="Equation.3" ShapeID="_x0000_i1064" DrawAspect="Content" ObjectID="_1655189548" r:id="rId77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 использования мощности (при проведении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расчетов  его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значение можно принять в диапазоне 0,5 – 0,8);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40" w:dyaOrig="420">
          <v:shape id="_x0000_i1065" type="#_x0000_t75" style="width:27pt;height:21pt" o:ole="">
            <v:imagedata r:id="rId27" o:title=""/>
          </v:shape>
          <o:OLEObject Type="Embed" ProgID="Equation.3" ShapeID="_x0000_i1065" DrawAspect="Content" ObjectID="_1655189549" r:id="rId78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время работы двигателя, ч.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Рассчитаем размер расходов на электроэнергию для выпуска одной единицы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:</w:t>
      </w:r>
      <w:proofErr w:type="gramEnd"/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0,78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дв.ф.о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3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дв.к.с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..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= 1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дв.а.в.п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10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дв.ф.о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0,6;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дв.к.с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0,5;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дв.а.в.п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=0,8;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дв.ф.о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дв.к.с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дв.а.в.п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0,78х(3х0,6х16)+0,78(1х0,5х16)+0,78(10х0,8х16)=128,544руб*день;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 на ед.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128,544/600= 0,214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/шт. - затраты на электроэнергию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2.2.2.3. Определение затрат на оплату труда: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Затраты на оплату труда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всех видов отпусков, а также другие виды доплат и различного рода выплат, включаемых в фонд оплаты труда.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на основе устанавливаемых окладов по видам деятельности.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Единый социальный налог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включает в себя виды платежей, перечисленные в табл.1.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1 Размер отчислений в фонды обязательного страхования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(в процентах от затрат на оплату труда).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550620" w:rsidRPr="00550620" w:rsidTr="00FF6C82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%</w:t>
            </w:r>
          </w:p>
        </w:tc>
      </w:tr>
      <w:tr w:rsidR="00550620" w:rsidRPr="00550620" w:rsidTr="00FF6C82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Отчисления в пенсионный фонд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Отчисления на социальное страхование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Величина отчислений по каждому их виду, входящему в единый социальный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налог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5" w:dyaOrig="375">
          <v:shape id="_x0000_i1066" type="#_x0000_t75" style="width:24.75pt;height:18.75pt" o:ole="">
            <v:imagedata r:id="rId29" o:title=""/>
          </v:shape>
          <o:OLEObject Type="Embed" ProgID="Equation.3" ShapeID="_x0000_i1066" DrawAspect="Content" ObjectID="_1655189550" r:id="rId79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рассчитывается по следующей формуле:</w:t>
      </w:r>
    </w:p>
    <w:p w:rsidR="00550620" w:rsidRPr="00550620" w:rsidRDefault="00550620" w:rsidP="005506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085" w:dyaOrig="720">
          <v:shape id="_x0000_i1067" type="#_x0000_t75" style="width:104.25pt;height:36pt" o:ole="">
            <v:imagedata r:id="rId31" o:title=""/>
          </v:shape>
          <o:OLEObject Type="Embed" ProgID="Equation.3" ShapeID="_x0000_i1067" DrawAspect="Content" ObjectID="_1655189551" r:id="rId8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5" w:dyaOrig="375">
          <v:shape id="_x0000_i1068" type="#_x0000_t75" style="width:24.75pt;height:18.75pt" o:ole="">
            <v:imagedata r:id="rId33" o:title=""/>
          </v:shape>
          <o:OLEObject Type="Embed" ProgID="Equation.3" ShapeID="_x0000_i1068" DrawAspect="Content" ObjectID="_1655189552" r:id="rId81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75" w:dyaOrig="375">
          <v:shape id="_x0000_i1069" type="#_x0000_t75" style="width:33.75pt;height:18.75pt" o:ole="">
            <v:imagedata r:id="rId35" o:title=""/>
          </v:shape>
          <o:OLEObject Type="Embed" ProgID="Equation.3" ShapeID="_x0000_i1069" DrawAspect="Content" ObjectID="_1655189553" r:id="rId8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размер отчислений по каждому их виду (табл.1), %.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рабочих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Оклад 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месяц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 6 х 6300 =37800 руб. / месяц 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единый социальный налог в месяц: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сн.пф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х22%= (37800х22/100) = 8316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сн.сс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х2,9%= (37800х2,9/100) = 1096,2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сн.омс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х5,1%= (37800х5,1/100) = 1927,8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сн.пф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сн.сс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сн.омс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 11340 руб. / месяц 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величину затрат заработной платы и всех отчислений с заработной платы на единицу готовой продукции: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37800/(600х20,666) = 3,049руб. / шт. - затраты на оплату труда, для производства одной единицы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11340 /(600х20,666) = 0,915 руб. / шт. затраты на отчисления от оплаты труда, для производства одной единицы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общ.месяц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 31500+8910 /500х20,666 = 3,964 руб. / шт. - затраты на оплату труда и отчислений от них,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Количество трудовых дней в 2020 году / количество месяцев в 2020 году = 248 /12 = 20,666 рабочих дней в месяце.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2.2.2.4. Определение амортизации основных фондов: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Амортизация основных фондов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отчислений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25" w:dyaOrig="375">
          <v:shape id="_x0000_i1070" type="#_x0000_t75" style="width:26.25pt;height:18.75pt" o:ole="">
            <v:imagedata r:id="rId37" o:title=""/>
          </v:shape>
          <o:OLEObject Type="Embed" ProgID="Equation.3" ShapeID="_x0000_i1070" DrawAspect="Content" ObjectID="_1655189554" r:id="rId83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по каждому виду используемого оборудования определяется следующим образом: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15" w:dyaOrig="720">
          <v:shape id="_x0000_i1071" type="#_x0000_t75" style="width:105.75pt;height:36pt" o:ole="">
            <v:imagedata r:id="rId39" o:title=""/>
          </v:shape>
          <o:OLEObject Type="Embed" ProgID="Equation.3" ShapeID="_x0000_i1071" DrawAspect="Content" ObjectID="_1655189555" r:id="rId8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72" type="#_x0000_t75" style="width:28.5pt;height:18.75pt" o:ole="">
            <v:imagedata r:id="rId41" o:title=""/>
          </v:shape>
          <o:OLEObject Type="Embed" ProgID="Equation.3" ShapeID="_x0000_i1072" DrawAspect="Content" ObjectID="_1655189556" r:id="rId85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75">
          <v:shape id="_x0000_i1073" type="#_x0000_t75" style="width:30pt;height:18.75pt" o:ole="">
            <v:imagedata r:id="rId43" o:title=""/>
          </v:shape>
          <o:OLEObject Type="Embed" ProgID="Equation.3" ShapeID="_x0000_i1073" DrawAspect="Content" ObjectID="_1655189557" r:id="rId8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Ванна для химического травления)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8000 х 20 / 100 = 1600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Ванна для промывки 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4200 х 10 / 100 = 420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год, 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Фотолитографическое оборудование)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16000 х 25 / 100 = 4000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Координатный станок)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29000 х 10 / 100 = 2900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Аппарат волновой пайки)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24000 х 33,33 / 100 = 7999,2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амортизационные отчисления на единицу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:</w:t>
      </w:r>
      <w:proofErr w:type="gramEnd"/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(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Ванна для химического травления)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(Ванна для промывки 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(Фотолитографическое оборудование)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(Координатный станок)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(Аппарат волновой пайки)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)/ ((Количество трудовых дней в 2020 году) 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=16919,2/132000 = 0,128 руб./шт.- затраты на амортизационные отчисления, для производства одной единицы продукции.</w:t>
      </w:r>
    </w:p>
    <w:p w:rsid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 Прочие затраты в составе себестоимости продукции за год.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550620" w:rsidRPr="00550620" w:rsidTr="00FF6C82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Обслуживание и ремонт технологического оборудования и транспортных средств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Административные накладные расходы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Заводские накладные расходы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 Проценты по банковскому кредиту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 Плата за аренду основных средств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6. Издержки по сбыту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7. Налоги и отчисления, относимые на себестоимость продукции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Таблица 3 Суммарные текущие затраты на весь годовой объем выпуска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.</w:t>
      </w:r>
      <w:proofErr w:type="gramEnd"/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349890438,91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453600,00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136080,00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16919,2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350557038,11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2.3.Определение цены реализации.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При формировании цены реализации учитываем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Определяем размер договорной цены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705" w:dyaOrig="420">
          <v:shape id="_x0000_i1074" type="#_x0000_t75" style="width:35.25pt;height:21pt" o:ole="">
            <v:imagedata r:id="rId45" o:title=""/>
          </v:shape>
          <o:OLEObject Type="Embed" ProgID="Equation.3" ShapeID="_x0000_i1074" DrawAspect="Content" ObjectID="_1655189558" r:id="rId87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(руб.), на единицу продукции: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2505" w:dyaOrig="420">
          <v:shape id="_x0000_i1075" type="#_x0000_t75" style="width:125.25pt;height:21pt" o:ole="">
            <v:imagedata r:id="rId47" o:title=""/>
          </v:shape>
          <o:OLEObject Type="Embed" ProgID="Equation.3" ShapeID="_x0000_i1075" DrawAspect="Content" ObjectID="_1655189559" r:id="rId88"/>
        </w:objec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где    С – себестоимость единицы продукции,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76" type="#_x0000_t75" style="width:28.5pt;height:21pt" o:ole="">
            <v:imagedata r:id="rId49" o:title=""/>
          </v:shape>
          <o:OLEObject Type="Embed" ProgID="Equation.3" ShapeID="_x0000_i1076" DrawAspect="Content" ObjectID="_1655189560" r:id="rId89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(Суммарные текущие затраты на весь годовой объем выпуска продукции + Плата за аренду основных средств ) / ((Количество трудовых дней в 2020 году) х Количество выпускаемой продукции за рабочий день) + Налоги и отчисления, относимые на себестоимость продукции / ((Количество трудовых дней в 2020 году) х Количество выпускаемой продукции за рабочий день) + (35 % от  материальных затрат),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2356,47 + 0,915 + 0,35 х 2351,46 = 3181,40 руб./ шт. 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2.4. Составление «Отчета о прибылях и убытках».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4 Отчет о прибылях и убытках.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550620" w:rsidRPr="00550620" w:rsidTr="00FF6C8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Прибыль от реализации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1 – строка 2)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 Налоги, относимые на финансовые результаты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 Прибыль без налогов, относимых на финансовые результаты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3 – строка 4)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6. Льготы по налогу на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7. Налогооблагаемая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(строка 5 </w:t>
            </w: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– строка 6)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8. Налог на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9. Чистая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473243520,00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350557038,11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122686481,89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122686481,89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122686481,89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24537296,38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98149185,51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Налоги, относимые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на финансовые результаты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состоят из: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 на имущество предприятий,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-Сбор на содержание муниципальной милиции и благоустройство территорий,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-Налог на содержание жилищного фонда и объектов социально-культурной сферы.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Для упрощения расчетов не учитываем данную группу налогов.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налог на прибыль: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общему правилу суммарная ставка налога на прибыль в 2020 году в России составляет 20 процентов. Из них с 2017 по 2024 годы в федеральный бюджет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компании </w:t>
      </w:r>
      <w:proofErr w:type="gram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платят  3</w:t>
      </w:r>
      <w:proofErr w:type="gram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процента. В региональные бюджеты зачисляют суммы налога по ставке 17 процентов.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НП</w:t>
      </w:r>
      <w:proofErr w:type="gram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=(</w:t>
      </w:r>
      <w:proofErr w:type="gram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Налогооблагаемая прибыль) х 20%=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24537296,38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оценку показателя рентабельности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продукции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45" w:dyaOrig="420">
          <v:shape id="_x0000_i1077" type="#_x0000_t75" style="width:32.25pt;height:21pt" o:ole="">
            <v:imagedata r:id="rId51" o:title=""/>
          </v:shape>
          <o:OLEObject Type="Embed" ProgID="Equation.3" ShapeID="_x0000_i1077" DrawAspect="Content" ObjectID="_1655189561" r:id="rId9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%, определяемого отношением прибыли по конкретному виду за вычетом налогов к его себестоимости: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025" w:dyaOrig="735">
          <v:shape id="_x0000_i1078" type="#_x0000_t75" style="width:101.25pt;height:36.75pt" o:ole="">
            <v:imagedata r:id="rId53" o:title=""/>
          </v:shape>
          <o:OLEObject Type="Embed" ProgID="Equation.3" ShapeID="_x0000_i1078" DrawAspect="Content" ObjectID="_1655189562" r:id="rId91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(98149185,51/349897248,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00)х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100=0,28х100=28% - эффективный показательный процент.</w:t>
      </w:r>
    </w:p>
    <w:p w:rsidR="00550620" w:rsidRPr="00550620" w:rsidRDefault="00550620" w:rsidP="0055062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2.5. Определение точки безубыточности производства.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рассмотреть классификацию затрат, по их зависимости от объема производства, которые по этому признаку делятся на условно-переменные (пропорциональные) и условно-постоянные (непропорциональные).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К условно-переменным относятся расходы, которые находятся в прямой зависимости от объема производства и изменяются пропорционально его изменению. В расчете же на единицу продукции их величина остается практически неизменной. К условно-переменным относятся затраты на сырье и материалы, покупные изделия и полуфабрикаты, а также расходы по основной заработной плате производственных рабочих, затраты на топливо и энергию на технологические нужды.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5 Условно-переменные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trHeight w:val="128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349890438,91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453600,00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136080,00</w:t>
            </w:r>
          </w:p>
        </w:tc>
      </w:tr>
      <w:tr w:rsidR="00550620" w:rsidRPr="00550620" w:rsidTr="00FF6C82">
        <w:trPr>
          <w:trHeight w:val="7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350480118,91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К условно-постоянным относятся затраты, которые не меняются или же меняются незначительно при изменении объема производства. Величина же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 на единицу продукции находится в обратно пропорциональной зависимости от объема выпуска продукции, т.е. уменьшается при увеличении объемов выпуска. Они включают заработную плату управленческого персонала, амортизацию, затраты на отопление и освещение помещений и т.д.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6 Условно-постоянные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Амортизация основных фондов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16919,2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76919,2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>
          <v:shape id="_x0000_i1079" type="#_x0000_t75" style="width:93pt;height:39pt" o:ole="">
            <v:imagedata r:id="rId55" o:title=""/>
          </v:shape>
          <o:OLEObject Type="Embed" ProgID="Equation.3" ShapeID="_x0000_i1079" DrawAspect="Content" ObjectID="_1655189563" r:id="rId9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480" w:dyaOrig="420">
          <v:shape id="_x0000_i1080" type="#_x0000_t75" style="width:24pt;height:21pt" o:ole="">
            <v:imagedata r:id="rId57" o:title=""/>
          </v:shape>
          <o:OLEObject Type="Embed" ProgID="Equation.3" ShapeID="_x0000_i1080" DrawAspect="Content" ObjectID="_1655189564" r:id="rId93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45" w:dyaOrig="435">
          <v:shape id="_x0000_i1081" type="#_x0000_t75" style="width:32.25pt;height:21.75pt" o:ole="">
            <v:imagedata r:id="rId59" o:title=""/>
          </v:shape>
          <o:OLEObject Type="Embed" ProgID="Equation.3" ShapeID="_x0000_i1081" DrawAspect="Content" ObjectID="_1655189565" r:id="rId9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годового объема производства продукции, руб.;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300">
          <v:shape id="_x0000_i1082" type="#_x0000_t75" style="width:15pt;height:15pt" o:ole="">
            <v:imagedata r:id="rId61" o:title=""/>
          </v:shape>
          <o:OLEObject Type="Embed" ProgID="Equation.3" ShapeID="_x0000_i1082" DrawAspect="Content" ObjectID="_1655189566" r:id="rId95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годовой объем производства продукции, шт. 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>
          <v:shape id="_x0000_i1083" type="#_x0000_t75" style="width:93pt;height:39pt" o:ole="">
            <v:imagedata r:id="rId55" o:title=""/>
          </v:shape>
          <o:OLEObject Type="Embed" ProgID="Equation.3" ShapeID="_x0000_i1083" DrawAspect="Content" ObjectID="_1655189567" r:id="rId9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(350557038,11/148800) +(76919,2/148800)=2356,41 руб./шт.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точку безубыточности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60" w:dyaOrig="380">
          <v:shape id="_x0000_i1084" type="#_x0000_t75" style="width:33pt;height:18.75pt" o:ole="">
            <v:imagedata r:id="rId64" o:title=""/>
          </v:shape>
          <o:OLEObject Type="Embed" ProgID="Equation.3" ShapeID="_x0000_i1084" DrawAspect="Content" ObjectID="_1655189568" r:id="rId97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(шт.):      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1880" w:dyaOrig="880">
          <v:shape id="_x0000_i1085" type="#_x0000_t75" style="width:93.75pt;height:43.5pt" o:ole="">
            <v:imagedata r:id="rId66" o:title=""/>
          </v:shape>
          <o:OLEObject Type="Embed" ProgID="Equation.3" ShapeID="_x0000_i1085" DrawAspect="Content" ObjectID="_1655189569" r:id="rId98"/>
        </w:objec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без. дневная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((76919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/148800)/(3181,40-2356,41))*600 =0,38 шт./ день,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без .годовая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=(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76919,2/(473243520,00-350557038,11))*148800=92,78 шт./год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1FC974" wp14:editId="32806240">
            <wp:extent cx="6219825" cy="3124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Рисунок 1 График точки безубыточности производства.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2.6. Расчеты показателей эффективности </w:t>
      </w:r>
      <w:proofErr w:type="gramStart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инвестиционных проектов</w:t>
      </w:r>
      <w:proofErr w:type="gramEnd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используемых в динамических методах.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Поскольку организации для открытия производства необходимы инвестиции, необходимо рассчитать их резонность.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минимальный срок жизни проекта – 1 год.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Ожидаемая (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ROE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)= Прибыль чистая/</w:t>
      </w:r>
      <w:r w:rsidRPr="00550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Собственный капитал =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98149185,51/(350557038,11+81200,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00)=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0,28;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При этом принимаем минимальный дисконтируемый процент = 16%- это минимальный процент выдачи банками кредита под производство, а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дисконтируемый процент = 25 % - это ниже 28 % полученных от ожидаемого 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ROE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Определяем Текущий доход от проекта,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КД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дисконтированный текущий доход,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кумулятивный дисконтированный денежный поток,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дисконтированный текущий доход,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кумулятивный дисконтированный денежный поток, результаты заносим в таблицу 7.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7 Расчёт прибыльности проекта.</w:t>
      </w:r>
    </w:p>
    <w:tbl>
      <w:tblPr>
        <w:tblW w:w="7200" w:type="dxa"/>
        <w:tblInd w:w="103" w:type="dxa"/>
        <w:tblLook w:val="04A0" w:firstRow="1" w:lastRow="0" w:firstColumn="1" w:lastColumn="0" w:noHBand="0" w:noVBand="1"/>
      </w:tblPr>
      <w:tblGrid>
        <w:gridCol w:w="3354"/>
        <w:gridCol w:w="1826"/>
        <w:gridCol w:w="2020"/>
      </w:tblGrid>
      <w:tr w:rsidR="00550620" w:rsidRPr="00550620" w:rsidTr="00FF6C82">
        <w:trPr>
          <w:trHeight w:val="3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интервал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50620" w:rsidRPr="00550620" w:rsidTr="00FF6C82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350638238,11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620" w:rsidRPr="00550620" w:rsidTr="00FF6C82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Текущий доход от проекта, 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473243520,00</w:t>
            </w:r>
          </w:p>
        </w:tc>
      </w:tr>
      <w:tr w:rsidR="00550620" w:rsidRPr="00550620" w:rsidTr="00FF6C82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(Е=16%)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0,86</w:t>
            </w:r>
          </w:p>
        </w:tc>
      </w:tr>
      <w:tr w:rsidR="00550620" w:rsidRPr="00550620" w:rsidTr="00FF6C82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407968551,72</w:t>
            </w:r>
          </w:p>
        </w:tc>
      </w:tr>
      <w:tr w:rsidR="00550620" w:rsidRPr="00550620" w:rsidTr="00FF6C82">
        <w:trPr>
          <w:trHeight w:val="8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-350638238,11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57330313,61</w:t>
            </w:r>
          </w:p>
        </w:tc>
      </w:tr>
      <w:tr w:rsidR="00550620" w:rsidRPr="00550620" w:rsidTr="00FF6C82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(Е=25%)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0,80</w:t>
            </w:r>
          </w:p>
        </w:tc>
      </w:tr>
      <w:tr w:rsidR="00550620" w:rsidRPr="00550620" w:rsidTr="00FF6C82">
        <w:trPr>
          <w:trHeight w:val="69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378594816,00</w:t>
            </w:r>
          </w:p>
        </w:tc>
      </w:tr>
      <w:tr w:rsidR="00550620" w:rsidRPr="00550620" w:rsidTr="00FF6C82">
        <w:trPr>
          <w:trHeight w:val="103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-350638238,11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27956577,89</w:t>
            </w:r>
          </w:p>
        </w:tc>
      </w:tr>
    </w:tbl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чистый доход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ЧД=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473 243,52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- 350 638,24=102 138,43 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чистый доход проекта по максимально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ЧДД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57 330,31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чистый доход проекта по минимально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ЧДД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27 956,58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индекс доходности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ИД=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473 243,52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/ 350 638,24= 1,349;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индекс доходности проекта по максимально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ИДД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407 968,55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/ 350 638,24= 1,163;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индекс доходности проекта по минимально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ИДД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378 594,82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 350 638,24= 1,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0796 ;</w:t>
      </w:r>
      <w:proofErr w:type="gramEnd"/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(12/473 243,52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350 638,24= 8,89 месяцев;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максимально дисконтированным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окДдмакс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(12/407 968,55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350 638,24= 10,31 месяцев;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максимально дисконтированным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окДдмин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(12/378 594,82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350 638,24= 11,11 месяцев;</w:t>
      </w:r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ВНД проекта: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473 243,52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350 638,24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473 243,52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 xml:space="preserve">378 594,82 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16-(16+Х)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16-25</m:t>
              </m:r>
            </m:den>
          </m:f>
        </m:oMath>
      </m:oMathPara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122605,28х(-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9)=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94648,7Х   Х=11,658;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ВНД=16+Х = 16+11,658=27,658;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Вывод :</w:t>
      </w:r>
      <w:proofErr w:type="gramEnd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 Чистые доходы выросли в пропорциональной зависимости от вложений.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Увеличив выпуск продукции на 20 %, получили увеличенную чистую прибыль, при этом увеличив входной порог, что может быть существенно для отсечения потенциальных конкурентов. Показатели доходности не изменились – стабильность признак королей.                             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Задача №3.</w:t>
      </w:r>
    </w:p>
    <w:p w:rsidR="00550620" w:rsidRPr="00550620" w:rsidRDefault="00550620" w:rsidP="0055062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3.1. Исходные данные.</w:t>
      </w:r>
    </w:p>
    <w:p w:rsidR="00550620" w:rsidRPr="00550620" w:rsidRDefault="00550620" w:rsidP="005506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Инвестор (группа инвесторов) собирается зайти на региональный рынок по производству печатных плат. Заказала финансовый анализ на предмет порога входа и получения величины дохода. </w:t>
      </w:r>
    </w:p>
    <w:p w:rsidR="00550620" w:rsidRPr="00550620" w:rsidRDefault="00550620" w:rsidP="005506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Опираясь на статистические данные в регионе по предприятиям выпускающие печатные платы, получили входные исходные данные:</w:t>
      </w:r>
    </w:p>
    <w:p w:rsidR="00550620" w:rsidRPr="00550620" w:rsidRDefault="00550620" w:rsidP="0055062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Стоимость: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многофункциональный деревообрабатывающий станок – 45000 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сверлильный станок – 28000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пресс механический – 26000 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Срок службы: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многофункциональный деревообрабатывающий станок – 4 года;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сверлильный станок – 3 года;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пресс механический – 5 лет.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>Потребляемая мощность: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многофункциональный деревообрабатывающий станок – 3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сверлильный станок – 2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пресс механический – 1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ч.;</w:t>
      </w:r>
    </w:p>
    <w:p w:rsidR="00550620" w:rsidRPr="00550620" w:rsidRDefault="00550620" w:rsidP="00550620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4) время работы двигателей станков – 6 часов в смену.</w:t>
      </w:r>
    </w:p>
    <w:p w:rsidR="00550620" w:rsidRPr="00550620" w:rsidRDefault="00550620" w:rsidP="0055062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 Стоимость на один мебельный набор: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1) ДСП – 15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. по 90 руб./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фанера – 2 листа по 58 руб./лист;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 xml:space="preserve">3) пластик – 10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. по 140 руб./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4) фурнитура – 800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5) комплектующие – 12000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6) краска – 3 кг по 24 руб./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кг.;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7) клей – 3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кг.по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25 руб./кг.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и условия их труда: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количество работающих – 18 чел.;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средний размер месячной оплаты труда – 7500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режим работы – пятидневная рабочая неделя в одну смену по 8 часов.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Дополнительная информация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1) арендная плата за месяц – 5000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валовая выручка – 473243520,00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         4) продаваемая стоимость одной единицы продукции - 3181,40 руб./ шт., для вхождения на рынок берем с дисконтом 5% - 3022,33 руб. /шт.;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          5) Количество выпускаемой продукции = 473243520,00 / 3181,40 = 148 000,00 шт. в год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. 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600 шт. в смену.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         6) Предложение по кредитованию проекта банками варьируются от 5 до 22 % годовых.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3.2. Определение себестоимости выпускаемой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3.2.1. Определение материальных затрат: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материальных затрат</w:t>
      </w:r>
      <w:r w:rsidRPr="005506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включается стоимость сырья и материалов, комплектующих изделий, полуфабрикатов, энергии всех видов.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3.2.1.1.Затраты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550620" w:rsidRPr="00550620" w:rsidRDefault="00550620" w:rsidP="00550620">
      <w:pPr>
        <w:spacing w:before="120" w:after="24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1935" w:dyaOrig="435">
          <v:shape id="_x0000_i1086" type="#_x0000_t75" style="width:96pt;height:21.75pt" o:ole="">
            <v:imagedata r:id="rId9" o:title=""/>
          </v:shape>
          <o:OLEObject Type="Embed" ProgID="Equation.3" ShapeID="_x0000_i1086" DrawAspect="Content" ObjectID="_1655189570" r:id="rId99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05" w:dyaOrig="375">
          <v:shape id="_x0000_i1087" type="#_x0000_t75" style="width:21pt;height:18.75pt" o:ole="">
            <v:imagedata r:id="rId11" o:title=""/>
          </v:shape>
          <o:OLEObject Type="Embed" ProgID="Equation.3" ShapeID="_x0000_i1087" DrawAspect="Content" ObjectID="_1655189571" r:id="rId10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величина материальных затрат,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75" w:dyaOrig="435">
          <v:shape id="_x0000_i1088" type="#_x0000_t75" style="width:33.75pt;height:21.75pt" o:ole="">
            <v:imagedata r:id="rId13" o:title=""/>
          </v:shape>
          <o:OLEObject Type="Embed" ProgID="Equation.3" ShapeID="_x0000_i1088" DrawAspect="Content" ObjectID="_1655189572" r:id="rId101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89" type="#_x0000_t75" style="width:28.5pt;height:21pt" o:ole="">
            <v:imagedata r:id="rId15" o:title=""/>
          </v:shape>
          <o:OLEObject Type="Embed" ProgID="Equation.3" ShapeID="_x0000_i1089" DrawAspect="Content" ObjectID="_1655189573" r:id="rId10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– цена единицы рассчитываемого вида материальных затрат, руб./единица.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дсп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15 х 90 = 1350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фанера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2х 58 = 116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пластик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10 х 140 = 1400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фурнитура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800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комрл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12000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краска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3 х 24 = 72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клей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3 х 25 = 75 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дсп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фанера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пластик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фурнитура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комрл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краска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клей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 1350+116+1400+800+12000+72+75=15813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=1х15813 =15813,00 руб./шт. – затраты на материалы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3.2.2.2. Определение затрат на силовую энергию: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Затраты на силовую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энергию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25" w:dyaOrig="375">
          <v:shape id="_x0000_i1090" type="#_x0000_t75" style="width:26.25pt;height:18.75pt" o:ole="">
            <v:imagedata r:id="rId17" o:title=""/>
          </v:shape>
          <o:OLEObject Type="Embed" ProgID="Equation.3" ShapeID="_x0000_i1090" DrawAspect="Content" ObjectID="_1655189574" r:id="rId103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по каждому виду оборудования могут быть определены по следующей формуле: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360" w:dyaOrig="420">
          <v:shape id="_x0000_i1091" type="#_x0000_t75" style="width:168pt;height:21pt" o:ole="">
            <v:imagedata r:id="rId19" o:title=""/>
          </v:shape>
          <o:OLEObject Type="Embed" ProgID="Equation.3" ShapeID="_x0000_i1091" DrawAspect="Content" ObjectID="_1655189575" r:id="rId10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92" type="#_x0000_t75" style="width:28.5pt;height:18.75pt" o:ole="">
            <v:imagedata r:id="rId21" o:title=""/>
          </v:shape>
          <o:OLEObject Type="Embed" ProgID="Equation.3" ShapeID="_x0000_i1092" DrawAspect="Content" ObjectID="_1655189576" r:id="rId105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электроэнергии, руб./(кВт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85" w:dyaOrig="420">
          <v:shape id="_x0000_i1093" type="#_x0000_t75" style="width:29.25pt;height:21pt" o:ole="">
            <v:imagedata r:id="rId23" o:title=""/>
          </v:shape>
          <o:OLEObject Type="Embed" ProgID="Equation.3" ShapeID="_x0000_i1093" DrawAspect="Content" ObjectID="_1655189577" r:id="rId10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потребляемая мощность,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55" w:dyaOrig="420">
          <v:shape id="_x0000_i1094" type="#_x0000_t75" style="width:28.5pt;height:21pt" o:ole="">
            <v:imagedata r:id="rId25" o:title=""/>
          </v:shape>
          <o:OLEObject Type="Embed" ProgID="Equation.3" ShapeID="_x0000_i1094" DrawAspect="Content" ObjectID="_1655189578" r:id="rId107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 использования мощности (при проведении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расчетов  его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значение можно принять в диапазоне 0,5 – 0,8);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540" w:dyaOrig="420">
          <v:shape id="_x0000_i1095" type="#_x0000_t75" style="width:27pt;height:21pt" o:ole="">
            <v:imagedata r:id="rId27" o:title=""/>
          </v:shape>
          <o:OLEObject Type="Embed" ProgID="Equation.3" ShapeID="_x0000_i1095" DrawAspect="Content" ObjectID="_1655189579" r:id="rId108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время работы двигателя, ч.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Рассчитаем размер расходов на электроэнергию для выпуска одной единицы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: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        1) многофункциональный деревообрабатывающий станок – 3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2) сверлильный станок – 2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3) пресс механический – 1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0,78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м.д.с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3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с.с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2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п.м</w:t>
      </w:r>
      <w:proofErr w:type="spellEnd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1 кВт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ч;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м.д.с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0,8;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0,5;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=0,6;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м.д.с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6 часов;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0,78х(3х0,8х6)+0,78(2х0,5х6)+0,78(1х0,6х6)=18,72 руб.*день;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 на ед.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(Количество трудовых дней в 2020 году)/(12 месяцев))  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/(средний выпуск мебельных наборов за месяц )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18,72 х (220/12) / 22= 15,6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/шт. - затраты на электроэнергию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3.2.2.3. Определение затрат на оплату труда: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Затраты на оплату труда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на основе устанавливаемых окладов по видам деятельности.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Единый социальный налог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включает в себя виды платежей, перечисленные в табл.1.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1 Размер отчислений в фонды обязательного страхования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(в процентах от затрат на оплату труда).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550620" w:rsidRPr="00550620" w:rsidTr="00FF6C82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%</w:t>
            </w:r>
          </w:p>
        </w:tc>
      </w:tr>
      <w:tr w:rsidR="00550620" w:rsidRPr="00550620" w:rsidTr="00FF6C82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Отчисления в пенсионный фонд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Отчисления на социальное страхование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  <w:p w:rsidR="00550620" w:rsidRPr="00550620" w:rsidRDefault="00550620" w:rsidP="00550620">
            <w:pPr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Величина отчислений по каждому их виду, входящему в единый социальный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налог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5" w:dyaOrig="375">
          <v:shape id="_x0000_i1096" type="#_x0000_t75" style="width:24.75pt;height:18.75pt" o:ole="">
            <v:imagedata r:id="rId29" o:title=""/>
          </v:shape>
          <o:OLEObject Type="Embed" ProgID="Equation.3" ShapeID="_x0000_i1096" DrawAspect="Content" ObjectID="_1655189580" r:id="rId109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рассчитывается по следующей формуле:</w:t>
      </w:r>
    </w:p>
    <w:p w:rsidR="00550620" w:rsidRPr="00550620" w:rsidRDefault="00550620" w:rsidP="005506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085" w:dyaOrig="720">
          <v:shape id="_x0000_i1097" type="#_x0000_t75" style="width:104.25pt;height:36pt" o:ole="">
            <v:imagedata r:id="rId31" o:title=""/>
          </v:shape>
          <o:OLEObject Type="Embed" ProgID="Equation.3" ShapeID="_x0000_i1097" DrawAspect="Content" ObjectID="_1655189581" r:id="rId11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5" w:dyaOrig="375">
          <v:shape id="_x0000_i1098" type="#_x0000_t75" style="width:24.75pt;height:18.75pt" o:ole="">
            <v:imagedata r:id="rId33" o:title=""/>
          </v:shape>
          <o:OLEObject Type="Embed" ProgID="Equation.3" ShapeID="_x0000_i1098" DrawAspect="Content" ObjectID="_1655189582" r:id="rId111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75" w:dyaOrig="375">
          <v:shape id="_x0000_i1099" type="#_x0000_t75" style="width:33.75pt;height:18.75pt" o:ole="">
            <v:imagedata r:id="rId35" o:title=""/>
          </v:shape>
          <o:OLEObject Type="Embed" ProgID="Equation.3" ShapeID="_x0000_i1099" DrawAspect="Content" ObjectID="_1655189583" r:id="rId11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размер отчислений по каждому их виду (табл.1), %.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рабочих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Оклад 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месяц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 18 х 7500 =135000 руб. / месяц 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единый социальный налог в месяц: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сн.пф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х22%= (135000х22/100) = 29700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сн.сс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х2,9%= (135000х2,9/100) = 3915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сн.омс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х5,1%= (135000х5,1/100) = 6885 руб. /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месяц ,</w:t>
      </w:r>
      <w:proofErr w:type="gramEnd"/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сн.пф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сн.сс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сн.омс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  40500 руб. / месяц 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величину затрат заработной платы и всех отчислений с заработной платы на единицу готовой продукции: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135000/22 = 6136,36руб. / шт. - затраты на оплату труда, для производства одной единицы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40500 /22 = 1840,91 руб. / шт. затраты на отчисления от оплаты труда, для производства одной единицы продукции.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общ.месяц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= 6136,36+1840,91 = 7977,27 руб. / шт. - затраты на оплату труда и отчислений от них,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Количество трудовых дней в 2020 году / количество месяцев в 2020 году = 248 /12 = 20,666 рабочих дней в месяце.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3.2.2.4. Определение амортизации основных фондов: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Cs/>
          <w:sz w:val="28"/>
          <w:szCs w:val="28"/>
        </w:rPr>
        <w:t>Амортизация основных фондов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отчислений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25" w:dyaOrig="375">
          <v:shape id="_x0000_i1100" type="#_x0000_t75" style="width:26.25pt;height:18.75pt" o:ole="">
            <v:imagedata r:id="rId37" o:title=""/>
          </v:shape>
          <o:OLEObject Type="Embed" ProgID="Equation.3" ShapeID="_x0000_i1100" DrawAspect="Content" ObjectID="_1655189584" r:id="rId113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руб., по каждому виду используемого оборудования определяется следующим образом: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15" w:dyaOrig="720">
          <v:shape id="_x0000_i1101" type="#_x0000_t75" style="width:105.75pt;height:36pt" o:ole="">
            <v:imagedata r:id="rId39" o:title=""/>
          </v:shape>
          <o:OLEObject Type="Embed" ProgID="Equation.3" ShapeID="_x0000_i1101" DrawAspect="Content" ObjectID="_1655189585" r:id="rId11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102" type="#_x0000_t75" style="width:28.5pt;height:18.75pt" o:ole="">
            <v:imagedata r:id="rId41" o:title=""/>
          </v:shape>
          <o:OLEObject Type="Embed" ProgID="Equation.3" ShapeID="_x0000_i1102" DrawAspect="Content" ObjectID="_1655189586" r:id="rId115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75">
          <v:shape id="_x0000_i1103" type="#_x0000_t75" style="width:30pt;height:18.75pt" o:ole="">
            <v:imagedata r:id="rId43" o:title=""/>
          </v:shape>
          <o:OLEObject Type="Embed" ProgID="Equation.3" ShapeID="_x0000_i1103" DrawAspect="Content" ObjectID="_1655189587" r:id="rId116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м.д.с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45000 х 25 / 100 = 11250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 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28000 х 33,33 / 100 = 9332,40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год, 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26000 х 20 / 100 = 5200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год,</w: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амортизационные отчисления на единицу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:</w:t>
      </w:r>
      <w:proofErr w:type="gramEnd"/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м.д.с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с.с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 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п.м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.)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)/((Количество месяцев) х </w:t>
      </w: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=(11250+9332,4+5200)/(12 х 22) = 97,66 руб./шт.- затраты на амортизационные отчисления, для производства одной единицы продукции.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2 Прочие затраты в составе себестоимости продукции за год.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550620" w:rsidRPr="00550620" w:rsidTr="00FF6C82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Обслуживание и ремонт технологического оборудования и транспортных средств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Административные накладные расходы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Заводские накладные расходы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 Проценты по банковскому кредиту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 Плата за аренду основных средств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6. Издержки по сбыту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7. Налоги и отчисления, относимые на себестоимость продукции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  <w:p w:rsidR="00550620" w:rsidRPr="00550620" w:rsidRDefault="00550620" w:rsidP="0055062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Таблица 3 Суммарные текущие затраты на весь годовой объем выпуска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продукции 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352004,40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1620000,00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486000,00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25782,4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2567786,80</w:t>
            </w:r>
          </w:p>
        </w:tc>
      </w:tr>
    </w:tbl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3.3. Составление «Отчета о прибылях и убытках».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4 Отчет о прибылях и убытках.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550620" w:rsidRPr="00550620" w:rsidTr="00FF6C8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 Прибыль от реализации продукции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1 – строка 2)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4. Налоги, относимые на финансовые результаты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5. Прибыль без налогов, относимых на финансовые результаты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3 – строка 4)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6. Льготы по налогу на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7. Налогооблагаемая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(строка 5 </w:t>
            </w: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– строка 6)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8. Налог на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9. Чистая прибыль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449 581 344,00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350 557 038,11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99 024 305,89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990 024 305,89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99 024 305,89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19 804 861,18</w:t>
            </w:r>
          </w:p>
          <w:p w:rsidR="00550620" w:rsidRPr="00550620" w:rsidRDefault="00550620" w:rsidP="0055062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79 219 444,71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Налоги, относимые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на финансовые результаты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состоят из: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 на имущество предприятий,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-Сбор на содержание муниципальной милиции и благоустройство территорий, 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-Налог на содержание жилищного фонда и объектов социально-культурной сферы.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Для упрощения расчетов не учитываем данную группу налогов.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налог на прибыль: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общему правилу суммарная ставка налога на прибыль в 2020 году в России составляет 20 процентов. Из них с 2017 по 2024 годы в федеральный бюджет компании </w:t>
      </w:r>
      <w:proofErr w:type="gram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платят  3</w:t>
      </w:r>
      <w:proofErr w:type="gram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процента. В региональные бюджеты зачисляют суммы налога по ставке 17 процентов.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НП</w:t>
      </w:r>
      <w:proofErr w:type="gram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=(</w:t>
      </w:r>
      <w:proofErr w:type="gram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Налогооблагаемая прибыль) х 20%=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19804861,18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оценку показателя рентабельности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продукции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45" w:dyaOrig="420">
          <v:shape id="_x0000_i1104" type="#_x0000_t75" style="width:32.25pt;height:21pt" o:ole="">
            <v:imagedata r:id="rId51" o:title=""/>
          </v:shape>
          <o:OLEObject Type="Embed" ProgID="Equation.3" ShapeID="_x0000_i1104" DrawAspect="Content" ObjectID="_1655189588" r:id="rId117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%, определяемого отношением прибыли по конкретному виду за вычетом налогов к его себестоимости: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025" w:dyaOrig="735">
          <v:shape id="_x0000_i1105" type="#_x0000_t75" style="width:101.25pt;height:36.75pt" o:ole="">
            <v:imagedata r:id="rId53" o:title=""/>
          </v:shape>
          <o:OLEObject Type="Embed" ProgID="Equation.3" ShapeID="_x0000_i1105" DrawAspect="Content" ObjectID="_1655189589" r:id="rId118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(79 219 444,71/349 897 248,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00)х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100=0,264х100=22,64% - эффективный показательный процент.</w:t>
      </w:r>
    </w:p>
    <w:p w:rsidR="00550620" w:rsidRPr="00550620" w:rsidRDefault="00550620" w:rsidP="0055062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3.5. Определение точки безубыточности производства.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рассмотреть классификацию затрат, по их зависимости от объема производства, которые по этому признаку делятся на условно-переменные (пропорциональные) и условно-постоянные (непропорциональные).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К условно-переменным относятся расходы, которые находятся в прямой зависимости от объема производства и изменяются пропорционально его изменению. В расчете же на единицу продукции их величина остается практически неизменной. К условно-переменным относятся затраты на сырье и материалы, покупные изделия и полуфабрикаты, а также расходы по основной заработной плате производственных рабочих, затраты на топливо и энергию на технологические нужды.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5 Условно-переменные затраты.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trHeight w:val="128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Материальные затраты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349890438,91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453600,00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136080,00</w:t>
            </w:r>
          </w:p>
        </w:tc>
      </w:tr>
      <w:tr w:rsidR="00550620" w:rsidRPr="00550620" w:rsidTr="00FF6C82">
        <w:trPr>
          <w:trHeight w:val="7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350480118,91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К условно-постоянным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зависимости от объема выпуска продукции, т.е. уменьшается при увеличении объемов выпуска. Они включают заработную плату управленческого персонала, амортизацию, затраты на отопление и освещение помещений и т.д.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6 Условно-постоянные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952"/>
      </w:tblGrid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1. Амортизация основных фондов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16919,2</w:t>
            </w:r>
          </w:p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550620" w:rsidRPr="00550620" w:rsidTr="00FF6C82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20" w:rsidRPr="00550620" w:rsidRDefault="00550620" w:rsidP="00550620">
            <w:pPr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sz w:val="28"/>
                <w:szCs w:val="28"/>
              </w:rPr>
              <w:t>76919,2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>
          <v:shape id="_x0000_i1106" type="#_x0000_t75" style="width:93pt;height:39pt" o:ole="">
            <v:imagedata r:id="rId55" o:title=""/>
          </v:shape>
          <o:OLEObject Type="Embed" ProgID="Equation.3" ShapeID="_x0000_i1106" DrawAspect="Content" ObjectID="_1655189590" r:id="rId119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где    </w:t>
      </w:r>
      <w:r w:rsidRPr="00550620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480" w:dyaOrig="420">
          <v:shape id="_x0000_i1107" type="#_x0000_t75" style="width:24pt;height:21pt" o:ole="">
            <v:imagedata r:id="rId57" o:title=""/>
          </v:shape>
          <o:OLEObject Type="Embed" ProgID="Equation.3" ShapeID="_x0000_i1107" DrawAspect="Content" ObjectID="_1655189591" r:id="rId120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645" w:dyaOrig="435">
          <v:shape id="_x0000_i1108" type="#_x0000_t75" style="width:32.25pt;height:21.75pt" o:ole="">
            <v:imagedata r:id="rId59" o:title=""/>
          </v:shape>
          <o:OLEObject Type="Embed" ProgID="Equation.3" ShapeID="_x0000_i1108" DrawAspect="Content" ObjectID="_1655189592" r:id="rId121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годового объема производства продукции, руб.;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2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300">
          <v:shape id="_x0000_i1109" type="#_x0000_t75" style="width:15pt;height:15pt" o:ole="">
            <v:imagedata r:id="rId61" o:title=""/>
          </v:shape>
          <o:OLEObject Type="Embed" ProgID="Equation.3" ShapeID="_x0000_i1109" DrawAspect="Content" ObjectID="_1655189593" r:id="rId122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– годовой объем производства продукции, шт. 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60" w:dyaOrig="780">
          <v:shape id="_x0000_i1110" type="#_x0000_t75" style="width:93pt;height:39pt" o:ole="">
            <v:imagedata r:id="rId55" o:title=""/>
          </v:shape>
          <o:OLEObject Type="Embed" ProgID="Equation.3" ShapeID="_x0000_i1110" DrawAspect="Content" ObjectID="_1655189594" r:id="rId123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(350480118,91/148800) +(76919,2/148800)=2356,41 руб./шт.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Определим точку безубыточности </w:t>
      </w:r>
      <w:r w:rsidRPr="0055062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60" w:dyaOrig="380">
          <v:shape id="_x0000_i1111" type="#_x0000_t75" style="width:33pt;height:18.75pt" o:ole="">
            <v:imagedata r:id="rId64" o:title=""/>
          </v:shape>
          <o:OLEObject Type="Embed" ProgID="Equation.3" ShapeID="_x0000_i1111" DrawAspect="Content" ObjectID="_1655189595" r:id="rId124"/>
        </w:objec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(шт.):      </w:t>
      </w:r>
    </w:p>
    <w:p w:rsidR="00550620" w:rsidRPr="00550620" w:rsidRDefault="00550620" w:rsidP="00550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1880" w:dyaOrig="880">
          <v:shape id="_x0000_i1112" type="#_x0000_t75" style="width:93.75pt;height:43.5pt" o:ole="">
            <v:imagedata r:id="rId66" o:title=""/>
          </v:shape>
          <o:OLEObject Type="Embed" ProgID="Equation.3" ShapeID="_x0000_i1112" DrawAspect="Content" ObjectID="_1655189596" r:id="rId125"/>
        </w:object>
      </w:r>
    </w:p>
    <w:p w:rsidR="00550620" w:rsidRPr="00550620" w:rsidRDefault="00550620" w:rsidP="005506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без. дневная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= ((76919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/148800)/(3022,33-2356,41))*600 =0,46 шт./ день,</w:t>
      </w:r>
    </w:p>
    <w:p w:rsidR="00550620" w:rsidRPr="00550620" w:rsidRDefault="00550620" w:rsidP="0055062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без .годовая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=(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76919,2/(449 581 344,00-350480118,91))*148800=115,49 шт./год</w:t>
      </w:r>
    </w:p>
    <w:p w:rsidR="00550620" w:rsidRPr="00550620" w:rsidRDefault="00550620" w:rsidP="005506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45F570" wp14:editId="50E58867">
            <wp:extent cx="5762625" cy="2793439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87" cy="27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Рисунок 1 График точки безубыточности производства.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3.5. Расчеты показателей эффективности </w:t>
      </w:r>
      <w:proofErr w:type="gramStart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инвестиционных проектов</w:t>
      </w:r>
      <w:proofErr w:type="gramEnd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используемых в динамических методах.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Поскольку организации для открытия производства необходимы инвестиции, необходимо рассчитать их резонность.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Определяем минимальный срок жизни проекта – 1 год.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Ожидаемая (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ROE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)= Прибыль чистая/</w:t>
      </w:r>
      <w:r w:rsidRPr="00550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Собственный капитал =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79 219 444,71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350 557 038,11+81200,00)= 0,2259;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При этом принимаем минимальный дисконтируемый процент = 16%- это минимальный процент выдачи банками кредита под производство, а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дисконтируемый процент = 22 % - это ниже 22,59 % полученных от ожидаемого </w:t>
      </w:r>
      <w:r w:rsidRPr="00550620">
        <w:rPr>
          <w:rFonts w:ascii="Times New Roman" w:eastAsia="Times New Roman" w:hAnsi="Times New Roman" w:cs="Times New Roman"/>
          <w:sz w:val="28"/>
          <w:szCs w:val="28"/>
          <w:lang w:val="en-US"/>
        </w:rPr>
        <w:t>ROE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Определяем Текущий доход от проекта, </w:t>
      </w:r>
      <w:proofErr w:type="spellStart"/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КД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КД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дисконтированный текущий доход,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кумулятивный дисконтированный денежный поток,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дисконтированный текущий доход, </w:t>
      </w:r>
      <w:proofErr w:type="spellStart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Min</w:t>
      </w:r>
      <w:proofErr w:type="spellEnd"/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кумулятивный дисконтированный денежный поток, результаты заносим в таблицу 7.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Таблица 7 Расчёт прибыльности проекта.</w:t>
      </w:r>
    </w:p>
    <w:tbl>
      <w:tblPr>
        <w:tblW w:w="7120" w:type="dxa"/>
        <w:tblInd w:w="103" w:type="dxa"/>
        <w:tblLook w:val="04A0" w:firstRow="1" w:lastRow="0" w:firstColumn="1" w:lastColumn="0" w:noHBand="0" w:noVBand="1"/>
      </w:tblPr>
      <w:tblGrid>
        <w:gridCol w:w="3234"/>
        <w:gridCol w:w="1826"/>
        <w:gridCol w:w="2060"/>
      </w:tblGrid>
      <w:tr w:rsidR="00550620" w:rsidRPr="00550620" w:rsidTr="00FF6C8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интервал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50620" w:rsidRPr="00550620" w:rsidTr="00FF6C82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350557038,1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620" w:rsidRPr="00550620" w:rsidTr="00FF6C82">
        <w:trPr>
          <w:trHeight w:val="7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Текущий доход от проекта, тыс.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449581344,00</w:t>
            </w:r>
          </w:p>
        </w:tc>
      </w:tr>
      <w:tr w:rsidR="00550620" w:rsidRPr="00550620" w:rsidTr="00FF6C82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(Е=5%)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</w:tr>
      <w:tr w:rsidR="00550620" w:rsidRPr="00550620" w:rsidTr="00FF6C82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428172708,57</w:t>
            </w:r>
          </w:p>
        </w:tc>
      </w:tr>
      <w:tr w:rsidR="00550620" w:rsidRPr="00550620" w:rsidTr="00FF6C82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-350557038,11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77615670,46</w:t>
            </w:r>
          </w:p>
        </w:tc>
      </w:tr>
      <w:tr w:rsidR="00550620" w:rsidRPr="00550620" w:rsidTr="00FF6C82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(Е=22%)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</w:tr>
      <w:tr w:rsidR="00550620" w:rsidRPr="00550620" w:rsidTr="00FF6C82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368509298,36</w:t>
            </w:r>
          </w:p>
        </w:tc>
      </w:tr>
      <w:tr w:rsidR="00550620" w:rsidRPr="00550620" w:rsidTr="00FF6C82">
        <w:trPr>
          <w:trHeight w:val="8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-350557038,11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20" w:rsidRPr="00550620" w:rsidRDefault="00550620" w:rsidP="0055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17952260,25</w:t>
            </w:r>
          </w:p>
        </w:tc>
      </w:tr>
    </w:tbl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чистый доход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ЧД=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449 581,34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- 350 638,24=102 138,43 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чистый доход проекта по максимально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ЧДД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77 615,67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чистый доход проекта по минимально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ЧДД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17 952,26 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индекс доходности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ИД=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449 581,34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 350 638,24= 1,339;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индекс доходности проекта по максимально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ИДД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428 172,70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 350 638,24= 1,221;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Рассчитываем индекс доходности проекта по минимально дисконтированным доходам: 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lastRenderedPageBreak/>
        <w:t>ИДД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368 509,30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/ 350 638,24= 1,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05 ;</w:t>
      </w:r>
      <w:proofErr w:type="gramEnd"/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текущим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(12/473 243,52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350 638,24= 8,89 месяцев;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максимально дисконтированным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окДдмакс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(12/428 172,70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350 638,24= 9,827 месяцев;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срок окупаемости проекта по максимально дисконтированным доходам: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6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6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окДдмин</w:t>
      </w:r>
      <w:proofErr w:type="spell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50620">
        <w:rPr>
          <w:rFonts w:ascii="Times New Roman" w:eastAsia="Times New Roman" w:hAnsi="Times New Roman" w:cs="Times New Roman"/>
          <w:color w:val="000000"/>
          <w:sz w:val="28"/>
          <w:szCs w:val="28"/>
        </w:rPr>
        <w:t>(12/368 509,30</w:t>
      </w:r>
      <w:r w:rsidRPr="00550620">
        <w:rPr>
          <w:rFonts w:ascii="Times New Roman" w:eastAsia="Times New Roman" w:hAnsi="Times New Roman" w:cs="Times New Roman"/>
          <w:sz w:val="28"/>
          <w:szCs w:val="28"/>
        </w:rPr>
        <w:t>) х 350 638,24= 13,71 месяцев; - не окупается за год.</w:t>
      </w:r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Рассчитываем ВНД проекта: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449 581,34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350 638,24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449 581,34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 xml:space="preserve">368 509,30 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5-22</m:t>
              </m:r>
            </m:den>
          </m:f>
        </m:oMath>
      </m:oMathPara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620" w:rsidRPr="00550620" w:rsidRDefault="00550620" w:rsidP="0055062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102 138,43 х(-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17)=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>81 072,04Х   Х=21,417;</w:t>
      </w:r>
    </w:p>
    <w:p w:rsidR="00550620" w:rsidRPr="00550620" w:rsidRDefault="00550620" w:rsidP="00550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>ВНД=5+Х = 5 + 21,417=26,417;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>Вывод :</w:t>
      </w:r>
      <w:proofErr w:type="gramEnd"/>
      <w:r w:rsidRPr="00550620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Вхождение на рынок можно осуществлять с высокой долей вероятности. Рентабельность высока ВНД = 26 %.</w:t>
      </w:r>
    </w:p>
    <w:p w:rsidR="00550620" w:rsidRPr="00550620" w:rsidRDefault="00550620" w:rsidP="00550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Проект высоко рентабельный. Получить высокую чистую прибыльность производства, при этом рассчитывая прибыль от стоимости вложенных, и даже заёмных средств возможно. Выгодно использование заёмных </w:t>
      </w:r>
      <w:proofErr w:type="gramStart"/>
      <w:r w:rsidRPr="00550620">
        <w:rPr>
          <w:rFonts w:ascii="Times New Roman" w:eastAsia="Times New Roman" w:hAnsi="Times New Roman" w:cs="Times New Roman"/>
          <w:sz w:val="28"/>
          <w:szCs w:val="28"/>
        </w:rPr>
        <w:t>средств ,</w:t>
      </w:r>
      <w:proofErr w:type="gramEnd"/>
      <w:r w:rsidRPr="00550620">
        <w:rPr>
          <w:rFonts w:ascii="Times New Roman" w:eastAsia="Times New Roman" w:hAnsi="Times New Roman" w:cs="Times New Roman"/>
          <w:sz w:val="28"/>
          <w:szCs w:val="28"/>
        </w:rPr>
        <w:t xml:space="preserve"> с процентом до 19 % годовых , далее проект убыточен , хотя , если продолжить ему жизнь на более длительный срок, то можно брать и под более высокий процент. </w:t>
      </w:r>
      <w:bookmarkStart w:id="0" w:name="_GoBack"/>
      <w:bookmarkEnd w:id="0"/>
    </w:p>
    <w:sectPr w:rsidR="00550620" w:rsidRPr="00550620" w:rsidSect="00550620">
      <w:footerReference w:type="default" r:id="rId127"/>
      <w:pgSz w:w="11906" w:h="16838"/>
      <w:pgMar w:top="1134" w:right="85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EC" w:rsidRDefault="00084AEC" w:rsidP="00A27FC7">
      <w:pPr>
        <w:spacing w:after="0" w:line="240" w:lineRule="auto"/>
      </w:pPr>
      <w:r>
        <w:separator/>
      </w:r>
    </w:p>
  </w:endnote>
  <w:endnote w:type="continuationSeparator" w:id="0">
    <w:p w:rsidR="00084AEC" w:rsidRDefault="00084AEC" w:rsidP="00A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515218"/>
      <w:docPartObj>
        <w:docPartGallery w:val="Page Numbers (Bottom of Page)"/>
        <w:docPartUnique/>
      </w:docPartObj>
    </w:sdtPr>
    <w:sdtEndPr/>
    <w:sdtContent>
      <w:p w:rsidR="0043529B" w:rsidRDefault="004352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20">
          <w:rPr>
            <w:noProof/>
          </w:rPr>
          <w:t>37</w:t>
        </w:r>
        <w:r>
          <w:fldChar w:fldCharType="end"/>
        </w:r>
      </w:p>
    </w:sdtContent>
  </w:sdt>
  <w:p w:rsidR="0043529B" w:rsidRDefault="004352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EC" w:rsidRDefault="00084AEC" w:rsidP="00A27FC7">
      <w:pPr>
        <w:spacing w:after="0" w:line="240" w:lineRule="auto"/>
      </w:pPr>
      <w:r>
        <w:separator/>
      </w:r>
    </w:p>
  </w:footnote>
  <w:footnote w:type="continuationSeparator" w:id="0">
    <w:p w:rsidR="00084AEC" w:rsidRDefault="00084AEC" w:rsidP="00A2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04E"/>
    <w:multiLevelType w:val="hybridMultilevel"/>
    <w:tmpl w:val="7B8888D4"/>
    <w:lvl w:ilvl="0" w:tplc="F17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97484"/>
    <w:multiLevelType w:val="hybridMultilevel"/>
    <w:tmpl w:val="773C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05BC5"/>
    <w:multiLevelType w:val="hybridMultilevel"/>
    <w:tmpl w:val="E9EEF780"/>
    <w:lvl w:ilvl="0" w:tplc="B5E0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A30C8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52BC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D20B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9832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2CD4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3CC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1425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DECF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25831D4"/>
    <w:multiLevelType w:val="hybridMultilevel"/>
    <w:tmpl w:val="2B08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874BB"/>
    <w:multiLevelType w:val="multilevel"/>
    <w:tmpl w:val="0638CB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 w15:restartNumberingAfterBreak="0">
    <w:nsid w:val="77D617D4"/>
    <w:multiLevelType w:val="hybridMultilevel"/>
    <w:tmpl w:val="8CB6A458"/>
    <w:lvl w:ilvl="0" w:tplc="A238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C8"/>
    <w:rsid w:val="0007574B"/>
    <w:rsid w:val="00084AEC"/>
    <w:rsid w:val="000C6A92"/>
    <w:rsid w:val="000E0055"/>
    <w:rsid w:val="000E09A4"/>
    <w:rsid w:val="001A100A"/>
    <w:rsid w:val="001B6CE0"/>
    <w:rsid w:val="0027093C"/>
    <w:rsid w:val="0029002B"/>
    <w:rsid w:val="002A72AE"/>
    <w:rsid w:val="002F7750"/>
    <w:rsid w:val="003370C9"/>
    <w:rsid w:val="0043529B"/>
    <w:rsid w:val="00495568"/>
    <w:rsid w:val="004C0E8C"/>
    <w:rsid w:val="005150AD"/>
    <w:rsid w:val="00550620"/>
    <w:rsid w:val="00591D53"/>
    <w:rsid w:val="006E60A5"/>
    <w:rsid w:val="007E5367"/>
    <w:rsid w:val="008728ED"/>
    <w:rsid w:val="008778BC"/>
    <w:rsid w:val="008F121C"/>
    <w:rsid w:val="00914D28"/>
    <w:rsid w:val="00A07AA0"/>
    <w:rsid w:val="00A27FC7"/>
    <w:rsid w:val="00A6325D"/>
    <w:rsid w:val="00A7558E"/>
    <w:rsid w:val="00AB4818"/>
    <w:rsid w:val="00B36130"/>
    <w:rsid w:val="00CC29FC"/>
    <w:rsid w:val="00D11443"/>
    <w:rsid w:val="00DB1BDA"/>
    <w:rsid w:val="00DB3CC8"/>
    <w:rsid w:val="00DB5DD2"/>
    <w:rsid w:val="00DE5D98"/>
    <w:rsid w:val="00F514C5"/>
    <w:rsid w:val="00F572AC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1A1B-504B-4464-892D-CC2D6A40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7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E53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BC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rsid w:val="008778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7E53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7E53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7E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5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2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FC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2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FC7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620"/>
  </w:style>
  <w:style w:type="character" w:customStyle="1" w:styleId="apple-converted-space">
    <w:name w:val="apple-converted-space"/>
    <w:rsid w:val="00550620"/>
  </w:style>
  <w:style w:type="table" w:customStyle="1" w:styleId="12">
    <w:name w:val="Сетка таблицы1"/>
    <w:basedOn w:val="a1"/>
    <w:next w:val="a3"/>
    <w:rsid w:val="0055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55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50620"/>
    <w:rPr>
      <w:b/>
      <w:bCs/>
    </w:rPr>
  </w:style>
  <w:style w:type="paragraph" w:styleId="2">
    <w:name w:val="Body Text Indent 2"/>
    <w:basedOn w:val="a"/>
    <w:link w:val="20"/>
    <w:unhideWhenUsed/>
    <w:rsid w:val="005506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5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8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65.bin"/><Relationship Id="rId123" Type="http://schemas.openxmlformats.org/officeDocument/2006/relationships/oleObject" Target="embeddings/oleObject86.bin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63.bin"/><Relationship Id="rId105" Type="http://schemas.openxmlformats.org/officeDocument/2006/relationships/oleObject" Target="embeddings/oleObject68.bin"/><Relationship Id="rId113" Type="http://schemas.openxmlformats.org/officeDocument/2006/relationships/oleObject" Target="embeddings/oleObject76.bin"/><Relationship Id="rId118" Type="http://schemas.openxmlformats.org/officeDocument/2006/relationships/oleObject" Target="embeddings/oleObject81.bin"/><Relationship Id="rId126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8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66.bin"/><Relationship Id="rId108" Type="http://schemas.openxmlformats.org/officeDocument/2006/relationships/oleObject" Target="embeddings/oleObject71.bin"/><Relationship Id="rId116" Type="http://schemas.openxmlformats.org/officeDocument/2006/relationships/oleObject" Target="embeddings/oleObject79.bin"/><Relationship Id="rId124" Type="http://schemas.openxmlformats.org/officeDocument/2006/relationships/oleObject" Target="embeddings/oleObject87.bin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11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69.bin"/><Relationship Id="rId114" Type="http://schemas.openxmlformats.org/officeDocument/2006/relationships/oleObject" Target="embeddings/oleObject77.bin"/><Relationship Id="rId119" Type="http://schemas.openxmlformats.org/officeDocument/2006/relationships/oleObject" Target="embeddings/oleObject82.bin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7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83.bin"/><Relationship Id="rId125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73.bin"/><Relationship Id="rId115" Type="http://schemas.openxmlformats.org/officeDocument/2006/relationships/oleObject" Target="embeddings/oleObject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7143</Words>
  <Characters>40720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3</cp:revision>
  <dcterms:created xsi:type="dcterms:W3CDTF">2020-07-02T07:02:00Z</dcterms:created>
  <dcterms:modified xsi:type="dcterms:W3CDTF">2020-07-02T07:02:00Z</dcterms:modified>
</cp:coreProperties>
</file>