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4C53" w14:textId="77777777" w:rsidR="000C1FBE" w:rsidRP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1FBE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</w:p>
    <w:p w14:paraId="388CD942" w14:textId="77777777" w:rsidR="000C1FBE" w:rsidRP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FBE">
        <w:rPr>
          <w:rFonts w:ascii="Times New Roman" w:eastAsia="Calibri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14:paraId="0E777FF0" w14:textId="77777777" w:rsidR="000C1FBE" w:rsidRP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FBE">
        <w:rPr>
          <w:rFonts w:ascii="Times New Roman" w:eastAsia="Calibri" w:hAnsi="Times New Roman" w:cs="Times New Roman"/>
          <w:sz w:val="28"/>
          <w:szCs w:val="28"/>
        </w:rPr>
        <w:t>Предполагаемые доходы ожидаются во второй год в объеме 75000$, третий - 80000$,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14:paraId="0AB9E387" w14:textId="60514157" w:rsid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FBE">
        <w:rPr>
          <w:rFonts w:ascii="Times New Roman" w:eastAsia="Calibri" w:hAnsi="Times New Roman" w:cs="Times New Roman"/>
          <w:sz w:val="28"/>
          <w:szCs w:val="28"/>
        </w:rPr>
        <w:t>Для принятия решения необходимо рассчитать ЧДД и ИД…</w:t>
      </w:r>
    </w:p>
    <w:p w14:paraId="28448012" w14:textId="66F207BB" w:rsid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53CD0" w14:textId="77777777" w:rsidR="000C1FBE" w:rsidRP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1FBE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tbl>
      <w:tblPr>
        <w:tblW w:w="10690" w:type="dxa"/>
        <w:tblInd w:w="-10" w:type="dxa"/>
        <w:tblLook w:val="04A0" w:firstRow="1" w:lastRow="0" w:firstColumn="1" w:lastColumn="0" w:noHBand="0" w:noVBand="1"/>
      </w:tblPr>
      <w:tblGrid>
        <w:gridCol w:w="2554"/>
        <w:gridCol w:w="1134"/>
        <w:gridCol w:w="1276"/>
        <w:gridCol w:w="1134"/>
        <w:gridCol w:w="1134"/>
        <w:gridCol w:w="1174"/>
        <w:gridCol w:w="1234"/>
        <w:gridCol w:w="1050"/>
      </w:tblGrid>
      <w:tr w:rsidR="003A719D" w:rsidRPr="003A719D" w14:paraId="559DC64D" w14:textId="77777777" w:rsidTr="001C6BD9">
        <w:trPr>
          <w:trHeight w:val="624"/>
        </w:trPr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1F1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6C4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990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BFAF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943D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9EC9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487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B8764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A719D" w:rsidRPr="003A719D" w14:paraId="5C8AA630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4946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0B8F9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531A7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E9DA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C151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2112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7C428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ACE99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3A719D" w:rsidRPr="003A719D" w14:paraId="12B237F4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793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Инвестиции в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4535F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F460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EE85E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525D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A15E1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631FA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E82A7A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719D" w:rsidRPr="003A719D" w14:paraId="2A470B72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56DE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6A9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360C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43776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0983C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24FD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ED08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320DC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</w:tr>
      <w:tr w:rsidR="003A719D" w:rsidRPr="003A719D" w14:paraId="2984E4DC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D5D5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EF7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7C28D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F9FC5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12ED8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EEBFC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00261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E8294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</w:tr>
      <w:tr w:rsidR="003A719D" w:rsidRPr="003A719D" w14:paraId="4902E01E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91C1" w14:textId="4C34283E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Чистый денежный поток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07E0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0392C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2A46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8786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ED683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83F0C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8798F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3A719D" w:rsidRPr="003A719D" w14:paraId="5EB8C985" w14:textId="77777777" w:rsidTr="001C6BD9">
        <w:trPr>
          <w:trHeight w:val="936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A9D5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дисконтирования (12%)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BF61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BD206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526F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C19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5C599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A43F7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DE3C36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0,452</w:t>
            </w:r>
          </w:p>
        </w:tc>
      </w:tr>
      <w:tr w:rsidR="003A719D" w:rsidRPr="003A719D" w14:paraId="6AFC67A7" w14:textId="77777777" w:rsidTr="001C6BD9">
        <w:trPr>
          <w:trHeight w:val="624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CE5A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Дисконтированный чистый денежный поток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4723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9C7AE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E405E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82E0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B11F2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C425C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FAAE45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11309</w:t>
            </w:r>
          </w:p>
        </w:tc>
      </w:tr>
      <w:tr w:rsidR="003A719D" w:rsidRPr="003A719D" w14:paraId="795ABF9A" w14:textId="77777777" w:rsidTr="001C6BD9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62A8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Накопленный чистый дисконтированный доход (ЧДД)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C3F0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3A03B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6F3AA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EA0E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-183804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F2664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-175293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0A2D1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-165160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3199F" w14:textId="77777777" w:rsidR="003A719D" w:rsidRPr="003A719D" w:rsidRDefault="003A719D" w:rsidP="003A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-15385</w:t>
            </w:r>
            <w:r w:rsidRPr="003A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</w:tbl>
    <w:p w14:paraId="1B645173" w14:textId="77777777" w:rsidR="003A719D" w:rsidRPr="003A719D" w:rsidRDefault="003A719D" w:rsidP="003A7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9561B8" w14:textId="2BCE7853" w:rsidR="003A719D" w:rsidRPr="003A719D" w:rsidRDefault="003A719D" w:rsidP="003A719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A719D">
        <w:rPr>
          <w:rFonts w:ascii="Times New Roman" w:eastAsia="Calibri" w:hAnsi="Times New Roman" w:cs="Times New Roman"/>
          <w:sz w:val="28"/>
          <w:szCs w:val="28"/>
        </w:rPr>
        <w:t>ЧДД =</w:t>
      </w:r>
      <w:r w:rsidRPr="003A71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-133929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+(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59790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)+</w:t>
      </w:r>
      <w:proofErr w:type="gramEnd"/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3559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6355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8511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10133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11309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-153852</w:t>
      </w:r>
    </w:p>
    <w:p w14:paraId="67D2D1D8" w14:textId="328F0160" w:rsidR="003A719D" w:rsidRPr="003A719D" w:rsidRDefault="003A719D" w:rsidP="003A719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="001C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-153852/150000 = -1,03</w:t>
      </w:r>
    </w:p>
    <w:p w14:paraId="57269A97" w14:textId="060E5F0C" w:rsidR="003A719D" w:rsidRPr="003A719D" w:rsidRDefault="003A719D" w:rsidP="003A719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719D">
        <w:rPr>
          <w:rFonts w:ascii="Times New Roman" w:eastAsia="Calibri" w:hAnsi="Times New Roman" w:cs="Times New Roman"/>
          <w:sz w:val="28"/>
          <w:szCs w:val="28"/>
        </w:rPr>
        <w:t>Исходя из полученных показателей ЧДД и ИД, можно сделать вывод, что проект нецелесообразен, т</w:t>
      </w:r>
      <w:r w:rsidR="001C6BD9">
        <w:rPr>
          <w:rFonts w:ascii="Times New Roman" w:eastAsia="Calibri" w:hAnsi="Times New Roman" w:cs="Times New Roman"/>
          <w:sz w:val="28"/>
          <w:szCs w:val="28"/>
        </w:rPr>
        <w:t xml:space="preserve">ак </w:t>
      </w:r>
      <w:r w:rsidRPr="003A719D">
        <w:rPr>
          <w:rFonts w:ascii="Times New Roman" w:eastAsia="Calibri" w:hAnsi="Times New Roman" w:cs="Times New Roman"/>
          <w:sz w:val="28"/>
          <w:szCs w:val="28"/>
        </w:rPr>
        <w:t>к</w:t>
      </w:r>
      <w:r w:rsidR="001C6BD9">
        <w:rPr>
          <w:rFonts w:ascii="Times New Roman" w:eastAsia="Calibri" w:hAnsi="Times New Roman" w:cs="Times New Roman"/>
          <w:sz w:val="28"/>
          <w:szCs w:val="28"/>
        </w:rPr>
        <w:t>ак</w:t>
      </w:r>
      <w:r w:rsidRPr="003A719D">
        <w:rPr>
          <w:rFonts w:ascii="Times New Roman" w:eastAsia="Calibri" w:hAnsi="Times New Roman" w:cs="Times New Roman"/>
          <w:sz w:val="28"/>
          <w:szCs w:val="28"/>
        </w:rPr>
        <w:t xml:space="preserve">: ЧДД меньше нуля </w:t>
      </w:r>
      <w:r w:rsidR="001C6BD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A719D">
        <w:rPr>
          <w:rFonts w:ascii="Times New Roman" w:eastAsia="Calibri" w:hAnsi="Times New Roman" w:cs="Times New Roman"/>
          <w:color w:val="000000"/>
          <w:sz w:val="28"/>
          <w:szCs w:val="28"/>
        </w:rPr>
        <w:t>ИД меньше</w:t>
      </w:r>
      <w:r w:rsidRPr="003A719D">
        <w:rPr>
          <w:rFonts w:ascii="Times New Roman" w:eastAsia="Calibri" w:hAnsi="Times New Roman" w:cs="Times New Roman"/>
          <w:sz w:val="28"/>
          <w:szCs w:val="28"/>
        </w:rPr>
        <w:t xml:space="preserve"> единицы</w:t>
      </w:r>
      <w:r w:rsidR="001C6B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3847F3" w14:textId="77777777" w:rsidR="001C6BD9" w:rsidRDefault="001C6BD9" w:rsidP="003A719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057D8D" w14:textId="5AD21339" w:rsidR="003A719D" w:rsidRPr="003A719D" w:rsidRDefault="003A719D" w:rsidP="003A719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19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Меры по улучшению проекта: </w:t>
      </w:r>
    </w:p>
    <w:p w14:paraId="10AE7D3E" w14:textId="77777777" w:rsidR="003A719D" w:rsidRPr="003A719D" w:rsidRDefault="003A719D" w:rsidP="003A719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 оборудования с меньшей стоимостью; </w:t>
      </w:r>
    </w:p>
    <w:p w14:paraId="1107601C" w14:textId="5606EE48" w:rsidR="003A719D" w:rsidRPr="003A719D" w:rsidRDefault="001C6BD9" w:rsidP="003A719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3A719D" w:rsidRPr="003A719D">
        <w:rPr>
          <w:rFonts w:ascii="Times New Roman" w:eastAsia="Calibri" w:hAnsi="Times New Roman" w:cs="Times New Roman"/>
          <w:color w:val="000000"/>
          <w:sz w:val="28"/>
          <w:szCs w:val="28"/>
        </w:rPr>
        <w:t>ключить в состав доходов от операционной деятельности суммы амортизации;</w:t>
      </w:r>
    </w:p>
    <w:p w14:paraId="62FEC891" w14:textId="77777777" w:rsidR="003A719D" w:rsidRPr="003A719D" w:rsidRDefault="003A719D" w:rsidP="003A719D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Реинвестировать денежные средства и получать дополнительный доход.</w:t>
      </w:r>
    </w:p>
    <w:p w14:paraId="6E1F7EED" w14:textId="77777777" w:rsidR="000C1FBE" w:rsidRPr="000C1FBE" w:rsidRDefault="000C1FBE" w:rsidP="000C1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0692E" w14:textId="77777777" w:rsidR="00152B79" w:rsidRPr="000C1FBE" w:rsidRDefault="00152B79">
      <w:pPr>
        <w:rPr>
          <w:rFonts w:ascii="Times New Roman" w:hAnsi="Times New Roman" w:cs="Times New Roman"/>
          <w:sz w:val="28"/>
          <w:szCs w:val="28"/>
        </w:rPr>
      </w:pPr>
    </w:p>
    <w:sectPr w:rsidR="00152B79" w:rsidRPr="000C1FBE" w:rsidSect="003A7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56028"/>
    <w:multiLevelType w:val="hybridMultilevel"/>
    <w:tmpl w:val="8B0C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11"/>
    <w:rsid w:val="000C1FBE"/>
    <w:rsid w:val="00152B79"/>
    <w:rsid w:val="001C6BD9"/>
    <w:rsid w:val="003A719D"/>
    <w:rsid w:val="00D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33BB"/>
  <w15:chartTrackingRefBased/>
  <w15:docId w15:val="{6AC3542F-8028-4DA7-8BB9-192846C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F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Гайнуллин</dc:creator>
  <cp:keywords/>
  <dc:description/>
  <cp:lastModifiedBy>Ильнур Гайнуллин</cp:lastModifiedBy>
  <cp:revision>2</cp:revision>
  <dcterms:created xsi:type="dcterms:W3CDTF">2020-12-01T14:00:00Z</dcterms:created>
  <dcterms:modified xsi:type="dcterms:W3CDTF">2020-12-01T14:42:00Z</dcterms:modified>
</cp:coreProperties>
</file>