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0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T78o00" w:hAnsi="Times New Roman" w:cs="Times New Roman"/>
          <w:sz w:val="28"/>
          <w:szCs w:val="28"/>
        </w:rPr>
      </w:pPr>
      <w:r>
        <w:rPr>
          <w:rFonts w:ascii="Times New Roman" w:eastAsia="TT78o00" w:hAnsi="Times New Roman" w:cs="Times New Roman"/>
          <w:sz w:val="28"/>
          <w:szCs w:val="28"/>
        </w:rPr>
        <w:t>Задача</w:t>
      </w:r>
    </w:p>
    <w:p w:rsidR="0020480D" w:rsidRPr="0002543D" w:rsidRDefault="0020480D" w:rsidP="002048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Рассчитать показатели </w:t>
      </w:r>
      <w:r>
        <w:rPr>
          <w:rFonts w:ascii="Times New Roman" w:eastAsia="TT78o00" w:hAnsi="Times New Roman" w:cs="Times New Roman"/>
          <w:sz w:val="28"/>
          <w:szCs w:val="28"/>
        </w:rPr>
        <w:t xml:space="preserve">ЧДД, ИД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 срока окупаемости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инвестиционных проектов</w:t>
      </w:r>
      <w:proofErr w:type="gramStart"/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А</w:t>
      </w:r>
      <w:proofErr w:type="gramEnd"/>
      <w:r w:rsidRPr="0002543D">
        <w:rPr>
          <w:rFonts w:ascii="Times New Roman" w:eastAsia="TT78o00" w:hAnsi="Times New Roman" w:cs="Times New Roman"/>
          <w:sz w:val="28"/>
          <w:szCs w:val="28"/>
        </w:rPr>
        <w:t>, В С</w:t>
      </w:r>
      <w:r>
        <w:rPr>
          <w:rFonts w:ascii="Times New Roman" w:eastAsia="TT78o00" w:hAnsi="Times New Roman" w:cs="Times New Roman"/>
          <w:sz w:val="28"/>
          <w:szCs w:val="28"/>
        </w:rPr>
        <w:t xml:space="preserve"> и Д</w:t>
      </w:r>
      <w:r w:rsidRPr="0002543D">
        <w:rPr>
          <w:rFonts w:ascii="Times New Roman" w:eastAsia="TT78o00" w:hAnsi="Times New Roman" w:cs="Times New Roman"/>
          <w:sz w:val="28"/>
          <w:szCs w:val="28"/>
        </w:rPr>
        <w:t>. Составить заключение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относительно инвестиционной привлекательности альтернативных вариантов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капитальных вложений. </w:t>
      </w:r>
      <w:r>
        <w:rPr>
          <w:rFonts w:ascii="Times New Roman" w:eastAsia="TT78o00" w:hAnsi="Times New Roman" w:cs="Times New Roman"/>
          <w:sz w:val="28"/>
          <w:szCs w:val="28"/>
        </w:rPr>
        <w:t>Ставку дисконтирования принять</w:t>
      </w:r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12%. Инвестиционные</w:t>
      </w:r>
      <w:r>
        <w:rPr>
          <w:rFonts w:ascii="Times New Roman" w:eastAsia="TT78o00" w:hAnsi="Times New Roman" w:cs="Times New Roman"/>
          <w:sz w:val="28"/>
          <w:szCs w:val="28"/>
        </w:rPr>
        <w:t xml:space="preserve"> </w:t>
      </w:r>
      <w:r w:rsidRPr="0002543D">
        <w:rPr>
          <w:rFonts w:ascii="Times New Roman" w:eastAsia="TT78o00" w:hAnsi="Times New Roman" w:cs="Times New Roman"/>
          <w:sz w:val="28"/>
          <w:szCs w:val="28"/>
        </w:rPr>
        <w:t>затраты</w:t>
      </w:r>
      <w:proofErr w:type="gramStart"/>
      <w:r w:rsidRPr="0002543D">
        <w:rPr>
          <w:rFonts w:ascii="Times New Roman" w:eastAsia="TT78o00" w:hAnsi="Times New Roman" w:cs="Times New Roman"/>
          <w:sz w:val="28"/>
          <w:szCs w:val="28"/>
        </w:rPr>
        <w:t xml:space="preserve"> (-), </w:t>
      </w:r>
      <w:proofErr w:type="gramEnd"/>
      <w:r>
        <w:rPr>
          <w:rFonts w:ascii="Times New Roman" w:eastAsia="TT78o00" w:hAnsi="Times New Roman" w:cs="Times New Roman"/>
          <w:sz w:val="28"/>
          <w:szCs w:val="28"/>
        </w:rPr>
        <w:t>текущий доход</w:t>
      </w:r>
      <w:r w:rsidRPr="0002543D">
        <w:rPr>
          <w:rFonts w:ascii="Times New Roman" w:eastAsia="TT78o00" w:hAnsi="Times New Roman" w:cs="Times New Roman"/>
          <w:sz w:val="28"/>
          <w:szCs w:val="28"/>
        </w:rPr>
        <w:t>, в тыс.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1937"/>
        <w:gridCol w:w="1937"/>
        <w:gridCol w:w="1937"/>
        <w:gridCol w:w="1639"/>
      </w:tblGrid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временного интервала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  <w:tr w:rsidR="0020480D" w:rsidTr="009810DC">
        <w:tc>
          <w:tcPr>
            <w:tcW w:w="2121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1937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  <w:tc>
          <w:tcPr>
            <w:tcW w:w="1639" w:type="dxa"/>
          </w:tcPr>
          <w:p w:rsidR="0020480D" w:rsidRDefault="0020480D" w:rsidP="009810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</w:tr>
    </w:tbl>
    <w:p w:rsidR="0020480D" w:rsidRDefault="0020480D" w:rsidP="00204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80D" w:rsidRDefault="0020480D" w:rsidP="0020480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E78F6" w:rsidRDefault="00DE78F6">
      <w:bookmarkStart w:id="0" w:name="_GoBack"/>
      <w:bookmarkEnd w:id="0"/>
    </w:p>
    <w:sectPr w:rsidR="00DE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7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0D"/>
    <w:rsid w:val="0020480D"/>
    <w:rsid w:val="00D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2020-10-18T18:59:00Z</dcterms:created>
  <dcterms:modified xsi:type="dcterms:W3CDTF">2020-10-18T19:05:00Z</dcterms:modified>
</cp:coreProperties>
</file>