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40D" w:rsidRDefault="00CA694E" w:rsidP="00CA694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A694E">
        <w:rPr>
          <w:rFonts w:ascii="Times New Roman" w:hAnsi="Times New Roman" w:cs="Times New Roman"/>
          <w:color w:val="FF0000"/>
          <w:sz w:val="24"/>
          <w:szCs w:val="24"/>
        </w:rPr>
        <w:t>Рассчитать показатели ЧДД, ИД и срока окупаемости инвестиционных проектов А, В С и Д. Составить заключение относительно инвестиционной привлекательности альтернативных вариантов капитальных вложений. Ставку дисконтирования принять 12%. Инвестиционные затраты (-), текущий доход, в тыс. руб.</w:t>
      </w:r>
    </w:p>
    <w:p w:rsidR="00CA694E" w:rsidRDefault="00CA694E" w:rsidP="00CA694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69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Проект А</w:t>
      </w:r>
    </w:p>
    <w:p w:rsidR="00CA694E" w:rsidRPr="00CA694E" w:rsidRDefault="00CA694E" w:rsidP="00CA694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69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Проект А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1276"/>
        <w:gridCol w:w="992"/>
        <w:gridCol w:w="992"/>
        <w:gridCol w:w="993"/>
        <w:gridCol w:w="1134"/>
      </w:tblGrid>
      <w:tr w:rsidR="00CA694E" w:rsidRPr="00CA694E" w:rsidTr="00A97DDB">
        <w:trPr>
          <w:trHeight w:val="278"/>
          <w:jc w:val="center"/>
        </w:trPr>
        <w:tc>
          <w:tcPr>
            <w:tcW w:w="4819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Временной интервал</w:t>
            </w:r>
          </w:p>
        </w:tc>
        <w:tc>
          <w:tcPr>
            <w:tcW w:w="1276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CA694E" w:rsidRPr="00CA694E" w:rsidTr="00A97DDB">
        <w:trPr>
          <w:trHeight w:val="356"/>
          <w:jc w:val="center"/>
        </w:trPr>
        <w:tc>
          <w:tcPr>
            <w:tcW w:w="4819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Инвестиционные затраты</w:t>
            </w:r>
          </w:p>
        </w:tc>
        <w:tc>
          <w:tcPr>
            <w:tcW w:w="1276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250000</w:t>
            </w:r>
          </w:p>
        </w:tc>
        <w:tc>
          <w:tcPr>
            <w:tcW w:w="992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A694E" w:rsidRPr="00CA694E" w:rsidTr="00A97DDB">
        <w:trPr>
          <w:trHeight w:val="551"/>
          <w:jc w:val="center"/>
        </w:trPr>
        <w:tc>
          <w:tcPr>
            <w:tcW w:w="4819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Текущий доход от проекта</w:t>
            </w:r>
          </w:p>
        </w:tc>
        <w:tc>
          <w:tcPr>
            <w:tcW w:w="1276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200000</w:t>
            </w:r>
          </w:p>
        </w:tc>
      </w:tr>
      <w:tr w:rsidR="00CA694E" w:rsidRPr="00CA694E" w:rsidTr="00A97DDB">
        <w:trPr>
          <w:trHeight w:val="552"/>
          <w:jc w:val="center"/>
        </w:trPr>
        <w:tc>
          <w:tcPr>
            <w:tcW w:w="4819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1276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0,89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0,79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0,71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0,635</w:t>
            </w:r>
          </w:p>
        </w:tc>
      </w:tr>
      <w:tr w:rsidR="00CA694E" w:rsidRPr="00CA694E" w:rsidTr="00A97DDB">
        <w:trPr>
          <w:trHeight w:val="551"/>
          <w:jc w:val="center"/>
        </w:trPr>
        <w:tc>
          <w:tcPr>
            <w:tcW w:w="4819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Дисконтированный текущий доход</w:t>
            </w:r>
          </w:p>
        </w:tc>
        <w:tc>
          <w:tcPr>
            <w:tcW w:w="1276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44500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79000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106500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127000</w:t>
            </w:r>
          </w:p>
        </w:tc>
      </w:tr>
      <w:tr w:rsidR="00CA694E" w:rsidRPr="00CA694E" w:rsidTr="00A97DDB">
        <w:trPr>
          <w:trHeight w:val="583"/>
          <w:jc w:val="center"/>
        </w:trPr>
        <w:tc>
          <w:tcPr>
            <w:tcW w:w="4819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Кумулятивный денежный поток от</w:t>
            </w:r>
          </w:p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Проекта</w:t>
            </w:r>
          </w:p>
        </w:tc>
        <w:tc>
          <w:tcPr>
            <w:tcW w:w="1276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-250000</w:t>
            </w:r>
          </w:p>
        </w:tc>
        <w:tc>
          <w:tcPr>
            <w:tcW w:w="992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-200000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-100000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250000</w:t>
            </w:r>
          </w:p>
        </w:tc>
      </w:tr>
      <w:tr w:rsidR="00CA694E" w:rsidRPr="00CA694E" w:rsidTr="00A97DDB">
        <w:trPr>
          <w:trHeight w:val="549"/>
          <w:jc w:val="center"/>
        </w:trPr>
        <w:tc>
          <w:tcPr>
            <w:tcW w:w="4819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Кумулятивный дисконтированный денежный поток</w:t>
            </w:r>
          </w:p>
        </w:tc>
        <w:tc>
          <w:tcPr>
            <w:tcW w:w="1276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-250000</w:t>
            </w:r>
          </w:p>
        </w:tc>
        <w:tc>
          <w:tcPr>
            <w:tcW w:w="992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-205500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-126500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-20000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107000</w:t>
            </w:r>
          </w:p>
        </w:tc>
      </w:tr>
    </w:tbl>
    <w:p w:rsidR="00CA694E" w:rsidRPr="00CA694E" w:rsidRDefault="00CA694E" w:rsidP="00CA694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69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 окупаемости:</w:t>
      </w:r>
    </w:p>
    <w:p w:rsidR="00CA694E" w:rsidRDefault="00CA694E" w:rsidP="00CA694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69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ТокА=2 года+100000/150000=2,6 года</w:t>
      </w:r>
    </w:p>
    <w:p w:rsidR="00CA694E" w:rsidRPr="00CA694E" w:rsidRDefault="00CA694E" w:rsidP="00CA694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69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 окупаемости с учетом фактора времени:</w:t>
      </w:r>
    </w:p>
    <w:p w:rsidR="00CA694E" w:rsidRDefault="00CA694E" w:rsidP="00CA694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69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ТокА=3 года + 20000/127000=3,15 года</w:t>
      </w:r>
    </w:p>
    <w:p w:rsidR="00CA694E" w:rsidRDefault="00CA694E" w:rsidP="00CA694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69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ЧДД</w:t>
      </w:r>
      <w:r w:rsidRPr="00CA694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bscript"/>
        </w:rPr>
        <w:t>А</w:t>
      </w:r>
      <w:r w:rsidRPr="00CA69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=(44500+79000+106500+127000)-250000=107000</w:t>
      </w:r>
    </w:p>
    <w:p w:rsidR="00CA694E" w:rsidRPr="00CA694E" w:rsidRDefault="00CA694E" w:rsidP="00CA694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69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ИД</w:t>
      </w:r>
      <w:r w:rsidRPr="00CA694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bscript"/>
        </w:rPr>
        <w:t>А</w:t>
      </w:r>
      <w:r w:rsidRPr="00CA69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=357000/250000=1,428</w:t>
      </w:r>
    </w:p>
    <w:p w:rsidR="00CA694E" w:rsidRPr="00CA694E" w:rsidRDefault="00CA694E" w:rsidP="00CA694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69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Проект В</w:t>
      </w:r>
    </w:p>
    <w:tbl>
      <w:tblPr>
        <w:tblW w:w="102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7"/>
        <w:gridCol w:w="1276"/>
        <w:gridCol w:w="992"/>
        <w:gridCol w:w="992"/>
        <w:gridCol w:w="993"/>
        <w:gridCol w:w="1134"/>
      </w:tblGrid>
      <w:tr w:rsidR="00CA694E" w:rsidRPr="00CA694E" w:rsidTr="00A97DDB">
        <w:trPr>
          <w:trHeight w:val="278"/>
          <w:jc w:val="center"/>
        </w:trPr>
        <w:tc>
          <w:tcPr>
            <w:tcW w:w="4837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Временной интервал</w:t>
            </w:r>
          </w:p>
        </w:tc>
        <w:tc>
          <w:tcPr>
            <w:tcW w:w="1276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CA694E" w:rsidRPr="00CA694E" w:rsidTr="00A97DDB">
        <w:trPr>
          <w:trHeight w:val="551"/>
          <w:jc w:val="center"/>
        </w:trPr>
        <w:tc>
          <w:tcPr>
            <w:tcW w:w="4837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Инвестиционные затраты</w:t>
            </w:r>
          </w:p>
        </w:tc>
        <w:tc>
          <w:tcPr>
            <w:tcW w:w="1276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250000</w:t>
            </w:r>
          </w:p>
        </w:tc>
        <w:tc>
          <w:tcPr>
            <w:tcW w:w="992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A694E" w:rsidRPr="00CA694E" w:rsidTr="00A97DDB">
        <w:trPr>
          <w:trHeight w:val="551"/>
          <w:jc w:val="center"/>
        </w:trPr>
        <w:tc>
          <w:tcPr>
            <w:tcW w:w="4837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Текущий доход от проекта</w:t>
            </w:r>
          </w:p>
        </w:tc>
        <w:tc>
          <w:tcPr>
            <w:tcW w:w="1276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200000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150000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50000</w:t>
            </w:r>
          </w:p>
        </w:tc>
      </w:tr>
      <w:tr w:rsidR="00CA694E" w:rsidRPr="00CA694E" w:rsidTr="00A97DDB">
        <w:trPr>
          <w:trHeight w:val="552"/>
          <w:jc w:val="center"/>
        </w:trPr>
        <w:tc>
          <w:tcPr>
            <w:tcW w:w="4837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Коэффициент дисконтирования</w:t>
            </w:r>
          </w:p>
        </w:tc>
        <w:tc>
          <w:tcPr>
            <w:tcW w:w="1276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0,89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0,79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0,71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0,635</w:t>
            </w:r>
          </w:p>
        </w:tc>
      </w:tr>
      <w:tr w:rsidR="00CA694E" w:rsidRPr="00CA694E" w:rsidTr="00A97DDB">
        <w:trPr>
          <w:trHeight w:val="551"/>
          <w:jc w:val="center"/>
        </w:trPr>
        <w:tc>
          <w:tcPr>
            <w:tcW w:w="4837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Дисконтированный текущий доход</w:t>
            </w:r>
          </w:p>
        </w:tc>
        <w:tc>
          <w:tcPr>
            <w:tcW w:w="1276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178000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118500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71000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31750</w:t>
            </w:r>
          </w:p>
        </w:tc>
      </w:tr>
      <w:tr w:rsidR="00CA694E" w:rsidRPr="00CA694E" w:rsidTr="00A97DDB">
        <w:trPr>
          <w:trHeight w:val="825"/>
          <w:jc w:val="center"/>
        </w:trPr>
        <w:tc>
          <w:tcPr>
            <w:tcW w:w="4837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Кумулятивный денежный поток от</w:t>
            </w:r>
          </w:p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Проекта</w:t>
            </w:r>
          </w:p>
        </w:tc>
        <w:tc>
          <w:tcPr>
            <w:tcW w:w="1276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-250000</w:t>
            </w:r>
          </w:p>
        </w:tc>
        <w:tc>
          <w:tcPr>
            <w:tcW w:w="992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-50000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250000</w:t>
            </w:r>
          </w:p>
        </w:tc>
      </w:tr>
      <w:tr w:rsidR="00CA694E" w:rsidRPr="00CA694E" w:rsidTr="00A97DDB">
        <w:trPr>
          <w:trHeight w:val="830"/>
          <w:jc w:val="center"/>
        </w:trPr>
        <w:tc>
          <w:tcPr>
            <w:tcW w:w="4837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Кумулятивный дисконтированный денежный поток</w:t>
            </w:r>
          </w:p>
        </w:tc>
        <w:tc>
          <w:tcPr>
            <w:tcW w:w="1276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-250000</w:t>
            </w:r>
          </w:p>
        </w:tc>
        <w:tc>
          <w:tcPr>
            <w:tcW w:w="992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-72000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46500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117500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149250</w:t>
            </w:r>
          </w:p>
        </w:tc>
      </w:tr>
    </w:tbl>
    <w:p w:rsidR="00CA694E" w:rsidRDefault="00CA694E" w:rsidP="00CA694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A694E" w:rsidRPr="00CA694E" w:rsidRDefault="00CA694E" w:rsidP="00CA694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69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Период окупаемости:</w:t>
      </w:r>
    </w:p>
    <w:p w:rsidR="00CA694E" w:rsidRDefault="00CA694E" w:rsidP="00CA694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69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ТокВ=1 год+50000/150000=1,3 года</w:t>
      </w:r>
    </w:p>
    <w:p w:rsidR="00CA694E" w:rsidRDefault="00CA694E" w:rsidP="00CA694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69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Период окупаемости с учетом фактора времени:</w:t>
      </w:r>
    </w:p>
    <w:p w:rsidR="00CA694E" w:rsidRDefault="00CA694E" w:rsidP="00CA694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69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ТокВ=1 год+72000/118500=1,6 года</w:t>
      </w:r>
    </w:p>
    <w:p w:rsidR="00CA694E" w:rsidRDefault="00CA694E" w:rsidP="00CA694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69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ЧДД</w:t>
      </w:r>
      <w:r w:rsidRPr="00CA694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bscript"/>
        </w:rPr>
        <w:t>В</w:t>
      </w:r>
      <w:r w:rsidRPr="00CA69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=(178000+118500+71000+31750)-250000=149250</w:t>
      </w:r>
    </w:p>
    <w:p w:rsidR="00CA694E" w:rsidRPr="00CA694E" w:rsidRDefault="00CA694E" w:rsidP="00CA694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69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ИД</w:t>
      </w:r>
      <w:r w:rsidRPr="00CA694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bscript"/>
        </w:rPr>
        <w:t>В</w:t>
      </w:r>
      <w:r w:rsidRPr="00CA69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=399250/250000=1,597</w:t>
      </w:r>
    </w:p>
    <w:p w:rsidR="00CA694E" w:rsidRPr="00CA694E" w:rsidRDefault="00CA694E" w:rsidP="00CA694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A694E" w:rsidRPr="00CA694E" w:rsidRDefault="00CA694E" w:rsidP="00CA694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69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Проект С</w:t>
      </w:r>
    </w:p>
    <w:tbl>
      <w:tblPr>
        <w:tblW w:w="102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7"/>
        <w:gridCol w:w="1276"/>
        <w:gridCol w:w="992"/>
        <w:gridCol w:w="992"/>
        <w:gridCol w:w="993"/>
        <w:gridCol w:w="1134"/>
      </w:tblGrid>
      <w:tr w:rsidR="00CA694E" w:rsidRPr="00CA694E" w:rsidTr="00A97DDB">
        <w:trPr>
          <w:trHeight w:val="278"/>
          <w:jc w:val="center"/>
        </w:trPr>
        <w:tc>
          <w:tcPr>
            <w:tcW w:w="4837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Временной интервал</w:t>
            </w:r>
          </w:p>
        </w:tc>
        <w:tc>
          <w:tcPr>
            <w:tcW w:w="1276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CA694E" w:rsidRPr="00CA694E" w:rsidTr="00A97DDB">
        <w:trPr>
          <w:trHeight w:val="551"/>
          <w:jc w:val="center"/>
        </w:trPr>
        <w:tc>
          <w:tcPr>
            <w:tcW w:w="4837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Инвестиционные затраты</w:t>
            </w:r>
          </w:p>
        </w:tc>
        <w:tc>
          <w:tcPr>
            <w:tcW w:w="1276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250000</w:t>
            </w:r>
          </w:p>
        </w:tc>
        <w:tc>
          <w:tcPr>
            <w:tcW w:w="992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A694E" w:rsidRPr="00CA694E" w:rsidTr="00A97DDB">
        <w:trPr>
          <w:trHeight w:val="551"/>
          <w:jc w:val="center"/>
        </w:trPr>
        <w:tc>
          <w:tcPr>
            <w:tcW w:w="4837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Текущий доход от проекта</w:t>
            </w:r>
          </w:p>
        </w:tc>
        <w:tc>
          <w:tcPr>
            <w:tcW w:w="1276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125000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125000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125000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125000</w:t>
            </w:r>
          </w:p>
        </w:tc>
      </w:tr>
      <w:tr w:rsidR="00CA694E" w:rsidRPr="00CA694E" w:rsidTr="00A97DDB">
        <w:trPr>
          <w:trHeight w:val="552"/>
          <w:jc w:val="center"/>
        </w:trPr>
        <w:tc>
          <w:tcPr>
            <w:tcW w:w="4837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1276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0,89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0,79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0,71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0,635</w:t>
            </w:r>
          </w:p>
        </w:tc>
      </w:tr>
      <w:tr w:rsidR="00CA694E" w:rsidRPr="00CA694E" w:rsidTr="00A97DDB">
        <w:trPr>
          <w:trHeight w:val="874"/>
          <w:jc w:val="center"/>
        </w:trPr>
        <w:tc>
          <w:tcPr>
            <w:tcW w:w="4837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Дисконтированный текущий доход</w:t>
            </w:r>
          </w:p>
        </w:tc>
        <w:tc>
          <w:tcPr>
            <w:tcW w:w="1276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111250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98750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88750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79375</w:t>
            </w:r>
          </w:p>
        </w:tc>
      </w:tr>
      <w:tr w:rsidR="00CA694E" w:rsidRPr="00CA694E" w:rsidTr="00A97DDB">
        <w:trPr>
          <w:trHeight w:val="825"/>
          <w:jc w:val="center"/>
        </w:trPr>
        <w:tc>
          <w:tcPr>
            <w:tcW w:w="4837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Кумулятивный денежный поток от</w:t>
            </w:r>
          </w:p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Проекта</w:t>
            </w:r>
          </w:p>
        </w:tc>
        <w:tc>
          <w:tcPr>
            <w:tcW w:w="1276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-250000</w:t>
            </w:r>
          </w:p>
        </w:tc>
        <w:tc>
          <w:tcPr>
            <w:tcW w:w="992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-125000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125000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250000</w:t>
            </w:r>
          </w:p>
        </w:tc>
      </w:tr>
      <w:tr w:rsidR="00CA694E" w:rsidRPr="00CA694E" w:rsidTr="00A97DDB">
        <w:trPr>
          <w:trHeight w:val="830"/>
          <w:jc w:val="center"/>
        </w:trPr>
        <w:tc>
          <w:tcPr>
            <w:tcW w:w="4837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Кумулятивный дисконтированный денежный поток</w:t>
            </w:r>
          </w:p>
        </w:tc>
        <w:tc>
          <w:tcPr>
            <w:tcW w:w="1276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-250000</w:t>
            </w:r>
          </w:p>
        </w:tc>
        <w:tc>
          <w:tcPr>
            <w:tcW w:w="992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-138750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-40000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48750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128125</w:t>
            </w:r>
          </w:p>
        </w:tc>
      </w:tr>
    </w:tbl>
    <w:p w:rsidR="00CA694E" w:rsidRPr="00CA694E" w:rsidRDefault="00CA694E" w:rsidP="00CA694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69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 окупаемости:</w:t>
      </w:r>
    </w:p>
    <w:p w:rsidR="00CA694E" w:rsidRDefault="00CA694E" w:rsidP="00CA694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69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Ток</w:t>
      </w:r>
      <w:r w:rsidRPr="00CA694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bscript"/>
        </w:rPr>
        <w:t>С</w:t>
      </w:r>
      <w:r w:rsidRPr="00CA69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=2 года</w:t>
      </w:r>
    </w:p>
    <w:p w:rsidR="00CA694E" w:rsidRDefault="00CA694E" w:rsidP="00CA694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69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Период окупаемости с учетом фактора времени:</w:t>
      </w:r>
    </w:p>
    <w:p w:rsidR="00CA694E" w:rsidRDefault="00CA694E" w:rsidP="00CA694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69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Ток</w:t>
      </w:r>
      <w:r w:rsidRPr="00CA694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bscript"/>
        </w:rPr>
        <w:t>С</w:t>
      </w:r>
      <w:r w:rsidRPr="00CA69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=2 года+40000/88750=2,45 года</w:t>
      </w:r>
    </w:p>
    <w:p w:rsidR="00CA694E" w:rsidRPr="00CA694E" w:rsidRDefault="00CA694E" w:rsidP="00CA694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69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ЧДД</w:t>
      </w:r>
      <w:r w:rsidRPr="00CA694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bscript"/>
        </w:rPr>
        <w:t>С</w:t>
      </w:r>
      <w:r w:rsidRPr="00CA69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=(111250+98750+88750+79375)-250000=128125</w:t>
      </w:r>
    </w:p>
    <w:p w:rsidR="00CA694E" w:rsidRPr="00CA694E" w:rsidRDefault="00CA694E" w:rsidP="00CA694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69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ИД</w:t>
      </w:r>
      <w:r w:rsidRPr="00CA694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bscript"/>
        </w:rPr>
        <w:t>С</w:t>
      </w:r>
      <w:r w:rsidRPr="00CA69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=378125/250000=1,5125</w:t>
      </w:r>
    </w:p>
    <w:p w:rsidR="00CA694E" w:rsidRPr="00CA694E" w:rsidRDefault="00CA694E" w:rsidP="00CA694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69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Проект Д</w:t>
      </w:r>
    </w:p>
    <w:tbl>
      <w:tblPr>
        <w:tblW w:w="102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7"/>
        <w:gridCol w:w="1276"/>
        <w:gridCol w:w="992"/>
        <w:gridCol w:w="992"/>
        <w:gridCol w:w="993"/>
        <w:gridCol w:w="1134"/>
      </w:tblGrid>
      <w:tr w:rsidR="00CA694E" w:rsidRPr="00CA694E" w:rsidTr="00A97DDB">
        <w:trPr>
          <w:trHeight w:val="278"/>
          <w:jc w:val="center"/>
        </w:trPr>
        <w:tc>
          <w:tcPr>
            <w:tcW w:w="4837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Временной интервал</w:t>
            </w:r>
          </w:p>
        </w:tc>
        <w:tc>
          <w:tcPr>
            <w:tcW w:w="1276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CA694E" w:rsidRPr="00CA694E" w:rsidTr="00A97DDB">
        <w:trPr>
          <w:trHeight w:val="551"/>
          <w:jc w:val="center"/>
        </w:trPr>
        <w:tc>
          <w:tcPr>
            <w:tcW w:w="4837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Инвестиционные затраты</w:t>
            </w:r>
          </w:p>
        </w:tc>
        <w:tc>
          <w:tcPr>
            <w:tcW w:w="1276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250000</w:t>
            </w:r>
          </w:p>
        </w:tc>
        <w:tc>
          <w:tcPr>
            <w:tcW w:w="992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A694E" w:rsidRPr="00CA694E" w:rsidTr="00A97DDB">
        <w:trPr>
          <w:trHeight w:val="551"/>
          <w:jc w:val="center"/>
        </w:trPr>
        <w:tc>
          <w:tcPr>
            <w:tcW w:w="4837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Текущий доход от проекта</w:t>
            </w:r>
          </w:p>
        </w:tc>
        <w:tc>
          <w:tcPr>
            <w:tcW w:w="1276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150000</w:t>
            </w:r>
          </w:p>
        </w:tc>
      </w:tr>
      <w:tr w:rsidR="00CA694E" w:rsidRPr="00CA694E" w:rsidTr="00A97DDB">
        <w:trPr>
          <w:trHeight w:val="552"/>
          <w:jc w:val="center"/>
        </w:trPr>
        <w:tc>
          <w:tcPr>
            <w:tcW w:w="4837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Коэффициент дисконтирования </w:t>
            </w:r>
          </w:p>
        </w:tc>
        <w:tc>
          <w:tcPr>
            <w:tcW w:w="1276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0,89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0,79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0,71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0,635</w:t>
            </w:r>
          </w:p>
        </w:tc>
      </w:tr>
      <w:tr w:rsidR="00CA694E" w:rsidRPr="00CA694E" w:rsidTr="00A97DDB">
        <w:trPr>
          <w:trHeight w:val="433"/>
          <w:jc w:val="center"/>
        </w:trPr>
        <w:tc>
          <w:tcPr>
            <w:tcW w:w="4837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Дисконтированный текущий доход</w:t>
            </w:r>
          </w:p>
        </w:tc>
        <w:tc>
          <w:tcPr>
            <w:tcW w:w="1276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89000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79000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106500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95250</w:t>
            </w:r>
          </w:p>
        </w:tc>
      </w:tr>
      <w:tr w:rsidR="00CA694E" w:rsidRPr="00CA694E" w:rsidTr="00A97DDB">
        <w:trPr>
          <w:trHeight w:val="825"/>
          <w:jc w:val="center"/>
        </w:trPr>
        <w:tc>
          <w:tcPr>
            <w:tcW w:w="4837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Кумулятивный денежный поток от</w:t>
            </w:r>
          </w:p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Проекта</w:t>
            </w:r>
          </w:p>
        </w:tc>
        <w:tc>
          <w:tcPr>
            <w:tcW w:w="1276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-250000</w:t>
            </w:r>
          </w:p>
        </w:tc>
        <w:tc>
          <w:tcPr>
            <w:tcW w:w="992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-150000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-50000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250000</w:t>
            </w:r>
          </w:p>
        </w:tc>
      </w:tr>
      <w:tr w:rsidR="00CA694E" w:rsidRPr="00CA694E" w:rsidTr="00A97DDB">
        <w:trPr>
          <w:trHeight w:val="830"/>
          <w:jc w:val="center"/>
        </w:trPr>
        <w:tc>
          <w:tcPr>
            <w:tcW w:w="4837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Кумулятивный дисконтированный</w:t>
            </w:r>
          </w:p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денежный поток</w:t>
            </w:r>
          </w:p>
        </w:tc>
        <w:tc>
          <w:tcPr>
            <w:tcW w:w="1276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-250000</w:t>
            </w:r>
          </w:p>
        </w:tc>
        <w:tc>
          <w:tcPr>
            <w:tcW w:w="992" w:type="dxa"/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-161000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-82000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24500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694E" w:rsidRPr="00CA694E" w:rsidRDefault="00CA694E" w:rsidP="00CA69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9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119750</w:t>
            </w:r>
          </w:p>
        </w:tc>
      </w:tr>
    </w:tbl>
    <w:p w:rsidR="00CA694E" w:rsidRDefault="00CA694E" w:rsidP="00CA694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694E" w:rsidRPr="00CA694E" w:rsidRDefault="00CA694E" w:rsidP="00CA694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69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 окупаемости:</w:t>
      </w:r>
    </w:p>
    <w:p w:rsidR="00CA694E" w:rsidRDefault="00CA694E" w:rsidP="00CA694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69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ТокД=2года+50000/150000=2,3 года</w:t>
      </w:r>
    </w:p>
    <w:p w:rsidR="00CA694E" w:rsidRDefault="00CA694E" w:rsidP="00CA694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69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 окупаемости с учетом фактора времени:</w:t>
      </w:r>
    </w:p>
    <w:p w:rsidR="00CA694E" w:rsidRDefault="00CA694E" w:rsidP="00CA694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69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Ток</w:t>
      </w:r>
      <w:r w:rsidRPr="00CA694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bscript"/>
        </w:rPr>
        <w:t>Д</w:t>
      </w:r>
      <w:r w:rsidRPr="00CA69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=2года+82000/106500=2,77  года</w:t>
      </w:r>
    </w:p>
    <w:p w:rsidR="00CA694E" w:rsidRDefault="00CA694E" w:rsidP="00CA694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69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ЧДД</w:t>
      </w:r>
      <w:r w:rsidRPr="00CA694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bscript"/>
        </w:rPr>
        <w:t>Д</w:t>
      </w:r>
      <w:r w:rsidRPr="00CA69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=(85000+75000+106500+95250)-250000=119750</w:t>
      </w:r>
    </w:p>
    <w:p w:rsidR="00CA694E" w:rsidRPr="00CA694E" w:rsidRDefault="00CA694E" w:rsidP="00CA694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69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ИД</w:t>
      </w:r>
      <w:r w:rsidRPr="00CA694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bscript"/>
        </w:rPr>
        <w:t>Д</w:t>
      </w:r>
      <w:r w:rsidRPr="00CA69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=369750/250000=1,479</w:t>
      </w:r>
    </w:p>
    <w:p w:rsidR="00CA694E" w:rsidRPr="00CA694E" w:rsidRDefault="00CA694E" w:rsidP="00CA694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69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Вывод: Проект В привлекательнее по сравнению с другими проектами,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так как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CA69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срок окупаемости у проекта низкий, а показатели ЧДД и ИД – высокие.</w:t>
      </w:r>
      <w:r w:rsidRPr="00CA69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Следующим по преимуществам идет проект С, а после проект Д, и последний – проект А , т.к срок окупаемости- высокий, а ЧДД И ИД –низкие.</w:t>
      </w:r>
    </w:p>
    <w:p w:rsidR="00CA694E" w:rsidRPr="00CA694E" w:rsidRDefault="00CA694E" w:rsidP="00CA694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A694E" w:rsidRPr="00CA694E" w:rsidRDefault="00CA694E" w:rsidP="00CA694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A694E" w:rsidRPr="00CA694E" w:rsidRDefault="00CA694E" w:rsidP="00CA694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A694E" w:rsidRPr="00CA694E" w:rsidRDefault="00CA694E" w:rsidP="00CA694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CA694E" w:rsidRPr="00CA6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9E"/>
    <w:rsid w:val="00022F42"/>
    <w:rsid w:val="00024DA4"/>
    <w:rsid w:val="00052121"/>
    <w:rsid w:val="00053D59"/>
    <w:rsid w:val="000540FE"/>
    <w:rsid w:val="000679A3"/>
    <w:rsid w:val="0008639F"/>
    <w:rsid w:val="00090A05"/>
    <w:rsid w:val="00093727"/>
    <w:rsid w:val="0012220F"/>
    <w:rsid w:val="00156E30"/>
    <w:rsid w:val="001724E7"/>
    <w:rsid w:val="0017431F"/>
    <w:rsid w:val="0018147A"/>
    <w:rsid w:val="00192691"/>
    <w:rsid w:val="001A4346"/>
    <w:rsid w:val="001D76CE"/>
    <w:rsid w:val="00210818"/>
    <w:rsid w:val="00210889"/>
    <w:rsid w:val="002237E8"/>
    <w:rsid w:val="00236542"/>
    <w:rsid w:val="0023662A"/>
    <w:rsid w:val="00251395"/>
    <w:rsid w:val="00251CEA"/>
    <w:rsid w:val="002720B5"/>
    <w:rsid w:val="002A3D70"/>
    <w:rsid w:val="002E157D"/>
    <w:rsid w:val="002F211E"/>
    <w:rsid w:val="002F355D"/>
    <w:rsid w:val="00322FB5"/>
    <w:rsid w:val="00333D14"/>
    <w:rsid w:val="003439CE"/>
    <w:rsid w:val="0036008F"/>
    <w:rsid w:val="00381BA9"/>
    <w:rsid w:val="00391C03"/>
    <w:rsid w:val="003C79AF"/>
    <w:rsid w:val="003E7A9F"/>
    <w:rsid w:val="00401BA9"/>
    <w:rsid w:val="00414AD6"/>
    <w:rsid w:val="004563D2"/>
    <w:rsid w:val="00474D2B"/>
    <w:rsid w:val="00476A0B"/>
    <w:rsid w:val="004942AE"/>
    <w:rsid w:val="004A0977"/>
    <w:rsid w:val="004A30CC"/>
    <w:rsid w:val="004A38A9"/>
    <w:rsid w:val="004B3EEE"/>
    <w:rsid w:val="0050588A"/>
    <w:rsid w:val="00520270"/>
    <w:rsid w:val="00522E45"/>
    <w:rsid w:val="00542BB6"/>
    <w:rsid w:val="00582A51"/>
    <w:rsid w:val="005A05A5"/>
    <w:rsid w:val="005E1859"/>
    <w:rsid w:val="005F7EBA"/>
    <w:rsid w:val="00613A2A"/>
    <w:rsid w:val="00642564"/>
    <w:rsid w:val="00643439"/>
    <w:rsid w:val="00671170"/>
    <w:rsid w:val="0067235C"/>
    <w:rsid w:val="006735E1"/>
    <w:rsid w:val="006740AA"/>
    <w:rsid w:val="00677389"/>
    <w:rsid w:val="00693B56"/>
    <w:rsid w:val="006969BF"/>
    <w:rsid w:val="006C3E86"/>
    <w:rsid w:val="006C79D8"/>
    <w:rsid w:val="006E5650"/>
    <w:rsid w:val="007044E1"/>
    <w:rsid w:val="00731278"/>
    <w:rsid w:val="00734D4C"/>
    <w:rsid w:val="0074706D"/>
    <w:rsid w:val="00757A56"/>
    <w:rsid w:val="00764EB7"/>
    <w:rsid w:val="00774562"/>
    <w:rsid w:val="007A5E59"/>
    <w:rsid w:val="007B2DBB"/>
    <w:rsid w:val="007B6261"/>
    <w:rsid w:val="007D5FAD"/>
    <w:rsid w:val="00820D27"/>
    <w:rsid w:val="008214D4"/>
    <w:rsid w:val="00821EBC"/>
    <w:rsid w:val="00860EF9"/>
    <w:rsid w:val="00864E7C"/>
    <w:rsid w:val="008C110D"/>
    <w:rsid w:val="008C609E"/>
    <w:rsid w:val="00931255"/>
    <w:rsid w:val="00963B0E"/>
    <w:rsid w:val="009718E5"/>
    <w:rsid w:val="0098593E"/>
    <w:rsid w:val="00991EB2"/>
    <w:rsid w:val="00993140"/>
    <w:rsid w:val="009A18BD"/>
    <w:rsid w:val="009C276D"/>
    <w:rsid w:val="009E3BA3"/>
    <w:rsid w:val="009F2D4D"/>
    <w:rsid w:val="009F6887"/>
    <w:rsid w:val="00A26CF9"/>
    <w:rsid w:val="00A52CA7"/>
    <w:rsid w:val="00A56AAF"/>
    <w:rsid w:val="00A901FA"/>
    <w:rsid w:val="00A94373"/>
    <w:rsid w:val="00AD6FCC"/>
    <w:rsid w:val="00AF3F58"/>
    <w:rsid w:val="00B26BC7"/>
    <w:rsid w:val="00B67744"/>
    <w:rsid w:val="00BA1310"/>
    <w:rsid w:val="00C06C3F"/>
    <w:rsid w:val="00C373B6"/>
    <w:rsid w:val="00C93574"/>
    <w:rsid w:val="00CA1AE7"/>
    <w:rsid w:val="00CA694E"/>
    <w:rsid w:val="00CB1C82"/>
    <w:rsid w:val="00CC4F61"/>
    <w:rsid w:val="00CD006A"/>
    <w:rsid w:val="00CD5BBD"/>
    <w:rsid w:val="00CE35CD"/>
    <w:rsid w:val="00CE7569"/>
    <w:rsid w:val="00D177D4"/>
    <w:rsid w:val="00D258BD"/>
    <w:rsid w:val="00D27FD0"/>
    <w:rsid w:val="00D45BFB"/>
    <w:rsid w:val="00DD440D"/>
    <w:rsid w:val="00DE4BC2"/>
    <w:rsid w:val="00E00FF9"/>
    <w:rsid w:val="00E13174"/>
    <w:rsid w:val="00E22D14"/>
    <w:rsid w:val="00E44C4D"/>
    <w:rsid w:val="00E75CE4"/>
    <w:rsid w:val="00E9431B"/>
    <w:rsid w:val="00EA7314"/>
    <w:rsid w:val="00EC6E8D"/>
    <w:rsid w:val="00F06253"/>
    <w:rsid w:val="00F118FE"/>
    <w:rsid w:val="00F213FB"/>
    <w:rsid w:val="00F82FBB"/>
    <w:rsid w:val="00F87B4C"/>
    <w:rsid w:val="00FA095B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21AE8-296E-4E0B-9686-2BC912CB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444</Words>
  <Characters>2537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2020-10-23T08:32:00Z</dcterms:created>
  <dcterms:modified xsi:type="dcterms:W3CDTF">2020-10-23T08:41:00Z</dcterms:modified>
</cp:coreProperties>
</file>