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5C2" w:rsidRPr="000E571C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8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hAnsi="Times New Roman"/>
          <w:sz w:val="28"/>
          <w:szCs w:val="28"/>
          <w:lang w:eastAsia="ru-RU"/>
        </w:rPr>
        <w:t xml:space="preserve"> - 200 000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0E571C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0E571C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 Доходы от инвестиций в первом году: 50 000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во втором году: 50 000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 третьем году: 90000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 четвертом году: 110000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 Ставка дисконтирования равна 15%. Определить период по истечении которого инвестиции окупаются. </w:t>
      </w:r>
    </w:p>
    <w:p w:rsidR="00E845C2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1C">
        <w:rPr>
          <w:rFonts w:ascii="Times New Roman" w:hAnsi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hAnsi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r w:rsidRPr="000E571C">
        <w:rPr>
          <w:rFonts w:ascii="Times New Roman" w:hAnsi="Times New Roman"/>
          <w:sz w:val="28"/>
          <w:szCs w:val="28"/>
          <w:lang w:eastAsia="ru-RU"/>
        </w:rPr>
        <w:t>. Сделать вывод.</w:t>
      </w:r>
    </w:p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9"/>
        <w:gridCol w:w="1129"/>
        <w:gridCol w:w="900"/>
        <w:gridCol w:w="1083"/>
        <w:gridCol w:w="1191"/>
        <w:gridCol w:w="1191"/>
      </w:tblGrid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Временной интервал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3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4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Инвестиционные затраты,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 w:rsidRPr="009B1E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Текущий доход от проекта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(15%)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E845C2" w:rsidRPr="009B1EE2" w:rsidTr="002D651C">
        <w:trPr>
          <w:trHeight w:val="854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 w:rsidRPr="001263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Дисконтируемый</w:t>
            </w:r>
            <w:r w:rsidRPr="009B1EE2">
              <w:rPr>
                <w:rFonts w:ascii="Times New Roman" w:hAnsi="Times New Roman"/>
              </w:rPr>
              <w:t xml:space="preserve"> текущий денежный поток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43,5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38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59,4</w:t>
            </w:r>
          </w:p>
        </w:tc>
        <w:tc>
          <w:tcPr>
            <w:tcW w:w="1191" w:type="dxa"/>
          </w:tcPr>
          <w:p w:rsidR="00E845C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62,7</w:t>
            </w:r>
          </w:p>
          <w:p w:rsidR="00590E4D" w:rsidRDefault="00590E4D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5C2" w:rsidRPr="002D651C" w:rsidRDefault="00590E4D" w:rsidP="00590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Сумма: 203,6</w:t>
            </w:r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Кум</w:t>
            </w:r>
            <w:r>
              <w:rPr>
                <w:rFonts w:ascii="Times New Roman" w:hAnsi="Times New Roman"/>
              </w:rPr>
              <w:t xml:space="preserve">улятивный денежный </w:t>
            </w:r>
            <w:r w:rsidRPr="009B1EE2">
              <w:rPr>
                <w:rFonts w:ascii="Times New Roman" w:hAnsi="Times New Roman"/>
              </w:rPr>
              <w:t>поток от проекта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1EE2">
              <w:rPr>
                <w:rFonts w:ascii="Times New Roman" w:hAnsi="Times New Roman"/>
              </w:rPr>
              <w:t>Кум</w:t>
            </w:r>
            <w:proofErr w:type="gramStart"/>
            <w:r w:rsidRPr="009B1EE2">
              <w:rPr>
                <w:rFonts w:ascii="Times New Roman" w:hAnsi="Times New Roman"/>
              </w:rPr>
              <w:t>.д</w:t>
            </w:r>
            <w:proofErr w:type="gramEnd"/>
            <w:r w:rsidRPr="009B1EE2">
              <w:rPr>
                <w:rFonts w:ascii="Times New Roman" w:hAnsi="Times New Roman"/>
              </w:rPr>
              <w:t>иск.ден.поток</w:t>
            </w:r>
            <w:proofErr w:type="spellEnd"/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-156,5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-118,5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-59,1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max </w:t>
            </w:r>
            <w:r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862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0,743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1191" w:type="dxa"/>
          </w:tcPr>
          <w:p w:rsidR="00E845C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0,552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0D3D2E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5A18">
              <w:rPr>
                <w:rFonts w:ascii="Times New Roman" w:hAnsi="Times New Roman"/>
                <w:lang w:val="en-US"/>
              </w:rPr>
              <w:t>43,1</w:t>
            </w:r>
          </w:p>
        </w:tc>
        <w:tc>
          <w:tcPr>
            <w:tcW w:w="1083" w:type="dxa"/>
          </w:tcPr>
          <w:p w:rsidR="00E845C2" w:rsidRPr="001263AD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37,15</w:t>
            </w:r>
          </w:p>
        </w:tc>
        <w:tc>
          <w:tcPr>
            <w:tcW w:w="1191" w:type="dxa"/>
          </w:tcPr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57,6</w:t>
            </w:r>
          </w:p>
        </w:tc>
        <w:tc>
          <w:tcPr>
            <w:tcW w:w="1191" w:type="dxa"/>
          </w:tcPr>
          <w:p w:rsidR="00E845C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60,72</w:t>
            </w:r>
          </w:p>
          <w:p w:rsidR="00590E4D" w:rsidRDefault="00590E4D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5C2" w:rsidRPr="001263AD" w:rsidRDefault="00590E4D" w:rsidP="00590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Сумма: 198,57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FA2FD0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иск.ден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29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</w:t>
            </w:r>
          </w:p>
        </w:tc>
        <w:tc>
          <w:tcPr>
            <w:tcW w:w="900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156,9</w:t>
            </w:r>
          </w:p>
        </w:tc>
        <w:tc>
          <w:tcPr>
            <w:tcW w:w="1083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119,75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A2FD0">
              <w:rPr>
                <w:rFonts w:ascii="Times New Roman" w:hAnsi="Times New Roman"/>
              </w:rPr>
              <w:t>62,15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1,43</w:t>
            </w:r>
          </w:p>
        </w:tc>
      </w:tr>
    </w:tbl>
    <w:p w:rsidR="00E845C2" w:rsidRDefault="00590E4D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ставки </w:t>
      </w:r>
      <w:r w:rsidR="00E845C2">
        <w:rPr>
          <w:rFonts w:ascii="Times New Roman" w:hAnsi="Times New Roman"/>
          <w:sz w:val="28"/>
          <w:szCs w:val="28"/>
        </w:rPr>
        <w:t>15%</w:t>
      </w:r>
      <w:r>
        <w:rPr>
          <w:rFonts w:ascii="Times New Roman" w:hAnsi="Times New Roman"/>
          <w:sz w:val="28"/>
          <w:szCs w:val="28"/>
        </w:rPr>
        <w:t>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+ 10/110= 3,1 года;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+ 59,1/62,7= 3,9 года.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</w:t>
      </w:r>
      <w:r w:rsidR="00590E4D">
        <w:rPr>
          <w:rFonts w:ascii="Times New Roman" w:hAnsi="Times New Roman"/>
          <w:sz w:val="28"/>
          <w:szCs w:val="28"/>
        </w:rPr>
        <w:t>остальные показатели</w:t>
      </w:r>
      <w:r>
        <w:rPr>
          <w:rFonts w:ascii="Times New Roman" w:hAnsi="Times New Roman"/>
          <w:sz w:val="28"/>
          <w:szCs w:val="28"/>
        </w:rPr>
        <w:t>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ЧД=(50 + 50 +90 +110) – 200 = 100 тыс. руб.;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ЧДД=(43,5 + 38 + 59,4 +62,7 ) – 200 = 3,6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 = </w:t>
      </w:r>
      <w:r w:rsidRPr="009B0C16">
        <w:rPr>
          <w:rFonts w:ascii="Times New Roman" w:hAnsi="Times New Roman"/>
          <w:sz w:val="28"/>
          <w:szCs w:val="28"/>
        </w:rPr>
        <w:t>203,6</w:t>
      </w:r>
      <w:r>
        <w:rPr>
          <w:rFonts w:ascii="Times New Roman" w:hAnsi="Times New Roman"/>
          <w:sz w:val="28"/>
          <w:szCs w:val="28"/>
        </w:rPr>
        <w:t xml:space="preserve">/200 = </w:t>
      </w:r>
      <w:r w:rsidRPr="009B0C16">
        <w:rPr>
          <w:rFonts w:ascii="Times New Roman" w:hAnsi="Times New Roman"/>
          <w:sz w:val="28"/>
          <w:szCs w:val="28"/>
        </w:rPr>
        <w:t>1,018</w:t>
      </w:r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590E4D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ставки </w:t>
      </w:r>
      <w:r w:rsidR="00E845C2">
        <w:rPr>
          <w:rFonts w:ascii="Times New Roman" w:hAnsi="Times New Roman"/>
          <w:sz w:val="28"/>
          <w:szCs w:val="28"/>
        </w:rPr>
        <w:t xml:space="preserve"> 16%</w:t>
      </w:r>
      <w:r>
        <w:rPr>
          <w:rFonts w:ascii="Times New Roman" w:hAnsi="Times New Roman"/>
          <w:sz w:val="28"/>
          <w:szCs w:val="28"/>
        </w:rPr>
        <w:t>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 =3,1 года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Ток= более 4х лет </w:t>
      </w:r>
    </w:p>
    <w:p w:rsidR="00590E4D" w:rsidRDefault="00590E4D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остальные показатели: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ЧДД= </w:t>
      </w:r>
      <w:r w:rsidRPr="00FA2FD0">
        <w:rPr>
          <w:rFonts w:ascii="Times New Roman" w:hAnsi="Times New Roman"/>
          <w:sz w:val="28"/>
          <w:szCs w:val="28"/>
        </w:rPr>
        <w:t xml:space="preserve">198,57 </w:t>
      </w:r>
      <w:r>
        <w:rPr>
          <w:rFonts w:ascii="Times New Roman" w:hAnsi="Times New Roman"/>
          <w:sz w:val="28"/>
          <w:szCs w:val="28"/>
        </w:rPr>
        <w:t>–</w:t>
      </w:r>
      <w:r w:rsidRPr="00FA2FD0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FA2FD0">
        <w:rPr>
          <w:rFonts w:ascii="Times New Roman" w:hAnsi="Times New Roman"/>
          <w:sz w:val="28"/>
          <w:szCs w:val="28"/>
        </w:rPr>
        <w:t>-1,43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45C2" w:rsidRPr="00FA2FD0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 = 198,57/200 = 0,99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ВНД:</w: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33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pt;height:38.5pt" o:ole="">
            <v:imagedata r:id="rId5" o:title=""/>
          </v:shape>
          <o:OLEObject Type="Embed" ProgID="Equation.3" ShapeID="_x0000_i1025" DrawAspect="Content" ObjectID="_1666538957" r:id="rId6"/>
        </w:objec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1240" w:dyaOrig="760">
          <v:shape id="_x0000_i1026" type="#_x0000_t75" style="width:61.95pt;height:38.5pt" o:ole="">
            <v:imagedata r:id="rId7" o:title=""/>
          </v:shape>
          <o:OLEObject Type="Embed" ProgID="Equation.3" ShapeID="_x0000_i1026" DrawAspect="Content" ObjectID="_1666538958" r:id="rId8"/>
        </w:objec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-3,6=-5,03х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Х=0,72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ВНД=(15+х)=15 + 0,72 = 15,72</w:t>
      </w:r>
    </w:p>
    <w:p w:rsidR="00590E4D" w:rsidRDefault="00590E4D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E845C2" w:rsidRDefault="00C055A7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наиболее эффективен при ставке 15%. При этой ставке проект окупается быстрее, чем при ставке 16%, и ЧДД, ИД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выше.</w:t>
      </w:r>
    </w:p>
    <w:p w:rsidR="00E845C2" w:rsidRPr="00BE3561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Pr="002A38CE" w:rsidRDefault="00E845C2">
      <w:pPr>
        <w:ind w:firstLine="709"/>
        <w:rPr>
          <w:rFonts w:ascii="Times New Roman" w:hAnsi="Times New Roman"/>
          <w:sz w:val="28"/>
          <w:szCs w:val="28"/>
        </w:rPr>
      </w:pPr>
    </w:p>
    <w:sectPr w:rsidR="00E845C2" w:rsidRPr="002A38CE" w:rsidSect="00B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E"/>
    <w:rsid w:val="000D3D2E"/>
    <w:rsid w:val="000E571C"/>
    <w:rsid w:val="001263AD"/>
    <w:rsid w:val="002A38CE"/>
    <w:rsid w:val="002D651C"/>
    <w:rsid w:val="00590E4D"/>
    <w:rsid w:val="008E275E"/>
    <w:rsid w:val="00925A18"/>
    <w:rsid w:val="009B0C16"/>
    <w:rsid w:val="009B1EE2"/>
    <w:rsid w:val="00A269FA"/>
    <w:rsid w:val="00BA536A"/>
    <w:rsid w:val="00BE3561"/>
    <w:rsid w:val="00C055A7"/>
    <w:rsid w:val="00E02B06"/>
    <w:rsid w:val="00E845C2"/>
    <w:rsid w:val="00EA379F"/>
    <w:rsid w:val="00ED6193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63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63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creator>Коцюбинский Андрей Владиславович</dc:creator>
  <cp:lastModifiedBy>Марина</cp:lastModifiedBy>
  <cp:revision>2</cp:revision>
  <dcterms:created xsi:type="dcterms:W3CDTF">2020-11-10T15:42:00Z</dcterms:created>
  <dcterms:modified xsi:type="dcterms:W3CDTF">2020-11-10T15:42:00Z</dcterms:modified>
</cp:coreProperties>
</file>