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F80E" w14:textId="77777777" w:rsidR="00215D36" w:rsidRDefault="00215D36" w:rsidP="00CF5D3A">
      <w:pPr>
        <w:keepNext/>
        <w:rPr>
          <w:b/>
        </w:rPr>
      </w:pPr>
      <w:r>
        <w:rPr>
          <w:b/>
        </w:rPr>
        <w:t>Афзалетдинова А.Ф.</w:t>
      </w:r>
    </w:p>
    <w:p w14:paraId="5FF4F110" w14:textId="2AE315E0" w:rsidR="001410C9" w:rsidRDefault="001410C9" w:rsidP="00CF5D3A">
      <w:pPr>
        <w:keepNext/>
        <w:rPr>
          <w:b/>
        </w:rPr>
      </w:pPr>
      <w:r>
        <w:rPr>
          <w:b/>
        </w:rPr>
        <w:t>ЭКП-2-17</w:t>
      </w:r>
    </w:p>
    <w:p w14:paraId="0720F451" w14:textId="3D4A2186" w:rsidR="002D15C3" w:rsidRDefault="002D15C3" w:rsidP="002D15C3">
      <w:pPr>
        <w:keepNext/>
        <w:jc w:val="center"/>
        <w:rPr>
          <w:b/>
        </w:rPr>
      </w:pPr>
      <w:r>
        <w:rPr>
          <w:b/>
        </w:rPr>
        <w:t>Вариант 1</w:t>
      </w:r>
    </w:p>
    <w:p w14:paraId="16496D31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14:paraId="19EEB942" w14:textId="77777777" w:rsidR="002D15C3" w:rsidRDefault="002D15C3" w:rsidP="002D15C3">
      <w:r>
        <w:t>Отметьте правильный ответ</w:t>
      </w:r>
    </w:p>
    <w:p w14:paraId="7645E540" w14:textId="77777777" w:rsidR="002D15C3" w:rsidRDefault="002D15C3" w:rsidP="002D15C3">
      <w:pPr>
        <w:rPr>
          <w:sz w:val="22"/>
        </w:rPr>
      </w:pPr>
      <w:r>
        <w:rPr>
          <w:sz w:val="22"/>
        </w:rPr>
        <w:t>По  способу учета фактора времени  методы экономической оценки инвестиций делятся  на:</w:t>
      </w:r>
    </w:p>
    <w:p w14:paraId="6D52A64C" w14:textId="27D7D64E" w:rsidR="002D15C3" w:rsidRPr="00D64559" w:rsidRDefault="002D15C3" w:rsidP="00D64559">
      <w:pPr>
        <w:ind w:left="720" w:hanging="72"/>
        <w:rPr>
          <w:b/>
          <w:bCs/>
          <w:color w:val="000000" w:themeColor="text1"/>
          <w:sz w:val="22"/>
        </w:rPr>
      </w:pPr>
      <w:r w:rsidRPr="00D64559">
        <w:rPr>
          <w:b/>
          <w:bCs/>
          <w:color w:val="000000" w:themeColor="text1"/>
          <w:sz w:val="22"/>
        </w:rPr>
        <w:t>статические (простые) и</w:t>
      </w:r>
      <w:r w:rsidRPr="00D64559">
        <w:rPr>
          <w:b/>
          <w:bCs/>
          <w:color w:val="000000" w:themeColor="text1"/>
          <w:sz w:val="22"/>
        </w:rPr>
        <w:sym w:font="Times New Roman" w:char="F0A3"/>
      </w:r>
      <w:r w:rsidRPr="00D64559">
        <w:rPr>
          <w:b/>
          <w:bCs/>
          <w:color w:val="000000" w:themeColor="text1"/>
          <w:sz w:val="22"/>
        </w:rPr>
        <w:t xml:space="preserve"> динамические</w:t>
      </w:r>
    </w:p>
    <w:p w14:paraId="16C2A886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14:paraId="44C7DA59" w14:textId="77777777" w:rsidR="002D15C3" w:rsidRDefault="002D15C3" w:rsidP="002D15C3">
      <w:r>
        <w:t>Дополните</w:t>
      </w:r>
    </w:p>
    <w:p w14:paraId="42104E9D" w14:textId="0CF31031" w:rsidR="002D15C3" w:rsidRDefault="002D15C3" w:rsidP="002D15C3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на_</w:t>
      </w:r>
      <w:r w:rsidR="00C16A9A" w:rsidRPr="00483694">
        <w:rPr>
          <w:b/>
          <w:bCs/>
          <w:color w:val="000000" w:themeColor="text1"/>
          <w:sz w:val="22"/>
        </w:rPr>
        <w:t>НАЧАЛО</w:t>
      </w:r>
      <w:r>
        <w:rPr>
          <w:sz w:val="22"/>
        </w:rPr>
        <w:t>________расчетного периода.</w:t>
      </w:r>
    </w:p>
    <w:p w14:paraId="06A4C56A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14:paraId="7A3627F4" w14:textId="77777777" w:rsidR="002D15C3" w:rsidRDefault="002D15C3" w:rsidP="002D15C3">
      <w:r>
        <w:t>Дополните</w:t>
      </w:r>
    </w:p>
    <w:p w14:paraId="0AA7C18B" w14:textId="1FB291DF" w:rsidR="002D15C3" w:rsidRDefault="002D15C3" w:rsidP="002D15C3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безрисковой</w:t>
      </w:r>
      <w:r w:rsidR="00C16A9A">
        <w:rPr>
          <w:sz w:val="22"/>
        </w:rPr>
        <w:t xml:space="preserve"> </w:t>
      </w:r>
      <w:r w:rsidR="00C16A9A" w:rsidRPr="00483694">
        <w:rPr>
          <w:b/>
          <w:bCs/>
          <w:color w:val="000000" w:themeColor="text1"/>
          <w:sz w:val="22"/>
        </w:rPr>
        <w:t>КОММЕРЧЕСКОЙ</w:t>
      </w:r>
      <w:r>
        <w:rPr>
          <w:sz w:val="22"/>
        </w:rPr>
        <w:t>_________ нормой.</w:t>
      </w:r>
    </w:p>
    <w:p w14:paraId="60B89563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14:paraId="2447D108" w14:textId="77777777" w:rsidR="002D15C3" w:rsidRDefault="002D15C3" w:rsidP="002D15C3">
      <w:pPr>
        <w:ind w:firstLine="709"/>
        <w:jc w:val="both"/>
      </w:pPr>
      <w:r>
        <w:t>Название формулы:</w:t>
      </w:r>
    </w:p>
    <w:p w14:paraId="722AE01E" w14:textId="77777777" w:rsidR="002D15C3" w:rsidRDefault="002D15C3" w:rsidP="002D15C3">
      <w:pPr>
        <w:ind w:firstLine="709"/>
        <w:jc w:val="both"/>
      </w:pPr>
      <w:r>
        <w:rPr>
          <w:noProof/>
        </w:rPr>
        <w:drawing>
          <wp:inline distT="0" distB="0" distL="0" distR="0" wp14:anchorId="00DD1368" wp14:editId="3C3E3A86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93461" w14:textId="611F7CA0" w:rsidR="002D15C3" w:rsidRDefault="002D15C3" w:rsidP="00FF32D5">
      <w:pPr>
        <w:jc w:val="both"/>
        <w:rPr>
          <w:sz w:val="16"/>
          <w:szCs w:val="16"/>
        </w:rPr>
      </w:pPr>
      <w:r w:rsidRPr="001410C9">
        <w:rPr>
          <w:noProof/>
          <w:color w:val="FF0000"/>
          <w:sz w:val="32"/>
          <w:szCs w:val="32"/>
        </w:rPr>
        <w:drawing>
          <wp:inline distT="0" distB="0" distL="0" distR="0" wp14:anchorId="3D0C74E2" wp14:editId="21ECCD68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B5697" w14:textId="77777777"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14:paraId="3505A12B" w14:textId="77777777" w:rsidR="002D15C3" w:rsidRDefault="002D15C3" w:rsidP="002D15C3">
      <w:pPr>
        <w:jc w:val="both"/>
      </w:pPr>
      <w:r>
        <w:t>Укажите неизвестный компонент:</w:t>
      </w:r>
    </w:p>
    <w:p w14:paraId="3404BEF2" w14:textId="77777777" w:rsidR="002D15C3" w:rsidRDefault="002D15C3" w:rsidP="002D15C3">
      <w:pPr>
        <w:jc w:val="both"/>
      </w:pPr>
      <w:r>
        <w:rPr>
          <w:noProof/>
        </w:rPr>
        <w:drawing>
          <wp:inline distT="0" distB="0" distL="0" distR="0" wp14:anchorId="0877DB46" wp14:editId="7923B4D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D2827" w14:textId="04C0AC98" w:rsidR="002D15C3" w:rsidRPr="001410C9" w:rsidRDefault="002D15C3" w:rsidP="002D15C3">
      <w:pPr>
        <w:rPr>
          <w:color w:val="FF0000"/>
          <w:sz w:val="36"/>
          <w:szCs w:val="36"/>
        </w:rPr>
      </w:pPr>
      <w:r w:rsidRPr="001410C9">
        <w:rPr>
          <w:noProof/>
          <w:color w:val="FF0000"/>
          <w:sz w:val="36"/>
          <w:szCs w:val="36"/>
        </w:rPr>
        <w:drawing>
          <wp:inline distT="0" distB="0" distL="0" distR="0" wp14:anchorId="3E89EC71" wp14:editId="4C408FAE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06650" w14:textId="77777777"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w14:paraId="5D01D5EA" w14:textId="77777777" w:rsidR="002D15C3" w:rsidRDefault="002D15C3" w:rsidP="002D15C3">
      <w:r>
        <w:t>Отметьте правильный ответ</w:t>
      </w:r>
    </w:p>
    <w:p w14:paraId="2A785D75" w14:textId="77777777" w:rsidR="002D15C3" w:rsidRDefault="002D15C3" w:rsidP="002D15C3">
      <w:r>
        <w:t>Соответствие линий и точек для  6.</w:t>
      </w:r>
    </w:p>
    <w:p w14:paraId="66A6171C" w14:textId="77777777" w:rsidR="002D15C3" w:rsidRDefault="002D15C3" w:rsidP="002D15C3">
      <w:r>
        <w:rPr>
          <w:noProof/>
        </w:rPr>
        <w:drawing>
          <wp:inline distT="0" distB="0" distL="0" distR="0" wp14:anchorId="4E1B1140" wp14:editId="7F71ADF8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AF3EA" w14:textId="2F853007" w:rsidR="002D15C3" w:rsidRPr="00C16A9A" w:rsidRDefault="002D15C3" w:rsidP="002D15C3">
      <w:pPr>
        <w:ind w:left="720" w:hanging="72"/>
        <w:rPr>
          <w:color w:val="FF0000"/>
          <w:sz w:val="22"/>
        </w:rPr>
      </w:pPr>
      <w:r w:rsidRPr="003E5729">
        <w:rPr>
          <w:b/>
          <w:bCs/>
          <w:color w:val="000000" w:themeColor="text1"/>
          <w:sz w:val="22"/>
        </w:rPr>
        <w:t>зоне прибыли</w:t>
      </w:r>
    </w:p>
    <w:p w14:paraId="1BF41649" w14:textId="77777777"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14:paraId="7E07BA45" w14:textId="77777777" w:rsidR="002D15C3" w:rsidRDefault="002D15C3" w:rsidP="002D15C3">
      <w:r>
        <w:t>Отметьте правильный ответ</w:t>
      </w:r>
    </w:p>
    <w:p w14:paraId="0981DB69" w14:textId="77777777" w:rsidR="002D15C3" w:rsidRDefault="002D15C3" w:rsidP="002D15C3">
      <w:r>
        <w:t>Соответствие линий и точек для  7.</w:t>
      </w:r>
    </w:p>
    <w:p w14:paraId="55CB05D0" w14:textId="77777777" w:rsidR="002D15C3" w:rsidRDefault="002D15C3" w:rsidP="002D15C3">
      <w:r>
        <w:rPr>
          <w:noProof/>
        </w:rPr>
        <w:lastRenderedPageBreak/>
        <w:drawing>
          <wp:inline distT="0" distB="0" distL="0" distR="0" wp14:anchorId="472C0E9C" wp14:editId="003958E8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ADF04" w14:textId="77777777" w:rsidR="002D15C3" w:rsidRPr="00B74907" w:rsidRDefault="002D15C3" w:rsidP="002D15C3">
      <w:pPr>
        <w:ind w:left="720" w:hanging="72"/>
        <w:rPr>
          <w:b/>
          <w:bCs/>
          <w:color w:val="000000" w:themeColor="text1"/>
          <w:sz w:val="22"/>
        </w:rPr>
      </w:pPr>
      <w:r w:rsidRPr="00B74907">
        <w:rPr>
          <w:b/>
          <w:bCs/>
          <w:color w:val="000000" w:themeColor="text1"/>
        </w:rPr>
        <w:sym w:font="Times New Roman" w:char="F0A3"/>
      </w:r>
      <w:r w:rsidRPr="00B74907">
        <w:rPr>
          <w:b/>
          <w:bCs/>
          <w:color w:val="000000" w:themeColor="text1"/>
        </w:rPr>
        <w:t xml:space="preserve">  </w:t>
      </w:r>
      <w:r w:rsidRPr="00B74907">
        <w:rPr>
          <w:b/>
          <w:bCs/>
          <w:color w:val="000000" w:themeColor="text1"/>
          <w:sz w:val="22"/>
        </w:rPr>
        <w:t>кривой изменения объема продаж</w:t>
      </w:r>
    </w:p>
    <w:p w14:paraId="493327D8" w14:textId="77777777"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14:paraId="4A8C57D8" w14:textId="77777777" w:rsidR="002D15C3" w:rsidRDefault="002D15C3" w:rsidP="002D15C3">
      <w:r>
        <w:t>Отметьте правильный ответ</w:t>
      </w:r>
    </w:p>
    <w:p w14:paraId="0512D329" w14:textId="77777777" w:rsidR="002D15C3" w:rsidRDefault="002D15C3" w:rsidP="002D15C3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 :</w:t>
      </w:r>
    </w:p>
    <w:p w14:paraId="43D5EC75" w14:textId="2CB28269" w:rsidR="0011585D" w:rsidRPr="00B74907" w:rsidRDefault="002D15C3" w:rsidP="009D32E6">
      <w:pPr>
        <w:ind w:left="720" w:hanging="72"/>
        <w:rPr>
          <w:b/>
          <w:bCs/>
          <w:color w:val="000000" w:themeColor="text1"/>
          <w:sz w:val="22"/>
        </w:rPr>
      </w:pPr>
      <w:r w:rsidRPr="00B74907">
        <w:rPr>
          <w:b/>
          <w:bCs/>
          <w:color w:val="000000" w:themeColor="text1"/>
          <w:sz w:val="22"/>
        </w:rPr>
        <w:t>среднегодовой доход</w:t>
      </w:r>
      <w:r w:rsidRPr="00B74907">
        <w:rPr>
          <w:b/>
          <w:bCs/>
          <w:color w:val="000000" w:themeColor="text1"/>
          <w:sz w:val="22"/>
        </w:rPr>
        <w:sym w:font="Times New Roman" w:char="F0A3"/>
      </w:r>
    </w:p>
    <w:sectPr w:rsidR="0011585D" w:rsidRPr="00B74907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3"/>
    <w:rsid w:val="000464C0"/>
    <w:rsid w:val="00062E12"/>
    <w:rsid w:val="0011585D"/>
    <w:rsid w:val="001410C9"/>
    <w:rsid w:val="001A7341"/>
    <w:rsid w:val="00215D36"/>
    <w:rsid w:val="002D15C3"/>
    <w:rsid w:val="003E5729"/>
    <w:rsid w:val="00483694"/>
    <w:rsid w:val="004D4A6A"/>
    <w:rsid w:val="006F5E1E"/>
    <w:rsid w:val="00733AFD"/>
    <w:rsid w:val="00757F9A"/>
    <w:rsid w:val="007C044E"/>
    <w:rsid w:val="00884DA4"/>
    <w:rsid w:val="0090698A"/>
    <w:rsid w:val="009D32E6"/>
    <w:rsid w:val="00B74907"/>
    <w:rsid w:val="00BE2A74"/>
    <w:rsid w:val="00C16A9A"/>
    <w:rsid w:val="00CF5D3A"/>
    <w:rsid w:val="00D64559"/>
    <w:rsid w:val="00FA214E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CE7C"/>
  <w15:docId w15:val="{0199B779-11EE-4027-85BD-B4E2CA43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Алсу Афзалетдинова</cp:lastModifiedBy>
  <cp:revision>3</cp:revision>
  <dcterms:created xsi:type="dcterms:W3CDTF">2020-11-24T10:12:00Z</dcterms:created>
  <dcterms:modified xsi:type="dcterms:W3CDTF">2020-11-24T10:12:00Z</dcterms:modified>
</cp:coreProperties>
</file>