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Проведите сравнительный анализ безубыточности двух предприятий с </w:t>
      </w:r>
      <w:proofErr w:type="gramStart"/>
      <w:r>
        <w:rPr>
          <w:sz w:val="28"/>
          <w:szCs w:val="28"/>
        </w:rPr>
        <w:t>существенно различной</w:t>
      </w:r>
      <w:proofErr w:type="gramEnd"/>
      <w:r>
        <w:rPr>
          <w:sz w:val="28"/>
          <w:szCs w:val="28"/>
        </w:rPr>
        <w:t xml:space="preserve"> структурой издержек. Сделайте выводы. 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4F3E71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8713C"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4F3E71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8713C"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E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E71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C8713C" w:rsidTr="00746431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1000 </w:t>
            </w:r>
          </w:p>
        </w:tc>
      </w:tr>
    </w:tbl>
    <w:p w:rsidR="00C8713C" w:rsidRDefault="00C8713C" w:rsidP="00C8713C"/>
    <w:p w:rsidR="00C8713C" w:rsidRDefault="00C8713C" w:rsidP="00C8713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Проведите более обстоятельный анализ риска в рамках анализа безубыточности с помощью, так называемого операционного рычага. Определите, к чему приведет 10% увеличение объема продаж для каждой из рассмотренных компаний?</w:t>
      </w:r>
    </w:p>
    <w:p w:rsidR="00C8713C" w:rsidRDefault="00C8713C" w:rsidP="00C871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932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Y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4F3E71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8713C"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4F3E71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8713C"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4F3E71" w:rsidP="004F3E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713C">
              <w:rPr>
                <w:sz w:val="24"/>
                <w:szCs w:val="24"/>
              </w:rPr>
              <w:t>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rPr>
                <w:rFonts w:cs="Times New Roman"/>
              </w:rPr>
            </w:pP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4F3E71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713C">
              <w:rPr>
                <w:sz w:val="24"/>
                <w:szCs w:val="24"/>
              </w:rPr>
              <w:t>0 000</w:t>
            </w:r>
          </w:p>
        </w:tc>
      </w:tr>
      <w:tr w:rsidR="00C8713C" w:rsidTr="00746431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13C" w:rsidRDefault="00C8713C" w:rsidP="0074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100 000</w:t>
            </w:r>
          </w:p>
        </w:tc>
      </w:tr>
    </w:tbl>
    <w:p w:rsidR="00C8713C" w:rsidRDefault="00C8713C" w:rsidP="00C87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13C" w:rsidRPr="00126FFE" w:rsidRDefault="00C8713C" w:rsidP="00C87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изменение и величину полученной каждой компанией чистой прибыли.</w:t>
      </w:r>
    </w:p>
    <w:p w:rsidR="00733CEC" w:rsidRDefault="00733CEC"/>
    <w:sectPr w:rsidR="0073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C"/>
    <w:rsid w:val="004F3E71"/>
    <w:rsid w:val="00733CEC"/>
    <w:rsid w:val="00C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1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2020-10-27T22:15:00Z</dcterms:created>
  <dcterms:modified xsi:type="dcterms:W3CDTF">2020-10-27T22:15:00Z</dcterms:modified>
</cp:coreProperties>
</file>