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0D" w:rsidRPr="00F34F68" w:rsidRDefault="0020480D" w:rsidP="0020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ahnschrift Light" w:hAnsi="Bahnschrift Light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83"/>
        <w:gridCol w:w="1883"/>
        <w:gridCol w:w="1883"/>
        <w:gridCol w:w="1603"/>
      </w:tblGrid>
      <w:tr w:rsidR="0020480D" w:rsidRPr="00F34F68" w:rsidTr="009810DC">
        <w:tc>
          <w:tcPr>
            <w:tcW w:w="2121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Calibri" w:hAnsi="Calibri" w:cs="Calibri"/>
                <w:sz w:val="28"/>
                <w:szCs w:val="28"/>
              </w:rPr>
              <w:t>Номер</w:t>
            </w: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  <w:r w:rsidRPr="00F34F68">
              <w:rPr>
                <w:rFonts w:ascii="Calibri" w:hAnsi="Calibri" w:cs="Calibri"/>
                <w:sz w:val="28"/>
                <w:szCs w:val="28"/>
              </w:rPr>
              <w:t>временного</w:t>
            </w: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  <w:r w:rsidRPr="00F34F68">
              <w:rPr>
                <w:rFonts w:ascii="Calibri" w:hAnsi="Calibri" w:cs="Calibri"/>
                <w:sz w:val="28"/>
                <w:szCs w:val="28"/>
              </w:rPr>
              <w:t>интервала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Calibri" w:hAnsi="Calibri" w:cs="Calibri"/>
                <w:sz w:val="28"/>
                <w:szCs w:val="28"/>
              </w:rPr>
              <w:t>Проект</w:t>
            </w: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  <w:r w:rsidRPr="00F34F68">
              <w:rPr>
                <w:rFonts w:ascii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Calibri" w:hAnsi="Calibri" w:cs="Calibri"/>
                <w:sz w:val="28"/>
                <w:szCs w:val="28"/>
              </w:rPr>
              <w:t>Проект</w:t>
            </w: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  <w:r w:rsidRPr="00F34F68">
              <w:rPr>
                <w:rFonts w:ascii="Calibri" w:hAnsi="Calibri" w:cs="Calibri"/>
                <w:sz w:val="28"/>
                <w:szCs w:val="28"/>
              </w:rPr>
              <w:t>В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Calibri" w:hAnsi="Calibri" w:cs="Calibri"/>
                <w:sz w:val="28"/>
                <w:szCs w:val="28"/>
              </w:rPr>
              <w:t>Проект</w:t>
            </w: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  <w:r w:rsidRPr="00F34F68">
              <w:rPr>
                <w:rFonts w:ascii="Calibri" w:hAnsi="Calibri" w:cs="Calibri"/>
                <w:sz w:val="28"/>
                <w:szCs w:val="28"/>
              </w:rPr>
              <w:t>С</w:t>
            </w:r>
          </w:p>
        </w:tc>
        <w:tc>
          <w:tcPr>
            <w:tcW w:w="1639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Calibri" w:hAnsi="Calibri" w:cs="Calibri"/>
                <w:sz w:val="28"/>
                <w:szCs w:val="28"/>
              </w:rPr>
              <w:t>Проект</w:t>
            </w: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 xml:space="preserve"> </w:t>
            </w:r>
            <w:r w:rsidRPr="00F34F68">
              <w:rPr>
                <w:rFonts w:ascii="Calibri" w:hAnsi="Calibri" w:cs="Calibri"/>
                <w:sz w:val="28"/>
                <w:szCs w:val="28"/>
              </w:rPr>
              <w:t>Д</w:t>
            </w:r>
          </w:p>
        </w:tc>
      </w:tr>
      <w:tr w:rsidR="0020480D" w:rsidRPr="00F34F68" w:rsidTr="009810DC">
        <w:tc>
          <w:tcPr>
            <w:tcW w:w="2121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-250 000</w:t>
            </w:r>
          </w:p>
        </w:tc>
        <w:tc>
          <w:tcPr>
            <w:tcW w:w="1639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-250 000</w:t>
            </w:r>
          </w:p>
        </w:tc>
      </w:tr>
      <w:tr w:rsidR="0020480D" w:rsidRPr="00F34F68" w:rsidTr="009810DC">
        <w:tc>
          <w:tcPr>
            <w:tcW w:w="2121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100 000</w:t>
            </w:r>
          </w:p>
        </w:tc>
      </w:tr>
      <w:tr w:rsidR="0020480D" w:rsidRPr="00F34F68" w:rsidTr="009810DC">
        <w:tc>
          <w:tcPr>
            <w:tcW w:w="2121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100 000</w:t>
            </w:r>
          </w:p>
        </w:tc>
      </w:tr>
      <w:tr w:rsidR="0020480D" w:rsidRPr="00F34F68" w:rsidTr="009810DC">
        <w:tc>
          <w:tcPr>
            <w:tcW w:w="2121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150 000</w:t>
            </w:r>
          </w:p>
        </w:tc>
      </w:tr>
      <w:tr w:rsidR="0020480D" w:rsidRPr="00F34F68" w:rsidTr="009810DC">
        <w:tc>
          <w:tcPr>
            <w:tcW w:w="2121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Pr="00F34F68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Times New Roman"/>
                <w:sz w:val="28"/>
                <w:szCs w:val="28"/>
              </w:rPr>
            </w:pPr>
            <w:r w:rsidRPr="00F34F68">
              <w:rPr>
                <w:rFonts w:ascii="Bahnschrift Light" w:hAnsi="Bahnschrift Light" w:cs="Times New Roman"/>
                <w:sz w:val="28"/>
                <w:szCs w:val="28"/>
              </w:rPr>
              <w:t>150 000</w:t>
            </w:r>
          </w:p>
        </w:tc>
      </w:tr>
    </w:tbl>
    <w:p w:rsidR="00344A5C" w:rsidRPr="00F34F68" w:rsidRDefault="00344A5C" w:rsidP="00344A5C">
      <w:pPr>
        <w:rPr>
          <w:rFonts w:ascii="Bahnschrift Light" w:hAnsi="Bahnschrift Light"/>
        </w:rPr>
      </w:pPr>
    </w:p>
    <w:tbl>
      <w:tblPr>
        <w:tblStyle w:val="TableNormal"/>
        <w:tblW w:w="6034" w:type="pct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1017"/>
        <w:gridCol w:w="871"/>
        <w:gridCol w:w="997"/>
        <w:gridCol w:w="871"/>
        <w:gridCol w:w="997"/>
        <w:gridCol w:w="997"/>
        <w:gridCol w:w="997"/>
        <w:gridCol w:w="871"/>
        <w:gridCol w:w="997"/>
        <w:gridCol w:w="986"/>
      </w:tblGrid>
      <w:tr w:rsidR="00344A5C" w:rsidRPr="00F34F68" w:rsidTr="00F34F68">
        <w:trPr>
          <w:trHeight w:val="249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5C" w:rsidRPr="00F34F68" w:rsidRDefault="00344A5C" w:rsidP="003C0922">
            <w:pPr>
              <w:rPr>
                <w:rFonts w:ascii="Bahnschrift Light" w:eastAsia="Times New Roman" w:hAnsi="Bahnschrift Light" w:cs="Times New Roman"/>
                <w:lang w:eastAsia="ru-RU" w:bidi="ru-RU"/>
              </w:rPr>
            </w:pPr>
          </w:p>
        </w:tc>
        <w:tc>
          <w:tcPr>
            <w:tcW w:w="21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b/>
                <w:lang w:eastAsia="ru-RU" w:bidi="ru-RU"/>
              </w:rPr>
            </w:pPr>
            <w:r w:rsidRPr="00F34F68">
              <w:rPr>
                <w:rFonts w:ascii="Calibri" w:eastAsia="Times New Roman" w:hAnsi="Calibri" w:cs="Calibri"/>
                <w:b/>
                <w:lang w:val="ru-RU" w:eastAsia="ru-RU" w:bidi="ru-RU"/>
              </w:rPr>
              <w:t>Проект</w:t>
            </w:r>
            <w:r w:rsidRPr="00F34F68">
              <w:rPr>
                <w:rFonts w:ascii="Bahnschrift Light" w:eastAsia="Times New Roman" w:hAnsi="Bahnschrift Light" w:cs="Times New Roman"/>
                <w:b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b/>
                <w:lang w:val="ru-RU" w:eastAsia="ru-RU" w:bidi="ru-RU"/>
              </w:rPr>
              <w:t>А</w:t>
            </w:r>
          </w:p>
        </w:tc>
        <w:tc>
          <w:tcPr>
            <w:tcW w:w="2150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b/>
                <w:lang w:eastAsia="ru-RU" w:bidi="ru-RU"/>
              </w:rPr>
            </w:pPr>
            <w:r w:rsidRPr="00F34F68">
              <w:rPr>
                <w:rFonts w:ascii="Calibri" w:eastAsia="Times New Roman" w:hAnsi="Calibri" w:cs="Calibri"/>
                <w:b/>
                <w:lang w:val="ru-RU" w:eastAsia="ru-RU" w:bidi="ru-RU"/>
              </w:rPr>
              <w:t>Проект</w:t>
            </w:r>
            <w:r w:rsidRPr="00F34F68">
              <w:rPr>
                <w:rFonts w:ascii="Bahnschrift Light" w:eastAsia="Times New Roman" w:hAnsi="Bahnschrift Light" w:cs="Times New Roman"/>
                <w:b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b/>
                <w:lang w:val="ru-RU" w:eastAsia="ru-RU" w:bidi="ru-RU"/>
              </w:rPr>
              <w:t>В</w:t>
            </w:r>
          </w:p>
        </w:tc>
      </w:tr>
      <w:tr w:rsidR="00344A5C" w:rsidRPr="00F34F68" w:rsidTr="00F34F68">
        <w:trPr>
          <w:trHeight w:val="249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Временной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интервал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51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3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44A5C" w:rsidRPr="00F34F68" w:rsidRDefault="00344A5C" w:rsidP="003C0922">
            <w:pPr>
              <w:ind w:right="41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44A5C" w:rsidRPr="00F34F68" w:rsidRDefault="00344A5C" w:rsidP="003C0922">
            <w:pPr>
              <w:ind w:right="51"/>
              <w:jc w:val="center"/>
              <w:rPr>
                <w:rFonts w:ascii="Bahnschrift Light" w:eastAsia="Times New Roman" w:hAnsi="Bahnschrift Light" w:cs="Times New Roman"/>
                <w:lang w:val="ru-RU"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44A5C" w:rsidRPr="00F34F68" w:rsidRDefault="00344A5C" w:rsidP="003C0922">
            <w:pPr>
              <w:ind w:right="51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3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1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lang w:val="ru-RU"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>4</w:t>
            </w:r>
          </w:p>
        </w:tc>
      </w:tr>
      <w:tr w:rsidR="00344A5C" w:rsidRPr="00F34F68" w:rsidTr="00F34F68">
        <w:trPr>
          <w:trHeight w:val="509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392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Инвестиционные</w:t>
            </w:r>
            <w:proofErr w:type="spellEnd"/>
          </w:p>
          <w:p w:rsidR="00344A5C" w:rsidRPr="00F34F68" w:rsidRDefault="00344A5C" w:rsidP="003C0922">
            <w:pPr>
              <w:ind w:right="389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затраты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44A5C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44A5C">
            <w:pPr>
              <w:jc w:val="center"/>
              <w:rPr>
                <w:rFonts w:ascii="Bahnschrift Light" w:hAnsi="Bahnschrift Light" w:cs="Times New Roman"/>
              </w:rPr>
            </w:pPr>
          </w:p>
        </w:tc>
      </w:tr>
      <w:tr w:rsidR="00344A5C" w:rsidRPr="00F34F68" w:rsidTr="00F34F68">
        <w:trPr>
          <w:trHeight w:val="503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Текущий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доход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от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200000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200000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100000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50000</w:t>
            </w:r>
          </w:p>
        </w:tc>
      </w:tr>
      <w:tr w:rsidR="00A5121E" w:rsidRPr="00F34F68" w:rsidTr="00F34F68">
        <w:trPr>
          <w:trHeight w:val="508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1E" w:rsidRPr="00F34F68" w:rsidRDefault="00A5121E" w:rsidP="003C0922">
            <w:pPr>
              <w:tabs>
                <w:tab w:val="left" w:pos="270"/>
                <w:tab w:val="center" w:pos="992"/>
              </w:tabs>
              <w:ind w:right="392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Коэффициент</w:t>
            </w:r>
            <w:proofErr w:type="spellEnd"/>
          </w:p>
          <w:p w:rsidR="00A5121E" w:rsidRPr="00F34F68" w:rsidRDefault="00A5121E" w:rsidP="003C0922">
            <w:pPr>
              <w:ind w:right="392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дисконтирования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0,893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0,797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0,712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0,636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0,893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0,797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0,712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0,636</w:t>
            </w:r>
          </w:p>
        </w:tc>
      </w:tr>
      <w:tr w:rsidR="00A5121E" w:rsidRPr="00F34F68" w:rsidTr="00F34F68">
        <w:trPr>
          <w:trHeight w:val="503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1E" w:rsidRPr="00F34F68" w:rsidRDefault="00A5121E" w:rsidP="003C0922">
            <w:pPr>
              <w:ind w:right="396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Дисконтированный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текущий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доход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44650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79700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106800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0D719C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127200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178600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119550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71200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31800</w:t>
            </w:r>
          </w:p>
        </w:tc>
      </w:tr>
      <w:tr w:rsidR="00A5121E" w:rsidRPr="00F34F68" w:rsidTr="00F34F68">
        <w:trPr>
          <w:trHeight w:val="758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1E" w:rsidRPr="00F34F68" w:rsidRDefault="00A5121E" w:rsidP="003C0922">
            <w:pPr>
              <w:ind w:right="392"/>
              <w:rPr>
                <w:rFonts w:ascii="Bahnschrift Light" w:eastAsia="Times New Roman" w:hAnsi="Bahnschrift Light" w:cs="Times New Roman"/>
                <w:lang w:val="ru-RU" w:eastAsia="ru-RU" w:bidi="ru-RU"/>
              </w:rPr>
            </w:pP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Кумулятивный</w:t>
            </w:r>
          </w:p>
          <w:p w:rsidR="00A5121E" w:rsidRPr="00F34F68" w:rsidRDefault="00A5121E" w:rsidP="003C0922">
            <w:pPr>
              <w:ind w:right="392"/>
              <w:rPr>
                <w:rFonts w:ascii="Bahnschrift Light" w:eastAsia="Times New Roman" w:hAnsi="Bahnschrift Light" w:cs="Times New Roman"/>
                <w:lang w:val="ru-RU" w:eastAsia="ru-RU" w:bidi="ru-RU"/>
              </w:rPr>
            </w:pP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денежный</w:t>
            </w: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поток</w:t>
            </w: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от</w:t>
            </w: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проекта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-200000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-100000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EE6B39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200000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250000</w:t>
            </w:r>
          </w:p>
        </w:tc>
      </w:tr>
      <w:tr w:rsidR="00A5121E" w:rsidRPr="00F34F68" w:rsidTr="00F34F68">
        <w:trPr>
          <w:trHeight w:val="762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1E" w:rsidRPr="00F34F68" w:rsidRDefault="00A5121E" w:rsidP="003C0922">
            <w:pPr>
              <w:ind w:right="414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Кумулятивный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дисконтированный</w:t>
            </w:r>
            <w:proofErr w:type="spellEnd"/>
          </w:p>
          <w:p w:rsidR="00A5121E" w:rsidRPr="00F34F68" w:rsidRDefault="00A5121E" w:rsidP="003C0922">
            <w:pPr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денежный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поток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-205350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-125650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-18850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EE6B39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108350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-71400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48150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119350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380E1F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151150</w:t>
            </w:r>
          </w:p>
        </w:tc>
      </w:tr>
    </w:tbl>
    <w:p w:rsidR="00344A5C" w:rsidRPr="00F34F68" w:rsidRDefault="00344A5C" w:rsidP="00344A5C">
      <w:pPr>
        <w:widowControl w:val="0"/>
        <w:autoSpaceDE w:val="0"/>
        <w:autoSpaceDN w:val="0"/>
        <w:spacing w:after="0" w:line="240" w:lineRule="auto"/>
        <w:ind w:left="284" w:right="4896"/>
        <w:rPr>
          <w:rFonts w:ascii="Bahnschrift Light" w:eastAsia="Times New Roman" w:hAnsi="Bahnschrift Light" w:cs="Times New Roman"/>
          <w:i/>
          <w:position w:val="2"/>
          <w:lang w:eastAsia="ru-RU" w:bidi="ru-RU"/>
        </w:rPr>
      </w:pPr>
    </w:p>
    <w:p w:rsidR="00344A5C" w:rsidRPr="00F34F68" w:rsidRDefault="00344A5C" w:rsidP="00344A5C">
      <w:pPr>
        <w:widowControl w:val="0"/>
        <w:autoSpaceDE w:val="0"/>
        <w:autoSpaceDN w:val="0"/>
        <w:spacing w:after="0" w:line="240" w:lineRule="auto"/>
        <w:ind w:left="284" w:right="4896"/>
        <w:rPr>
          <w:rFonts w:ascii="Bahnschrift Light" w:eastAsia="Times New Roman" w:hAnsi="Bahnschrift Light" w:cs="Times New Roman"/>
          <w:i/>
          <w:position w:val="2"/>
          <w:u w:val="single"/>
          <w:lang w:eastAsia="ru-RU" w:bidi="ru-RU"/>
        </w:rPr>
      </w:pPr>
    </w:p>
    <w:tbl>
      <w:tblPr>
        <w:tblStyle w:val="TableNormal"/>
        <w:tblW w:w="6034" w:type="pct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1017"/>
        <w:gridCol w:w="871"/>
        <w:gridCol w:w="997"/>
        <w:gridCol w:w="871"/>
        <w:gridCol w:w="997"/>
        <w:gridCol w:w="997"/>
        <w:gridCol w:w="997"/>
        <w:gridCol w:w="871"/>
        <w:gridCol w:w="997"/>
        <w:gridCol w:w="986"/>
      </w:tblGrid>
      <w:tr w:rsidR="00344A5C" w:rsidRPr="00F34F68" w:rsidTr="00F34F68">
        <w:trPr>
          <w:trHeight w:val="249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5C" w:rsidRPr="00F34F68" w:rsidRDefault="00344A5C" w:rsidP="003C0922">
            <w:pPr>
              <w:rPr>
                <w:rFonts w:ascii="Bahnschrift Light" w:eastAsia="Times New Roman" w:hAnsi="Bahnschrift Light" w:cs="Times New Roman"/>
                <w:lang w:eastAsia="ru-RU" w:bidi="ru-RU"/>
              </w:rPr>
            </w:pPr>
          </w:p>
        </w:tc>
        <w:tc>
          <w:tcPr>
            <w:tcW w:w="21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b/>
                <w:lang w:eastAsia="ru-RU" w:bidi="ru-RU"/>
              </w:rPr>
            </w:pPr>
            <w:r w:rsidRPr="00F34F68">
              <w:rPr>
                <w:rFonts w:ascii="Calibri" w:eastAsia="Times New Roman" w:hAnsi="Calibri" w:cs="Calibri"/>
                <w:b/>
                <w:lang w:val="ru-RU" w:eastAsia="ru-RU" w:bidi="ru-RU"/>
              </w:rPr>
              <w:t>Проект</w:t>
            </w:r>
            <w:r w:rsidRPr="00F34F68">
              <w:rPr>
                <w:rFonts w:ascii="Bahnschrift Light" w:eastAsia="Times New Roman" w:hAnsi="Bahnschrift Light" w:cs="Times New Roman"/>
                <w:b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b/>
                <w:lang w:val="ru-RU" w:eastAsia="ru-RU" w:bidi="ru-RU"/>
              </w:rPr>
              <w:t>С</w:t>
            </w:r>
          </w:p>
        </w:tc>
        <w:tc>
          <w:tcPr>
            <w:tcW w:w="2150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b/>
                <w:lang w:eastAsia="ru-RU" w:bidi="ru-RU"/>
              </w:rPr>
            </w:pPr>
            <w:r w:rsidRPr="00F34F68">
              <w:rPr>
                <w:rFonts w:ascii="Calibri" w:eastAsia="Times New Roman" w:hAnsi="Calibri" w:cs="Calibri"/>
                <w:b/>
                <w:lang w:val="ru-RU" w:eastAsia="ru-RU" w:bidi="ru-RU"/>
              </w:rPr>
              <w:t>Проект</w:t>
            </w:r>
            <w:r w:rsidRPr="00F34F68">
              <w:rPr>
                <w:rFonts w:ascii="Bahnschrift Light" w:eastAsia="Times New Roman" w:hAnsi="Bahnschrift Light" w:cs="Times New Roman"/>
                <w:b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b/>
                <w:lang w:val="ru-RU" w:eastAsia="ru-RU" w:bidi="ru-RU"/>
              </w:rPr>
              <w:t>Д</w:t>
            </w:r>
          </w:p>
        </w:tc>
      </w:tr>
      <w:tr w:rsidR="00344A5C" w:rsidRPr="00F34F68" w:rsidTr="00F34F68">
        <w:trPr>
          <w:trHeight w:val="249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Временной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интервал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51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3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44A5C" w:rsidRPr="00F34F68" w:rsidRDefault="00344A5C" w:rsidP="003C0922">
            <w:pPr>
              <w:ind w:right="41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44A5C" w:rsidRPr="00F34F68" w:rsidRDefault="00344A5C" w:rsidP="003C0922">
            <w:pPr>
              <w:ind w:right="51"/>
              <w:jc w:val="center"/>
              <w:rPr>
                <w:rFonts w:ascii="Bahnschrift Light" w:eastAsia="Times New Roman" w:hAnsi="Bahnschrift Light" w:cs="Times New Roman"/>
                <w:lang w:val="ru-RU"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44A5C" w:rsidRPr="00F34F68" w:rsidRDefault="00344A5C" w:rsidP="003C0922">
            <w:pPr>
              <w:ind w:right="51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3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1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4A5C" w:rsidRPr="00F34F68" w:rsidRDefault="00344A5C" w:rsidP="003C0922">
            <w:pPr>
              <w:ind w:right="42"/>
              <w:jc w:val="center"/>
              <w:rPr>
                <w:rFonts w:ascii="Bahnschrift Light" w:eastAsia="Times New Roman" w:hAnsi="Bahnschrift Light" w:cs="Times New Roman"/>
                <w:lang w:val="ru-RU" w:eastAsia="ru-RU" w:bidi="ru-RU"/>
              </w:rPr>
            </w:pP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>4</w:t>
            </w:r>
          </w:p>
        </w:tc>
      </w:tr>
      <w:tr w:rsidR="00344A5C" w:rsidRPr="00F34F68" w:rsidTr="00F34F68">
        <w:trPr>
          <w:trHeight w:val="509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ind w:right="392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Инвестиционные</w:t>
            </w:r>
            <w:proofErr w:type="spellEnd"/>
          </w:p>
          <w:p w:rsidR="00344A5C" w:rsidRPr="00F34F68" w:rsidRDefault="00344A5C" w:rsidP="003C0922">
            <w:pPr>
              <w:ind w:right="389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затраты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44A5C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44A5C">
            <w:pPr>
              <w:jc w:val="center"/>
              <w:rPr>
                <w:rFonts w:ascii="Bahnschrift Light" w:hAnsi="Bahnschrift Light" w:cs="Times New Roman"/>
              </w:rPr>
            </w:pPr>
          </w:p>
        </w:tc>
      </w:tr>
      <w:tr w:rsidR="00344A5C" w:rsidRPr="00F34F68" w:rsidTr="00F34F68">
        <w:trPr>
          <w:trHeight w:val="503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A5C" w:rsidRPr="00F34F68" w:rsidRDefault="00344A5C" w:rsidP="003C0922">
            <w:pPr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Текущий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доход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от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150000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5C" w:rsidRPr="00F34F68" w:rsidRDefault="00344A5C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150000</w:t>
            </w:r>
          </w:p>
        </w:tc>
      </w:tr>
      <w:tr w:rsidR="00A5121E" w:rsidRPr="00F34F68" w:rsidTr="00F34F68">
        <w:trPr>
          <w:trHeight w:val="508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1E" w:rsidRPr="00F34F68" w:rsidRDefault="00A5121E" w:rsidP="003C0922">
            <w:pPr>
              <w:tabs>
                <w:tab w:val="left" w:pos="270"/>
                <w:tab w:val="center" w:pos="992"/>
              </w:tabs>
              <w:ind w:right="392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Коэффициент</w:t>
            </w:r>
            <w:proofErr w:type="spellEnd"/>
          </w:p>
          <w:p w:rsidR="00A5121E" w:rsidRPr="00F34F68" w:rsidRDefault="00A5121E" w:rsidP="003C0922">
            <w:pPr>
              <w:ind w:right="392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дисконтиров</w:t>
            </w:r>
            <w:r w:rsidRPr="00F34F68">
              <w:rPr>
                <w:rFonts w:ascii="Calibri" w:eastAsia="Times New Roman" w:hAnsi="Calibri" w:cs="Calibri"/>
                <w:lang w:eastAsia="ru-RU" w:bidi="ru-RU"/>
              </w:rPr>
              <w:lastRenderedPageBreak/>
              <w:t>ания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0,893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0,797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0,712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0,636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0,893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0,797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0,712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0,636</w:t>
            </w:r>
          </w:p>
        </w:tc>
      </w:tr>
      <w:tr w:rsidR="00A5121E" w:rsidRPr="00F34F68" w:rsidTr="00F34F68">
        <w:trPr>
          <w:trHeight w:val="503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1E" w:rsidRPr="00F34F68" w:rsidRDefault="00A5121E" w:rsidP="003C0922">
            <w:pPr>
              <w:ind w:right="396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lastRenderedPageBreak/>
              <w:t>Дисконтированный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текущий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доход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133950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119550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106800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0D719C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95400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89300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79700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106800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0D719C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95400</w:t>
            </w:r>
          </w:p>
        </w:tc>
      </w:tr>
      <w:tr w:rsidR="00A5121E" w:rsidRPr="00F34F68" w:rsidTr="00F34F68">
        <w:trPr>
          <w:trHeight w:val="758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1E" w:rsidRPr="00F34F68" w:rsidRDefault="00A5121E" w:rsidP="003C0922">
            <w:pPr>
              <w:ind w:right="392"/>
              <w:rPr>
                <w:rFonts w:ascii="Bahnschrift Light" w:eastAsia="Times New Roman" w:hAnsi="Bahnschrift Light" w:cs="Times New Roman"/>
                <w:lang w:val="ru-RU" w:eastAsia="ru-RU" w:bidi="ru-RU"/>
              </w:rPr>
            </w:pP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Кумулятивный</w:t>
            </w:r>
          </w:p>
          <w:p w:rsidR="00A5121E" w:rsidRPr="00F34F68" w:rsidRDefault="00A5121E" w:rsidP="003C0922">
            <w:pPr>
              <w:ind w:right="392"/>
              <w:rPr>
                <w:rFonts w:ascii="Bahnschrift Light" w:eastAsia="Times New Roman" w:hAnsi="Bahnschrift Light" w:cs="Times New Roman"/>
                <w:lang w:val="ru-RU" w:eastAsia="ru-RU" w:bidi="ru-RU"/>
              </w:rPr>
            </w:pP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денежный</w:t>
            </w: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поток</w:t>
            </w: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от</w:t>
            </w:r>
            <w:r w:rsidRPr="00F34F68">
              <w:rPr>
                <w:rFonts w:ascii="Bahnschrift Light" w:eastAsia="Times New Roman" w:hAnsi="Bahnschrift Light" w:cs="Times New Roman"/>
                <w:lang w:val="ru-RU" w:eastAsia="ru-RU" w:bidi="ru-RU"/>
              </w:rPr>
              <w:t xml:space="preserve"> </w:t>
            </w:r>
            <w:r w:rsidRPr="00F34F68">
              <w:rPr>
                <w:rFonts w:ascii="Calibri" w:eastAsia="Times New Roman" w:hAnsi="Calibri" w:cs="Calibri"/>
                <w:lang w:val="ru-RU" w:eastAsia="ru-RU" w:bidi="ru-RU"/>
              </w:rPr>
              <w:t>проекта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-100000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200000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EE6B39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350000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-150000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100000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EE6B39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250000</w:t>
            </w:r>
          </w:p>
        </w:tc>
      </w:tr>
      <w:tr w:rsidR="00A5121E" w:rsidRPr="00F34F68" w:rsidTr="00F34F68">
        <w:trPr>
          <w:trHeight w:val="762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1E" w:rsidRPr="00F34F68" w:rsidRDefault="00A5121E" w:rsidP="003C0922">
            <w:pPr>
              <w:ind w:right="414"/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Кумулятивный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дисконтированный</w:t>
            </w:r>
            <w:proofErr w:type="spellEnd"/>
          </w:p>
          <w:p w:rsidR="00A5121E" w:rsidRPr="00F34F68" w:rsidRDefault="00A5121E" w:rsidP="003C0922">
            <w:pPr>
              <w:rPr>
                <w:rFonts w:ascii="Bahnschrift Light" w:eastAsia="Times New Roman" w:hAnsi="Bahnschrift Light" w:cs="Times New Roman"/>
                <w:lang w:eastAsia="ru-RU" w:bidi="ru-RU"/>
              </w:rPr>
            </w:pP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денежный</w:t>
            </w:r>
            <w:proofErr w:type="spellEnd"/>
            <w:r w:rsidRPr="00F34F68">
              <w:rPr>
                <w:rFonts w:ascii="Bahnschrift Light" w:eastAsia="Times New Roman" w:hAnsi="Bahnschrift Light" w:cs="Times New Roman"/>
                <w:lang w:eastAsia="ru-RU" w:bidi="ru-RU"/>
              </w:rPr>
              <w:t xml:space="preserve"> </w:t>
            </w:r>
            <w:proofErr w:type="spellStart"/>
            <w:r w:rsidRPr="00F34F68">
              <w:rPr>
                <w:rFonts w:ascii="Calibri" w:eastAsia="Times New Roman" w:hAnsi="Calibri" w:cs="Calibri"/>
                <w:lang w:eastAsia="ru-RU" w:bidi="ru-RU"/>
              </w:rPr>
              <w:t>поток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-250000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380E1F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-116050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380E1F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3500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380E1F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110300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380E1F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205700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5121E" w:rsidRPr="00F34F68" w:rsidRDefault="00A5121E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-250000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380E1F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-160700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380E1F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-81000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380E1F" w:rsidP="003C0922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25800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1E" w:rsidRPr="00F34F68" w:rsidRDefault="00380E1F" w:rsidP="00344A5C">
            <w:pPr>
              <w:jc w:val="center"/>
              <w:rPr>
                <w:rFonts w:ascii="Bahnschrift Light" w:hAnsi="Bahnschrift Light" w:cs="Times New Roman"/>
                <w:lang w:val="ru-RU"/>
              </w:rPr>
            </w:pPr>
            <w:r w:rsidRPr="00F34F68">
              <w:rPr>
                <w:rFonts w:ascii="Bahnschrift Light" w:hAnsi="Bahnschrift Light" w:cs="Times New Roman"/>
                <w:lang w:val="ru-RU"/>
              </w:rPr>
              <w:t>121200</w:t>
            </w:r>
          </w:p>
        </w:tc>
      </w:tr>
    </w:tbl>
    <w:p w:rsidR="00344A5C" w:rsidRPr="00F34F68" w:rsidRDefault="00344A5C" w:rsidP="00344A5C">
      <w:pPr>
        <w:widowControl w:val="0"/>
        <w:autoSpaceDE w:val="0"/>
        <w:autoSpaceDN w:val="0"/>
        <w:spacing w:after="0" w:line="240" w:lineRule="auto"/>
        <w:ind w:left="284" w:right="4896"/>
        <w:rPr>
          <w:rFonts w:ascii="Bahnschrift Light" w:eastAsia="Times New Roman" w:hAnsi="Bahnschrift Light" w:cs="Times New Roman"/>
          <w:position w:val="2"/>
          <w:lang w:eastAsia="ru-RU" w:bidi="ru-RU"/>
        </w:rPr>
      </w:pPr>
    </w:p>
    <w:p w:rsidR="00344A5C" w:rsidRPr="00F34F68" w:rsidRDefault="00F34F68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b/>
          <w:position w:val="2"/>
          <w:u w:val="single"/>
          <w:lang w:eastAsia="ru-RU" w:bidi="ru-RU"/>
        </w:rPr>
      </w:pPr>
      <w:r w:rsidRPr="00F34F68">
        <w:rPr>
          <w:rFonts w:ascii="Calibri" w:eastAsia="Times New Roman" w:hAnsi="Calibri" w:cs="Calibri"/>
          <w:b/>
          <w:position w:val="2"/>
          <w:u w:val="single"/>
          <w:lang w:eastAsia="ru-RU" w:bidi="ru-RU"/>
        </w:rPr>
        <w:t>П</w:t>
      </w:r>
      <w:r w:rsidR="00344A5C" w:rsidRPr="00F34F68">
        <w:rPr>
          <w:rFonts w:ascii="Bahnschrift Light" w:eastAsia="Times New Roman" w:hAnsi="Bahnschrift Light" w:cs="Times New Roman"/>
          <w:b/>
          <w:position w:val="2"/>
          <w:u w:val="single"/>
          <w:lang w:eastAsia="ru-RU" w:bidi="ru-RU"/>
        </w:rPr>
        <w:t xml:space="preserve"> </w:t>
      </w:r>
      <w:r w:rsidR="00344A5C" w:rsidRPr="00F34F68">
        <w:rPr>
          <w:rFonts w:ascii="Calibri" w:eastAsia="Times New Roman" w:hAnsi="Calibri" w:cs="Calibri"/>
          <w:b/>
          <w:position w:val="2"/>
          <w:u w:val="single"/>
          <w:lang w:eastAsia="ru-RU" w:bidi="ru-RU"/>
        </w:rPr>
        <w:t>А</w:t>
      </w:r>
      <w:r w:rsidR="00344A5C" w:rsidRPr="00F34F68">
        <w:rPr>
          <w:rFonts w:ascii="Bahnschrift Light" w:eastAsia="Times New Roman" w:hAnsi="Bahnschrift Light" w:cs="Times New Roman"/>
          <w:b/>
          <w:position w:val="2"/>
          <w:u w:val="single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ЧД</w:t>
      </w:r>
      <w:r w:rsidRPr="00F34F68">
        <w:rPr>
          <w:rFonts w:ascii="Calibri" w:eastAsia="Times New Roman" w:hAnsi="Calibri" w:cs="Calibri"/>
          <w:lang w:eastAsia="ru-RU" w:bidi="ru-RU"/>
        </w:rPr>
        <w:t>А</w:t>
      </w:r>
      <w:proofErr w:type="gramStart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0D3EF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50</w:t>
      </w:r>
      <w:r w:rsidR="000D3EF0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0D3EF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000+100</w:t>
      </w:r>
      <w:r w:rsidR="000D3EF0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0D3EF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000+150</w:t>
      </w:r>
      <w:r w:rsidR="000D3EF0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0D3EF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000+200 000)-250</w:t>
      </w:r>
      <w:r w:rsidR="000D3EF0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0D3EF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000=250 000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тыс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. </w:t>
      </w:r>
      <w:proofErr w:type="spellStart"/>
      <w:r w:rsidRPr="00F34F68">
        <w:rPr>
          <w:rFonts w:ascii="Calibri" w:eastAsia="Times New Roman" w:hAnsi="Calibri" w:cs="Calibri"/>
          <w:position w:val="2"/>
          <w:lang w:eastAsia="ru-RU" w:bidi="ru-RU"/>
        </w:rPr>
        <w:t>руб</w:t>
      </w:r>
      <w:proofErr w:type="spellEnd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ЧДД</w:t>
      </w:r>
      <w:r w:rsidRPr="00F34F68">
        <w:rPr>
          <w:rFonts w:ascii="Calibri" w:eastAsia="Times New Roman" w:hAnsi="Calibri" w:cs="Calibri"/>
          <w:lang w:eastAsia="ru-RU" w:bidi="ru-RU"/>
        </w:rPr>
        <w:t>А</w:t>
      </w:r>
      <w:proofErr w:type="gramStart"/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44 650+79 700+106 800+127</w:t>
      </w:r>
      <w:r w:rsidR="003644E3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200)-250 000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108 350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тыс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. </w:t>
      </w:r>
      <w:proofErr w:type="spellStart"/>
      <w:r w:rsidRPr="00F34F68">
        <w:rPr>
          <w:rFonts w:ascii="Calibri" w:eastAsia="Times New Roman" w:hAnsi="Calibri" w:cs="Calibri"/>
          <w:position w:val="2"/>
          <w:lang w:eastAsia="ru-RU" w:bidi="ru-RU"/>
        </w:rPr>
        <w:t>руб</w:t>
      </w:r>
      <w:proofErr w:type="spellEnd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ИД</w:t>
      </w:r>
      <w:r w:rsidRPr="00F34F68">
        <w:rPr>
          <w:rFonts w:ascii="Calibri" w:eastAsia="Times New Roman" w:hAnsi="Calibri" w:cs="Calibri"/>
          <w:lang w:eastAsia="ru-RU" w:bidi="ru-RU"/>
        </w:rPr>
        <w:t>А</w:t>
      </w:r>
      <w:proofErr w:type="gramStart"/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44 650+79 700+106 800+127</w:t>
      </w:r>
      <w:r w:rsidR="003644E3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200)/250</w:t>
      </w:r>
      <w:r w:rsidR="003644E3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="003644E3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1,43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lang w:eastAsia="ru-RU" w:bidi="ru-RU"/>
        </w:rPr>
        <w:t>Срок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proofErr w:type="gramStart"/>
      <w:r w:rsidRPr="00F34F68">
        <w:rPr>
          <w:rFonts w:ascii="Calibri" w:eastAsia="Times New Roman" w:hAnsi="Calibri" w:cs="Calibri"/>
          <w:lang w:eastAsia="ru-RU" w:bidi="ru-RU"/>
        </w:rPr>
        <w:t>Период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proofErr w:type="gramEnd"/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определенный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по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статическому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методу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Т</w:t>
      </w:r>
      <w:r w:rsidRPr="00F34F68">
        <w:rPr>
          <w:rFonts w:ascii="Calibri" w:eastAsia="Times New Roman" w:hAnsi="Calibri" w:cs="Calibri"/>
          <w:lang w:eastAsia="ru-RU" w:bidi="ru-RU"/>
        </w:rPr>
        <w:t>ОК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А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F850AE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2 </w:t>
      </w:r>
      <w:r w:rsidR="00F850AE" w:rsidRPr="00F34F68">
        <w:rPr>
          <w:rFonts w:ascii="Calibri" w:eastAsia="Times New Roman" w:hAnsi="Calibri" w:cs="Calibri"/>
          <w:position w:val="2"/>
          <w:lang w:eastAsia="ru-RU" w:bidi="ru-RU"/>
        </w:rPr>
        <w:t>года</w:t>
      </w:r>
      <w:r w:rsidR="00F850AE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+100</w:t>
      </w:r>
      <w:r w:rsidR="00F850AE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F850AE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000/150 000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="00F850AE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2,67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lang w:eastAsia="ru-RU" w:bidi="ru-RU"/>
        </w:rPr>
        <w:t>Период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по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проектам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, </w:t>
      </w:r>
      <w:r w:rsidRPr="00F34F68">
        <w:rPr>
          <w:rFonts w:ascii="Calibri" w:eastAsia="Times New Roman" w:hAnsi="Calibri" w:cs="Calibri"/>
          <w:lang w:eastAsia="ru-RU" w:bidi="ru-RU"/>
        </w:rPr>
        <w:t>рассчитанный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с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учетом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фактора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времени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Т</w:t>
      </w:r>
      <w:r w:rsidRPr="00F34F68">
        <w:rPr>
          <w:rFonts w:ascii="Calibri" w:eastAsia="Times New Roman" w:hAnsi="Calibri" w:cs="Calibri"/>
          <w:lang w:eastAsia="ru-RU" w:bidi="ru-RU"/>
        </w:rPr>
        <w:t>ОК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А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F850AE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3 </w:t>
      </w:r>
      <w:r w:rsidR="00F850AE" w:rsidRPr="00F34F68">
        <w:rPr>
          <w:rFonts w:ascii="Calibri" w:eastAsia="Times New Roman" w:hAnsi="Calibri" w:cs="Calibri"/>
          <w:position w:val="2"/>
          <w:lang w:eastAsia="ru-RU" w:bidi="ru-RU"/>
        </w:rPr>
        <w:t>года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+</w:t>
      </w:r>
      <w:r w:rsidR="00F850AE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18</w:t>
      </w:r>
      <w:r w:rsidR="00F850AE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F850AE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850/127 200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="00F850AE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3,15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u w:val="single"/>
          <w:lang w:eastAsia="ru-RU" w:bidi="ru-RU"/>
        </w:rPr>
      </w:pPr>
    </w:p>
    <w:p w:rsidR="00344A5C" w:rsidRPr="00F34F68" w:rsidRDefault="00F34F68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b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b/>
          <w:position w:val="2"/>
          <w:lang w:eastAsia="ru-RU" w:bidi="ru-RU"/>
        </w:rPr>
        <w:t>П</w:t>
      </w:r>
      <w:r w:rsidR="00344A5C" w:rsidRPr="00F34F68">
        <w:rPr>
          <w:rFonts w:ascii="Bahnschrift Light" w:eastAsia="Times New Roman" w:hAnsi="Bahnschrift Light" w:cs="Times New Roman"/>
          <w:b/>
          <w:position w:val="2"/>
          <w:lang w:eastAsia="ru-RU" w:bidi="ru-RU"/>
        </w:rPr>
        <w:t xml:space="preserve"> </w:t>
      </w:r>
      <w:r w:rsidR="00344A5C" w:rsidRPr="00F34F68">
        <w:rPr>
          <w:rFonts w:ascii="Calibri" w:eastAsia="Times New Roman" w:hAnsi="Calibri" w:cs="Calibri"/>
          <w:b/>
          <w:position w:val="2"/>
          <w:lang w:eastAsia="ru-RU" w:bidi="ru-RU"/>
        </w:rPr>
        <w:t>В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ЧД</w:t>
      </w:r>
      <w:r w:rsidRPr="00F34F68">
        <w:rPr>
          <w:rFonts w:ascii="Calibri" w:eastAsia="Times New Roman" w:hAnsi="Calibri" w:cs="Calibri"/>
          <w:lang w:eastAsia="ru-RU" w:bidi="ru-RU"/>
        </w:rPr>
        <w:t>В</w:t>
      </w:r>
      <w:proofErr w:type="gramStart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A01636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200</w:t>
      </w:r>
      <w:r w:rsidR="00A01636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A01636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000+150</w:t>
      </w:r>
      <w:r w:rsidR="00A01636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A01636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000+100</w:t>
      </w:r>
      <w:r w:rsidR="00A01636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A01636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000+50</w:t>
      </w:r>
      <w:r w:rsidR="00A01636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A01636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000)-250 000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A01636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250 000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тыс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. </w:t>
      </w:r>
      <w:proofErr w:type="spellStart"/>
      <w:r w:rsidRPr="00F34F68">
        <w:rPr>
          <w:rFonts w:ascii="Calibri" w:eastAsia="Times New Roman" w:hAnsi="Calibri" w:cs="Calibri"/>
          <w:position w:val="2"/>
          <w:lang w:eastAsia="ru-RU" w:bidi="ru-RU"/>
        </w:rPr>
        <w:t>руб</w:t>
      </w:r>
      <w:proofErr w:type="spellEnd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ЧДД</w:t>
      </w:r>
      <w:r w:rsidRPr="00F34F68">
        <w:rPr>
          <w:rFonts w:ascii="Calibri" w:eastAsia="Times New Roman" w:hAnsi="Calibri" w:cs="Calibri"/>
          <w:lang w:eastAsia="ru-RU" w:bidi="ru-RU"/>
        </w:rPr>
        <w:t>В</w:t>
      </w:r>
      <w:proofErr w:type="gramStart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5A059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178 600+119 550+71 200+31 80)-250 000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=1</w:t>
      </w:r>
      <w:r w:rsidR="005A059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51 150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тыс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. </w:t>
      </w:r>
      <w:proofErr w:type="spellStart"/>
      <w:r w:rsidRPr="00F34F68">
        <w:rPr>
          <w:rFonts w:ascii="Calibri" w:eastAsia="Times New Roman" w:hAnsi="Calibri" w:cs="Calibri"/>
          <w:position w:val="2"/>
          <w:lang w:eastAsia="ru-RU" w:bidi="ru-RU"/>
        </w:rPr>
        <w:t>руб</w:t>
      </w:r>
      <w:proofErr w:type="spellEnd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ИД</w:t>
      </w:r>
      <w:r w:rsidRPr="00F34F68">
        <w:rPr>
          <w:rFonts w:ascii="Calibri" w:eastAsia="Times New Roman" w:hAnsi="Calibri" w:cs="Calibri"/>
          <w:lang w:eastAsia="ru-RU" w:bidi="ru-RU"/>
        </w:rPr>
        <w:t>В</w:t>
      </w:r>
      <w:proofErr w:type="gramStart"/>
      <w:r w:rsidR="005A059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5A059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178 600+119 550+71 200+31 80)/250</w:t>
      </w:r>
      <w:r w:rsidR="005A0590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5A059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="005A0590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1,6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lang w:eastAsia="ru-RU" w:bidi="ru-RU"/>
        </w:rPr>
        <w:t>Срок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proofErr w:type="gramStart"/>
      <w:r w:rsidRPr="00F34F68">
        <w:rPr>
          <w:rFonts w:ascii="Calibri" w:eastAsia="Times New Roman" w:hAnsi="Calibri" w:cs="Calibri"/>
          <w:lang w:eastAsia="ru-RU" w:bidi="ru-RU"/>
        </w:rPr>
        <w:t>Период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proofErr w:type="gramEnd"/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определенный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по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статическому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методу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Т</w:t>
      </w:r>
      <w:r w:rsidRPr="00F34F68">
        <w:rPr>
          <w:rFonts w:ascii="Calibri" w:eastAsia="Times New Roman" w:hAnsi="Calibri" w:cs="Calibri"/>
          <w:lang w:eastAsia="ru-RU" w:bidi="ru-RU"/>
        </w:rPr>
        <w:t>ОК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В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1 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год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+50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000/150 000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1,3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lang w:eastAsia="ru-RU" w:bidi="ru-RU"/>
        </w:rPr>
        <w:t>Период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по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проектам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, </w:t>
      </w:r>
      <w:r w:rsidRPr="00F34F68">
        <w:rPr>
          <w:rFonts w:ascii="Calibri" w:eastAsia="Times New Roman" w:hAnsi="Calibri" w:cs="Calibri"/>
          <w:lang w:eastAsia="ru-RU" w:bidi="ru-RU"/>
        </w:rPr>
        <w:t>рассчитанный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с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учетом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фактора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времени</w:t>
      </w:r>
    </w:p>
    <w:p w:rsidR="00344A5C" w:rsidRPr="00F34F68" w:rsidRDefault="00344A5C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Т</w:t>
      </w:r>
      <w:r w:rsidRPr="00F34F68">
        <w:rPr>
          <w:rFonts w:ascii="Calibri" w:eastAsia="Times New Roman" w:hAnsi="Calibri" w:cs="Calibri"/>
          <w:lang w:eastAsia="ru-RU" w:bidi="ru-RU"/>
        </w:rPr>
        <w:t>ОК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В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1 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год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+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71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400/119 550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1,6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u w:val="single"/>
          <w:lang w:eastAsia="ru-RU" w:bidi="ru-RU"/>
        </w:rPr>
      </w:pPr>
    </w:p>
    <w:p w:rsidR="000D3EF0" w:rsidRPr="00F34F68" w:rsidRDefault="00F34F68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b/>
          <w:position w:val="2"/>
          <w:u w:val="single"/>
          <w:lang w:eastAsia="ru-RU" w:bidi="ru-RU"/>
        </w:rPr>
      </w:pPr>
      <w:r w:rsidRPr="00F34F68">
        <w:rPr>
          <w:rFonts w:ascii="Calibri" w:eastAsia="Times New Roman" w:hAnsi="Calibri" w:cs="Calibri"/>
          <w:b/>
          <w:position w:val="2"/>
          <w:u w:val="single"/>
          <w:lang w:eastAsia="ru-RU" w:bidi="ru-RU"/>
        </w:rPr>
        <w:t>П</w:t>
      </w:r>
      <w:r w:rsidR="000D3EF0" w:rsidRPr="00F34F68">
        <w:rPr>
          <w:rFonts w:ascii="Bahnschrift Light" w:eastAsia="Times New Roman" w:hAnsi="Bahnschrift Light" w:cs="Times New Roman"/>
          <w:b/>
          <w:position w:val="2"/>
          <w:u w:val="single"/>
          <w:lang w:eastAsia="ru-RU" w:bidi="ru-RU"/>
        </w:rPr>
        <w:t xml:space="preserve"> </w:t>
      </w:r>
      <w:r w:rsidR="000D3EF0" w:rsidRPr="00F34F68">
        <w:rPr>
          <w:rFonts w:ascii="Calibri" w:eastAsia="Times New Roman" w:hAnsi="Calibri" w:cs="Calibri"/>
          <w:b/>
          <w:position w:val="2"/>
          <w:u w:val="single"/>
          <w:lang w:eastAsia="ru-RU" w:bidi="ru-RU"/>
        </w:rPr>
        <w:t>С</w:t>
      </w:r>
      <w:r w:rsidR="000D3EF0" w:rsidRPr="00F34F68">
        <w:rPr>
          <w:rFonts w:ascii="Bahnschrift Light" w:eastAsia="Times New Roman" w:hAnsi="Bahnschrift Light" w:cs="Times New Roman"/>
          <w:b/>
          <w:position w:val="2"/>
          <w:u w:val="single"/>
          <w:lang w:eastAsia="ru-RU" w:bidi="ru-RU"/>
        </w:rPr>
        <w:t xml:space="preserve"> 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ЧД</w:t>
      </w:r>
      <w:r w:rsidR="004824DF" w:rsidRPr="00F34F68">
        <w:rPr>
          <w:rFonts w:ascii="Calibri" w:eastAsia="Times New Roman" w:hAnsi="Calibri" w:cs="Calibri"/>
          <w:lang w:eastAsia="ru-RU" w:bidi="ru-RU"/>
        </w:rPr>
        <w:t>С</w:t>
      </w:r>
      <w:proofErr w:type="gramStart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150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000+150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000+150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000+150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000)-250</w:t>
      </w:r>
      <w:r w:rsidR="00C71FFC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C71FFC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000=</w:t>
      </w:r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350</w:t>
      </w:r>
      <w:r w:rsidR="004824DF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000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тыс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. </w:t>
      </w:r>
      <w:proofErr w:type="spellStart"/>
      <w:r w:rsidRPr="00F34F68">
        <w:rPr>
          <w:rFonts w:ascii="Calibri" w:eastAsia="Times New Roman" w:hAnsi="Calibri" w:cs="Calibri"/>
          <w:position w:val="2"/>
          <w:lang w:eastAsia="ru-RU" w:bidi="ru-RU"/>
        </w:rPr>
        <w:t>руб</w:t>
      </w:r>
      <w:proofErr w:type="spellEnd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ЧДД</w:t>
      </w:r>
      <w:r w:rsidR="004824DF" w:rsidRPr="00F34F68">
        <w:rPr>
          <w:rFonts w:ascii="Calibri" w:eastAsia="Times New Roman" w:hAnsi="Calibri" w:cs="Calibri"/>
          <w:lang w:eastAsia="ru-RU" w:bidi="ru-RU"/>
        </w:rPr>
        <w:t>С</w:t>
      </w:r>
      <w:proofErr w:type="gramStart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133 950+119 550+106 800+95</w:t>
      </w:r>
      <w:r w:rsidR="004824DF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400)-250</w:t>
      </w:r>
      <w:r w:rsidR="004824DF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000= 205</w:t>
      </w:r>
      <w:r w:rsidR="004824DF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700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тыс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. </w:t>
      </w:r>
      <w:proofErr w:type="spellStart"/>
      <w:r w:rsidRPr="00F34F68">
        <w:rPr>
          <w:rFonts w:ascii="Calibri" w:eastAsia="Times New Roman" w:hAnsi="Calibri" w:cs="Calibri"/>
          <w:position w:val="2"/>
          <w:lang w:eastAsia="ru-RU" w:bidi="ru-RU"/>
        </w:rPr>
        <w:t>руб</w:t>
      </w:r>
      <w:proofErr w:type="spellEnd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bookmarkStart w:id="0" w:name="_GoBack"/>
      <w:bookmarkEnd w:id="0"/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ИД</w:t>
      </w:r>
      <w:r w:rsidR="004824DF" w:rsidRPr="00F34F68">
        <w:rPr>
          <w:rFonts w:ascii="Calibri" w:eastAsia="Times New Roman" w:hAnsi="Calibri" w:cs="Calibri"/>
          <w:lang w:eastAsia="ru-RU" w:bidi="ru-RU"/>
        </w:rPr>
        <w:t>С</w:t>
      </w:r>
      <w:proofErr w:type="gramStart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133 950+119 550+106 800+95</w:t>
      </w:r>
      <w:r w:rsidR="004824DF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400)/250 000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="004824D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1,82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lang w:eastAsia="ru-RU" w:bidi="ru-RU"/>
        </w:rPr>
        <w:t>Срок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proofErr w:type="gramStart"/>
      <w:r w:rsidRPr="00F34F68">
        <w:rPr>
          <w:rFonts w:ascii="Calibri" w:eastAsia="Times New Roman" w:hAnsi="Calibri" w:cs="Calibri"/>
          <w:lang w:eastAsia="ru-RU" w:bidi="ru-RU"/>
        </w:rPr>
        <w:t>Период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proofErr w:type="gramEnd"/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определенный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по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статическому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методу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Т</w:t>
      </w:r>
      <w:r w:rsidRPr="00F34F68">
        <w:rPr>
          <w:rFonts w:ascii="Calibri" w:eastAsia="Times New Roman" w:hAnsi="Calibri" w:cs="Calibri"/>
          <w:lang w:eastAsia="ru-RU" w:bidi="ru-RU"/>
        </w:rPr>
        <w:t>ОК</w:t>
      </w:r>
      <w:r w:rsidR="004824DF" w:rsidRPr="00F34F68">
        <w:rPr>
          <w:rFonts w:ascii="Calibri" w:eastAsia="Times New Roman" w:hAnsi="Calibri" w:cs="Calibri"/>
          <w:position w:val="2"/>
          <w:lang w:eastAsia="ru-RU" w:bidi="ru-RU"/>
        </w:rPr>
        <w:t>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=1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год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+</w:t>
      </w:r>
      <w:r w:rsidR="005C645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100</w:t>
      </w:r>
      <w:r w:rsidR="005C645F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5C645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000/150 000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1,6</w:t>
      </w:r>
      <w:r w:rsidR="005C645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7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lang w:eastAsia="ru-RU" w:bidi="ru-RU"/>
        </w:rPr>
        <w:t>Период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по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проектам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, </w:t>
      </w:r>
      <w:r w:rsidRPr="00F34F68">
        <w:rPr>
          <w:rFonts w:ascii="Calibri" w:eastAsia="Times New Roman" w:hAnsi="Calibri" w:cs="Calibri"/>
          <w:lang w:eastAsia="ru-RU" w:bidi="ru-RU"/>
        </w:rPr>
        <w:t>рассчитанный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с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учетом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фактора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времени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Т</w:t>
      </w:r>
      <w:r w:rsidRPr="00F34F68">
        <w:rPr>
          <w:rFonts w:ascii="Calibri" w:eastAsia="Times New Roman" w:hAnsi="Calibri" w:cs="Calibri"/>
          <w:lang w:eastAsia="ru-RU" w:bidi="ru-RU"/>
        </w:rPr>
        <w:t>ОК</w:t>
      </w:r>
      <w:r w:rsidR="004824DF" w:rsidRPr="00F34F68">
        <w:rPr>
          <w:rFonts w:ascii="Calibri" w:eastAsia="Times New Roman" w:hAnsi="Calibri" w:cs="Calibri"/>
          <w:lang w:eastAsia="ru-RU" w:bidi="ru-RU"/>
        </w:rPr>
        <w:t>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=1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год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+</w:t>
      </w:r>
      <w:r w:rsidR="005C645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116</w:t>
      </w:r>
      <w:r w:rsidR="005C645F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5C645F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050/119 550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1,97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u w:val="single"/>
          <w:lang w:eastAsia="ru-RU" w:bidi="ru-RU"/>
        </w:rPr>
      </w:pPr>
    </w:p>
    <w:p w:rsidR="000D3EF0" w:rsidRPr="00F34F68" w:rsidRDefault="00F34F68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b/>
          <w:position w:val="2"/>
          <w:u w:val="single"/>
          <w:lang w:eastAsia="ru-RU" w:bidi="ru-RU"/>
        </w:rPr>
      </w:pPr>
      <w:r w:rsidRPr="00F34F68">
        <w:rPr>
          <w:rFonts w:ascii="Calibri" w:eastAsia="Times New Roman" w:hAnsi="Calibri" w:cs="Calibri"/>
          <w:b/>
          <w:position w:val="2"/>
          <w:u w:val="single"/>
          <w:lang w:eastAsia="ru-RU" w:bidi="ru-RU"/>
        </w:rPr>
        <w:t>П</w:t>
      </w:r>
      <w:r w:rsidR="000D3EF0" w:rsidRPr="00F34F68">
        <w:rPr>
          <w:rFonts w:ascii="Bahnschrift Light" w:eastAsia="Times New Roman" w:hAnsi="Bahnschrift Light" w:cs="Times New Roman"/>
          <w:b/>
          <w:position w:val="2"/>
          <w:u w:val="single"/>
          <w:lang w:eastAsia="ru-RU" w:bidi="ru-RU"/>
        </w:rPr>
        <w:t xml:space="preserve"> </w:t>
      </w:r>
      <w:r w:rsidR="000D3EF0" w:rsidRPr="00F34F68">
        <w:rPr>
          <w:rFonts w:ascii="Calibri" w:eastAsia="Times New Roman" w:hAnsi="Calibri" w:cs="Calibri"/>
          <w:b/>
          <w:position w:val="2"/>
          <w:u w:val="single"/>
          <w:lang w:eastAsia="ru-RU" w:bidi="ru-RU"/>
        </w:rPr>
        <w:t>Д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ЧД</w:t>
      </w:r>
      <w:r w:rsidR="004824DF" w:rsidRPr="00F34F68">
        <w:rPr>
          <w:rFonts w:ascii="Calibri" w:eastAsia="Times New Roman" w:hAnsi="Calibri" w:cs="Calibri"/>
          <w:lang w:eastAsia="ru-RU" w:bidi="ru-RU"/>
        </w:rPr>
        <w:t>Д</w:t>
      </w:r>
      <w:proofErr w:type="gramStart"/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100</w:t>
      </w:r>
      <w:r w:rsidR="00931D41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000+100</w:t>
      </w:r>
      <w:r w:rsidR="00931D41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000+150</w:t>
      </w:r>
      <w:r w:rsidR="00931D41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000+150</w:t>
      </w:r>
      <w:r w:rsidR="00931D41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000)-250 000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45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</w:t>
      </w:r>
      <w:r w:rsidR="00931D41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000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тыс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. </w:t>
      </w:r>
      <w:proofErr w:type="spellStart"/>
      <w:r w:rsidRPr="00F34F68">
        <w:rPr>
          <w:rFonts w:ascii="Calibri" w:eastAsia="Times New Roman" w:hAnsi="Calibri" w:cs="Calibri"/>
          <w:position w:val="2"/>
          <w:lang w:eastAsia="ru-RU" w:bidi="ru-RU"/>
        </w:rPr>
        <w:t>руб</w:t>
      </w:r>
      <w:proofErr w:type="spellEnd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ЧДД</w:t>
      </w:r>
      <w:r w:rsidR="004824DF" w:rsidRPr="00F34F68">
        <w:rPr>
          <w:rFonts w:ascii="Calibri" w:eastAsia="Times New Roman" w:hAnsi="Calibri" w:cs="Calibri"/>
          <w:lang w:eastAsia="ru-RU" w:bidi="ru-RU"/>
        </w:rPr>
        <w:t>Д</w:t>
      </w:r>
      <w:proofErr w:type="gramStart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=(</w:t>
      </w:r>
      <w:proofErr w:type="gramEnd"/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89 300+79 700+106 800+95</w:t>
      </w:r>
      <w:r w:rsidR="00931D41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400)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-250 000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931D41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121 200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тыс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. </w:t>
      </w:r>
      <w:proofErr w:type="spellStart"/>
      <w:r w:rsidRPr="00F34F68">
        <w:rPr>
          <w:rFonts w:ascii="Calibri" w:eastAsia="Times New Roman" w:hAnsi="Calibri" w:cs="Calibri"/>
          <w:position w:val="2"/>
          <w:lang w:eastAsia="ru-RU" w:bidi="ru-RU"/>
        </w:rPr>
        <w:t>руб</w:t>
      </w:r>
      <w:proofErr w:type="spellEnd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ИД</w:t>
      </w:r>
      <w:r w:rsidR="004824DF" w:rsidRPr="00F34F68">
        <w:rPr>
          <w:rFonts w:ascii="Calibri" w:eastAsia="Times New Roman" w:hAnsi="Calibri" w:cs="Calibri"/>
          <w:lang w:eastAsia="ru-RU" w:bidi="ru-RU"/>
        </w:rPr>
        <w:t>Д</w:t>
      </w:r>
      <w:proofErr w:type="gramStart"/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=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(</w:t>
      </w:r>
      <w:proofErr w:type="gramEnd"/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89 300+79 700+106 800+95</w:t>
      </w:r>
      <w:r w:rsidR="0058103A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400)/250</w:t>
      </w:r>
      <w:r w:rsidR="0058103A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000 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1,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48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lang w:eastAsia="ru-RU" w:bidi="ru-RU"/>
        </w:rPr>
        <w:t>Срок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proofErr w:type="gramStart"/>
      <w:r w:rsidRPr="00F34F68">
        <w:rPr>
          <w:rFonts w:ascii="Calibri" w:eastAsia="Times New Roman" w:hAnsi="Calibri" w:cs="Calibri"/>
          <w:lang w:eastAsia="ru-RU" w:bidi="ru-RU"/>
        </w:rPr>
        <w:lastRenderedPageBreak/>
        <w:t>Период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proofErr w:type="gramEnd"/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определенный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по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статическому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методу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Т</w:t>
      </w:r>
      <w:r w:rsidRPr="00F34F68">
        <w:rPr>
          <w:rFonts w:ascii="Calibri" w:eastAsia="Times New Roman" w:hAnsi="Calibri" w:cs="Calibri"/>
          <w:lang w:eastAsia="ru-RU" w:bidi="ru-RU"/>
        </w:rPr>
        <w:t>ОК</w:t>
      </w:r>
      <w:r w:rsidR="004824DF" w:rsidRPr="00F34F68">
        <w:rPr>
          <w:rFonts w:ascii="Calibri" w:eastAsia="Times New Roman" w:hAnsi="Calibri" w:cs="Calibri"/>
          <w:position w:val="2"/>
          <w:lang w:eastAsia="ru-RU" w:bidi="ru-RU"/>
        </w:rPr>
        <w:t>Д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=2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года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+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50</w:t>
      </w:r>
      <w:r w:rsidR="0058103A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000/150 000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2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,3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lang w:eastAsia="ru-RU" w:bidi="ru-RU"/>
        </w:rPr>
      </w:pPr>
      <w:r w:rsidRPr="00F34F68">
        <w:rPr>
          <w:rFonts w:ascii="Calibri" w:eastAsia="Times New Roman" w:hAnsi="Calibri" w:cs="Calibri"/>
          <w:lang w:eastAsia="ru-RU" w:bidi="ru-RU"/>
        </w:rPr>
        <w:t>Период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окупаемости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по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проектам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, </w:t>
      </w:r>
      <w:r w:rsidRPr="00F34F68">
        <w:rPr>
          <w:rFonts w:ascii="Calibri" w:eastAsia="Times New Roman" w:hAnsi="Calibri" w:cs="Calibri"/>
          <w:lang w:eastAsia="ru-RU" w:bidi="ru-RU"/>
        </w:rPr>
        <w:t>рассчитанный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с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учетом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фактора</w:t>
      </w:r>
      <w:r w:rsidRPr="00F34F68">
        <w:rPr>
          <w:rFonts w:ascii="Bahnschrift Light" w:eastAsia="Times New Roman" w:hAnsi="Bahnschrift Light" w:cs="Times New Roman"/>
          <w:lang w:eastAsia="ru-RU" w:bidi="ru-RU"/>
        </w:rPr>
        <w:t xml:space="preserve"> </w:t>
      </w:r>
      <w:r w:rsidRPr="00F34F68">
        <w:rPr>
          <w:rFonts w:ascii="Calibri" w:eastAsia="Times New Roman" w:hAnsi="Calibri" w:cs="Calibri"/>
          <w:lang w:eastAsia="ru-RU" w:bidi="ru-RU"/>
        </w:rPr>
        <w:t>времени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  <w:r w:rsidRPr="00F34F68">
        <w:rPr>
          <w:rFonts w:ascii="Calibri" w:eastAsia="Times New Roman" w:hAnsi="Calibri" w:cs="Calibri"/>
          <w:position w:val="2"/>
          <w:lang w:eastAsia="ru-RU" w:bidi="ru-RU"/>
        </w:rPr>
        <w:t>Т</w:t>
      </w:r>
      <w:r w:rsidRPr="00F34F68">
        <w:rPr>
          <w:rFonts w:ascii="Calibri" w:eastAsia="Times New Roman" w:hAnsi="Calibri" w:cs="Calibri"/>
          <w:lang w:eastAsia="ru-RU" w:bidi="ru-RU"/>
        </w:rPr>
        <w:t>ОК</w:t>
      </w:r>
      <w:r w:rsidR="004824DF" w:rsidRPr="00F34F68">
        <w:rPr>
          <w:rFonts w:ascii="Calibri" w:eastAsia="Times New Roman" w:hAnsi="Calibri" w:cs="Calibri"/>
          <w:position w:val="2"/>
          <w:lang w:eastAsia="ru-RU" w:bidi="ru-RU"/>
        </w:rPr>
        <w:t>Д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=2 </w:t>
      </w:r>
      <w:r w:rsidRPr="00F34F68">
        <w:rPr>
          <w:rFonts w:ascii="Calibri" w:eastAsia="Times New Roman" w:hAnsi="Calibri" w:cs="Calibri"/>
          <w:position w:val="2"/>
          <w:lang w:eastAsia="ru-RU" w:bidi="ru-RU"/>
        </w:rPr>
        <w:t>года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+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81</w:t>
      </w:r>
      <w:r w:rsidR="0058103A" w:rsidRPr="00F34F68">
        <w:rPr>
          <w:rFonts w:ascii="Calibri" w:eastAsia="Times New Roman" w:hAnsi="Calibri" w:cs="Calibri"/>
          <w:position w:val="2"/>
          <w:lang w:eastAsia="ru-RU" w:bidi="ru-RU"/>
        </w:rPr>
        <w:t> 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000/106 800</w:t>
      </w:r>
      <w:r w:rsidRPr="00F34F68">
        <w:rPr>
          <w:rFonts w:ascii="Arial" w:eastAsia="Times New Roman" w:hAnsi="Arial" w:cs="Arial"/>
          <w:position w:val="2"/>
          <w:lang w:eastAsia="ru-RU" w:bidi="ru-RU"/>
        </w:rPr>
        <w:t>≈</w:t>
      </w:r>
      <w:r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 xml:space="preserve"> </w:t>
      </w:r>
      <w:r w:rsidR="0058103A" w:rsidRPr="00F34F68">
        <w:rPr>
          <w:rFonts w:ascii="Bahnschrift Light" w:eastAsia="Times New Roman" w:hAnsi="Bahnschrift Light" w:cs="Times New Roman"/>
          <w:position w:val="2"/>
          <w:lang w:eastAsia="ru-RU" w:bidi="ru-RU"/>
        </w:rPr>
        <w:t>2,76</w:t>
      </w:r>
    </w:p>
    <w:p w:rsidR="000D3EF0" w:rsidRPr="00F34F68" w:rsidRDefault="000D3EF0" w:rsidP="000D3EF0">
      <w:pPr>
        <w:widowControl w:val="0"/>
        <w:autoSpaceDE w:val="0"/>
        <w:autoSpaceDN w:val="0"/>
        <w:spacing w:after="0" w:line="240" w:lineRule="auto"/>
        <w:ind w:left="284" w:right="-1"/>
        <w:rPr>
          <w:rFonts w:ascii="Bahnschrift Light" w:eastAsia="Times New Roman" w:hAnsi="Bahnschrift Light" w:cs="Times New Roman"/>
          <w:position w:val="2"/>
          <w:lang w:eastAsia="ru-RU" w:bidi="ru-RU"/>
        </w:rPr>
      </w:pPr>
    </w:p>
    <w:p w:rsidR="00DE78F6" w:rsidRPr="00F34F68" w:rsidRDefault="00DE78F6">
      <w:pPr>
        <w:rPr>
          <w:rFonts w:ascii="Bahnschrift Light" w:hAnsi="Bahnschrift Light"/>
        </w:rPr>
      </w:pPr>
    </w:p>
    <w:sectPr w:rsidR="00DE78F6" w:rsidRPr="00F3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0D"/>
    <w:rsid w:val="000D3EF0"/>
    <w:rsid w:val="000D719C"/>
    <w:rsid w:val="0020480D"/>
    <w:rsid w:val="00344A5C"/>
    <w:rsid w:val="003644E3"/>
    <w:rsid w:val="00380E1F"/>
    <w:rsid w:val="00436CB1"/>
    <w:rsid w:val="004824DF"/>
    <w:rsid w:val="0058103A"/>
    <w:rsid w:val="005A0590"/>
    <w:rsid w:val="005C645F"/>
    <w:rsid w:val="006A4085"/>
    <w:rsid w:val="00931D41"/>
    <w:rsid w:val="00A01636"/>
    <w:rsid w:val="00A5121E"/>
    <w:rsid w:val="00C71FFC"/>
    <w:rsid w:val="00DE78F6"/>
    <w:rsid w:val="00EE6B39"/>
    <w:rsid w:val="00F34F68"/>
    <w:rsid w:val="00F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8A8C"/>
  <w15:docId w15:val="{3EA9883E-642F-46DC-BA42-6850D5D3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44A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Алина Габайдуллина</cp:lastModifiedBy>
  <cp:revision>2</cp:revision>
  <dcterms:created xsi:type="dcterms:W3CDTF">2020-10-25T15:31:00Z</dcterms:created>
  <dcterms:modified xsi:type="dcterms:W3CDTF">2020-10-25T15:31:00Z</dcterms:modified>
</cp:coreProperties>
</file>