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072B14DB" w14:textId="77777777" w:rsidTr="006929BC">
        <w:trPr>
          <w:trHeight w:val="1316"/>
        </w:trPr>
        <w:tc>
          <w:tcPr>
            <w:tcW w:w="1031" w:type="dxa"/>
          </w:tcPr>
          <w:p w14:paraId="33F537DA" w14:textId="77777777" w:rsidR="008A61D0" w:rsidRPr="00EB6EA1" w:rsidRDefault="008A61D0" w:rsidP="006929BC">
            <w:pPr>
              <w:suppressAutoHyphens/>
              <w:jc w:val="center"/>
              <w:rPr>
                <w:sz w:val="8"/>
                <w:szCs w:val="8"/>
                <w:lang w:val="en-US"/>
              </w:rPr>
            </w:pPr>
          </w:p>
          <w:p w14:paraId="616C6E80" w14:textId="77777777"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 w14:anchorId="45D95F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479564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17D80935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55E5EE86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70FC7453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200798B4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E79F14E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1ACBCF08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17D2259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14:paraId="73F92131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14:paraId="377B4100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E795B92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0BA96D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13A067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A177BF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1FC9AE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2CFBC1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6701B05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25C9660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3A5C2B3B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7CF3469A" w14:textId="77777777" w:rsidR="008A61D0" w:rsidRPr="00174CD8" w:rsidRDefault="008A61D0" w:rsidP="005B2C3C">
      <w:pPr>
        <w:spacing w:before="20"/>
        <w:jc w:val="center"/>
        <w:rPr>
          <w:sz w:val="28"/>
          <w:szCs w:val="28"/>
        </w:rPr>
      </w:pPr>
      <w:r w:rsidRPr="00174CD8">
        <w:rPr>
          <w:sz w:val="28"/>
          <w:szCs w:val="28"/>
        </w:rPr>
        <w:t>Отчет по лабораторной работе №</w:t>
      </w:r>
      <w:r w:rsidR="00174CD8">
        <w:rPr>
          <w:sz w:val="28"/>
          <w:szCs w:val="28"/>
        </w:rPr>
        <w:t>3</w:t>
      </w:r>
    </w:p>
    <w:p w14:paraId="1BE88FC9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43E0E604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25E4F2AF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B3EE523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16E94716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E58C287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E2B7CF8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56644A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1F65BA87" w14:textId="2AB6F538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14:paraId="1CB1956D" w14:textId="7CE92963"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</w:p>
    <w:p w14:paraId="63BE3BE8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14:paraId="140D0DCC" w14:textId="37373703" w:rsidR="008A61D0" w:rsidRPr="005B2C3C" w:rsidRDefault="00B741A8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Кузьмичев А</w:t>
      </w:r>
      <w:r w:rsidR="00174CD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А.</w:t>
      </w:r>
    </w:p>
    <w:p w14:paraId="53D70EC5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14:paraId="7C5E763A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14:paraId="4EEA8708" w14:textId="77777777"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14:paraId="164B1068" w14:textId="77777777"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14:paraId="58C118BB" w14:textId="77777777"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14:paraId="02DEAB8F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3683676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FFE1879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11FDAF01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4C2F730F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535DDB0B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52A9119B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B1554A1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C5C7EDA" w14:textId="77777777"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14:paraId="437B4D48" w14:textId="77777777"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proofErr w:type="gramStart"/>
      <w:r w:rsidRPr="005B2C3C">
        <w:rPr>
          <w:sz w:val="28"/>
          <w:szCs w:val="28"/>
        </w:rPr>
        <w:lastRenderedPageBreak/>
        <w:t>Исследование  поведения</w:t>
      </w:r>
      <w:proofErr w:type="gramEnd"/>
      <w:r w:rsidRPr="005B2C3C">
        <w:rPr>
          <w:sz w:val="28"/>
          <w:szCs w:val="28"/>
        </w:rPr>
        <w:t xml:space="preserve">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14:paraId="6C50A60F" w14:textId="77777777" w:rsidR="00DF4D7B" w:rsidRDefault="00174CD8" w:rsidP="00174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показана модель силового кабеля и распределение напряжения </w:t>
      </w:r>
    </w:p>
    <w:p w14:paraId="6CFF84A8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</w:rPr>
        <w:drawing>
          <wp:inline distT="0" distB="0" distL="0" distR="0" wp14:anchorId="3F27E33B" wp14:editId="7845251F">
            <wp:extent cx="6024739" cy="2817628"/>
            <wp:effectExtent l="0" t="0" r="0" b="1905"/>
            <wp:docPr id="1" name="Рисунок 1" descr="C:\Users\Кристина\Pictures\Screenshots\Снимок экрана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Screenshots\Снимок экрана (3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2" t="3503" b="12101"/>
                    <a:stretch/>
                  </pic:blipFill>
                  <pic:spPr bwMode="auto">
                    <a:xfrm>
                      <a:off x="0" y="0"/>
                      <a:ext cx="6025497" cy="28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120F0" w14:textId="77777777" w:rsidR="00DF4D7B" w:rsidRDefault="00174CD8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и распределение напряжения в нем</w:t>
      </w:r>
    </w:p>
    <w:p w14:paraId="57A94D0F" w14:textId="77777777" w:rsidR="00DF4D7B" w:rsidRPr="00DF4D7B" w:rsidRDefault="00DF4D7B" w:rsidP="00DF4D7B">
      <w:pPr>
        <w:tabs>
          <w:tab w:val="left" w:pos="1035"/>
        </w:tabs>
        <w:spacing w:line="360" w:lineRule="atLeast"/>
        <w:jc w:val="both"/>
        <w:rPr>
          <w:sz w:val="28"/>
          <w:lang w:eastAsia="en-US"/>
        </w:rPr>
      </w:pPr>
    </w:p>
    <w:p w14:paraId="14FE294B" w14:textId="77777777" w:rsidR="00DF4D7B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  <w:r>
        <w:rPr>
          <w:sz w:val="28"/>
          <w:lang w:eastAsia="en-US"/>
        </w:rPr>
        <w:t>Графики напряжения (рис. 2</w:t>
      </w:r>
      <w:r w:rsidR="00DF4D7B" w:rsidRPr="00DF4D7B">
        <w:rPr>
          <w:sz w:val="28"/>
          <w:lang w:eastAsia="en-US"/>
        </w:rPr>
        <w:t>),</w:t>
      </w:r>
      <w:r>
        <w:rPr>
          <w:sz w:val="28"/>
          <w:lang w:eastAsia="en-US"/>
        </w:rPr>
        <w:t xml:space="preserve"> величины плотности тока (рис. 3</w:t>
      </w:r>
      <w:r w:rsidR="00DF4D7B" w:rsidRPr="00DF4D7B">
        <w:rPr>
          <w:sz w:val="28"/>
          <w:lang w:eastAsia="en-US"/>
        </w:rPr>
        <w:t>) и напряженн</w:t>
      </w:r>
      <w:r>
        <w:rPr>
          <w:sz w:val="28"/>
          <w:lang w:eastAsia="en-US"/>
        </w:rPr>
        <w:t>ости электрического поля (рис. 4</w:t>
      </w:r>
      <w:r w:rsidR="00DF4D7B" w:rsidRPr="00DF4D7B">
        <w:rPr>
          <w:sz w:val="28"/>
          <w:lang w:eastAsia="en-US"/>
        </w:rPr>
        <w:t>).</w:t>
      </w:r>
    </w:p>
    <w:p w14:paraId="7582EAD9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0FAE1C89" wp14:editId="25897A6E">
            <wp:extent cx="5943600" cy="26479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88769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DF4D7B" w:rsidRPr="00DF4D7B">
        <w:rPr>
          <w:sz w:val="28"/>
          <w:lang w:eastAsia="en-US"/>
        </w:rPr>
        <w:t xml:space="preserve"> График напряжения в кабеле</w:t>
      </w:r>
    </w:p>
    <w:p w14:paraId="3CEF954C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262A8C74" wp14:editId="495B0459">
            <wp:extent cx="5934075" cy="2676525"/>
            <wp:effectExtent l="19050" t="0" r="952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F4965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DF4D7B" w:rsidRPr="00DF4D7B">
        <w:rPr>
          <w:sz w:val="28"/>
          <w:lang w:eastAsia="en-US"/>
        </w:rPr>
        <w:t xml:space="preserve"> График распределения плотности тока в кабеле</w:t>
      </w:r>
    </w:p>
    <w:p w14:paraId="6CEF77CA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3C2ABBD" wp14:editId="1E435099">
            <wp:extent cx="5934075" cy="2705100"/>
            <wp:effectExtent l="19050" t="0" r="9525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360E4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DF4D7B" w:rsidRPr="00DF4D7B">
        <w:rPr>
          <w:sz w:val="28"/>
          <w:lang w:eastAsia="en-US"/>
        </w:rPr>
        <w:t xml:space="preserve"> График распределения напряженности электрического поля в кабеле</w:t>
      </w:r>
    </w:p>
    <w:p w14:paraId="7D38E2DE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14:paraId="0A6448E6" w14:textId="77777777"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На рисунке 5 показана модель кабеля с дефектом (вода)</w:t>
      </w:r>
    </w:p>
    <w:p w14:paraId="444D68E9" w14:textId="77777777" w:rsidR="00174CD8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14:paraId="68BE85D0" w14:textId="77777777" w:rsidR="00174CD8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14:paraId="70206E3A" w14:textId="16D41D0A" w:rsidR="00DF4D7B" w:rsidRPr="00DF4D7B" w:rsidRDefault="00EB6EA1" w:rsidP="00DF4D7B">
      <w:pPr>
        <w:spacing w:line="360" w:lineRule="atLeast"/>
        <w:jc w:val="center"/>
        <w:rPr>
          <w:sz w:val="28"/>
          <w:lang w:eastAsia="en-US"/>
        </w:rPr>
      </w:pPr>
      <w:r w:rsidRPr="00EB6EA1">
        <w:rPr>
          <w:noProof/>
          <w:sz w:val="28"/>
          <w:lang w:eastAsia="en-US"/>
        </w:rPr>
        <w:lastRenderedPageBreak/>
        <w:drawing>
          <wp:inline distT="0" distB="0" distL="0" distR="0" wp14:anchorId="6563A8D1" wp14:editId="2FBC889B">
            <wp:extent cx="5940425" cy="32054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EA1">
        <w:rPr>
          <w:noProof/>
          <w:sz w:val="28"/>
          <w:lang w:eastAsia="en-US"/>
        </w:rPr>
        <w:drawing>
          <wp:inline distT="0" distB="0" distL="0" distR="0" wp14:anchorId="626AB391" wp14:editId="29073D7E">
            <wp:extent cx="5940425" cy="32054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95F7" w14:textId="77777777" w:rsid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с дефектом и распределение напряжения в нем</w:t>
      </w:r>
    </w:p>
    <w:p w14:paraId="3452F7FA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14:paraId="6E000417" w14:textId="77777777"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Г</w:t>
      </w:r>
      <w:r w:rsidRPr="00DF4D7B">
        <w:rPr>
          <w:sz w:val="28"/>
          <w:lang w:eastAsia="en-US"/>
        </w:rPr>
        <w:t>рафики напряжения (рис. 7), величины плотности тока (рис. 8) и напряженности электрического поля (рис. 9).</w:t>
      </w:r>
    </w:p>
    <w:p w14:paraId="11A9D122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14:paraId="3AC8B2AF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1B3F02E4" wp14:editId="6517F46B">
            <wp:extent cx="5819775" cy="2669740"/>
            <wp:effectExtent l="0" t="0" r="0" b="0"/>
            <wp:docPr id="21" name="Рисунок 2" descr="https://sun9-58.userapi.com/c857232/v857232775/1b1d08/iKLS6qIj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7232/v857232775/1b1d08/iKLS6qIjXr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17" cy="267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BB94B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7 График напряжения в кабеле с дефектом</w:t>
      </w:r>
    </w:p>
    <w:p w14:paraId="6580444A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5944A024" wp14:editId="38C07240">
            <wp:extent cx="5940425" cy="2808909"/>
            <wp:effectExtent l="19050" t="0" r="3175" b="0"/>
            <wp:docPr id="22" name="Рисунок 5" descr="https://sun9-53.userapi.com/c857232/v857232775/1b1cff/_2dagFX9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c857232/v857232775/1b1cff/_2dagFX9Ec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8C71E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8 График распределения тока в кабеле с дефектом</w:t>
      </w:r>
    </w:p>
    <w:p w14:paraId="258B8385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9EBCDAD" wp14:editId="763E4A2C">
            <wp:extent cx="5940425" cy="2840802"/>
            <wp:effectExtent l="19050" t="0" r="3175" b="0"/>
            <wp:docPr id="23" name="Рисунок 8" descr="https://sun9-36.userapi.com/c857232/v857232775/1b1cf5/Yg8YfRYp3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6.userapi.com/c857232/v857232775/1b1cf5/Yg8YfRYp3J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152F0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9 График распределения напряженности электрического поля в кабеле с дефектом</w:t>
      </w:r>
    </w:p>
    <w:p w14:paraId="0917C849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14:paraId="706B5F2D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</w:p>
    <w:p w14:paraId="622F2633" w14:textId="77777777"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174CD8"/>
    <w:rsid w:val="00323924"/>
    <w:rsid w:val="00393B7D"/>
    <w:rsid w:val="003B54A7"/>
    <w:rsid w:val="005B2C3C"/>
    <w:rsid w:val="005E683B"/>
    <w:rsid w:val="00604A89"/>
    <w:rsid w:val="00645ABA"/>
    <w:rsid w:val="008A2FF7"/>
    <w:rsid w:val="008A61D0"/>
    <w:rsid w:val="00B12EB5"/>
    <w:rsid w:val="00B741A8"/>
    <w:rsid w:val="00BE7164"/>
    <w:rsid w:val="00CB00C2"/>
    <w:rsid w:val="00D923BC"/>
    <w:rsid w:val="00DF4D7B"/>
    <w:rsid w:val="00E50182"/>
    <w:rsid w:val="00EB6EA1"/>
    <w:rsid w:val="00F139B9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66E7"/>
  <w15:docId w15:val="{E51BA824-52C1-4A1D-864A-76FD67D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Andrey Kuzmichev</cp:lastModifiedBy>
  <cp:revision>2</cp:revision>
  <dcterms:created xsi:type="dcterms:W3CDTF">2021-01-18T09:53:00Z</dcterms:created>
  <dcterms:modified xsi:type="dcterms:W3CDTF">2021-01-18T09:53:00Z</dcterms:modified>
</cp:coreProperties>
</file>