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ind w:firstLine="708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1"/>
          <w:lang w:eastAsia="ru-RU"/>
        </w:rPr>
        <w:t>Exercise 2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Railroads too are controlled by 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8"/>
          <w:lang w:val="en-US"/>
        </w:rPr>
        <w:t>automatic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signaling devices.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The 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8"/>
          <w:lang w:val="en-US"/>
        </w:rPr>
        <w:t>agriculture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industry may become more mechanized, especially in the processing and packaging of foods.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In beverage and canned food industries some of the products are produced in </w:t>
      </w:r>
      <w:r>
        <w:rPr>
          <w:rFonts w:cs="Times New Roman" w:ascii="Times New Roman" w:hAnsi="Times New Roman"/>
          <w:b/>
          <w:i/>
          <w:sz w:val="24"/>
          <w:szCs w:val="28"/>
          <w:lang w:val="en-US"/>
        </w:rPr>
        <w:t>batches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When a steel furnace is charged and brought up to heat a very little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automation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is needed.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The ingots are processed </w:t>
      </w:r>
      <w:r>
        <w:rPr>
          <w:rFonts w:cs="Times New Roman" w:ascii="Times New Roman" w:hAnsi="Times New Roman"/>
          <w:b/>
          <w:i/>
          <w:sz w:val="24"/>
          <w:szCs w:val="28"/>
          <w:lang w:val="en-US"/>
        </w:rPr>
        <w:t>automatically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into sheet or structural shapes.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The automobile and other consumer product industries use the mass production </w:t>
      </w:r>
      <w:r>
        <w:rPr>
          <w:rFonts w:cs="Times New Roman" w:ascii="Times New Roman" w:hAnsi="Times New Roman"/>
          <w:b/>
          <w:i/>
          <w:sz w:val="24"/>
          <w:szCs w:val="28"/>
          <w:lang w:val="en-US"/>
        </w:rPr>
        <w:t>techniques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of step-by-step manufacture and assembly.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Most of the modern industries use </w:t>
      </w:r>
      <w:r>
        <w:rPr>
          <w:rFonts w:cs="Times New Roman" w:ascii="Times New Roman" w:hAnsi="Times New Roman"/>
          <w:b/>
          <w:i/>
          <w:sz w:val="24"/>
          <w:szCs w:val="28"/>
          <w:lang w:val="en-US"/>
        </w:rPr>
        <w:t>automated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machines in all or parts of their manufacturing processes.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Each industry has a concept of </w:t>
      </w:r>
      <w:hyperlink r:id="rId2" w:tgtFrame="Automation">
        <w:r>
          <w:rPr>
            <w:rStyle w:val="InternetLink"/>
            <w:rFonts w:cs="Times New Roman" w:ascii="Times New Roman" w:hAnsi="Times New Roman"/>
            <w:b/>
            <w:i/>
            <w:color w:val="000000" w:themeColor="text1"/>
            <w:sz w:val="24"/>
            <w:szCs w:val="28"/>
            <w:u w:val="none"/>
            <w:lang w:val="en-US"/>
          </w:rPr>
          <w:t>automation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that fits its particular production needs.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More examples of </w:t>
      </w:r>
      <w:bookmarkStart w:id="0" w:name="_GoBack"/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automation</w:t>
      </w:r>
      <w:bookmarkEnd w:id="0"/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can be found in almost every phase of commerce.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The widespread use of </w:t>
      </w:r>
      <w:hyperlink r:id="rId3" w:tgtFrame="Automation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automation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and its </w:t>
      </w:r>
      <w:r>
        <w:rPr>
          <w:rFonts w:cs="Times New Roman" w:ascii="Times New Roman" w:hAnsi="Times New Roman"/>
          <w:b/>
          <w:i/>
          <w:sz w:val="24"/>
          <w:szCs w:val="28"/>
          <w:lang w:val="en-US"/>
        </w:rPr>
        <w:t>influence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on daily life provides the concern expressed by many about the influence of </w:t>
      </w:r>
      <w:hyperlink r:id="rId4" w:tgtFrame="Automation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automation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on society and the individual.</w:t>
      </w:r>
    </w:p>
    <w:p>
      <w:pPr>
        <w:pStyle w:val="Normal"/>
        <w:shd w:val="clear" w:color="auto" w:fill="FFFFFF"/>
        <w:spacing w:lineRule="auto" w:line="240" w:before="0" w:after="150"/>
        <w:ind w:firstLine="600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1"/>
          <w:lang w:eastAsia="ru-RU"/>
        </w:rPr>
        <w:t>Exercise 3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</w:tabs>
        <w:spacing w:beforeAutospacing="1" w:after="0"/>
        <w:ind w:left="616" w:hanging="37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FALSE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FALSE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before="0" w:after="0"/>
        <w:ind w:left="720" w:hanging="48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TRUTH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FALSE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FALSE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TRUTH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TRUTH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TRUTH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FALSE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1"/>
          <w:lang w:val="en-US" w:eastAsia="ru-RU"/>
        </w:rPr>
        <w:t>FALSE</w:t>
      </w:r>
    </w:p>
    <w:p>
      <w:pPr>
        <w:pStyle w:val="Normal"/>
        <w:shd w:val="clear" w:color="auto" w:fill="FFFFFF"/>
        <w:spacing w:lineRule="auto" w:line="240" w:before="0" w:after="150"/>
        <w:ind w:firstLine="600"/>
        <w:rPr>
          <w:rFonts w:ascii="Times New Roman" w:hAnsi="Times New Roman" w:eastAsia="Times New Roman" w:cs="Times New Roman"/>
          <w:color w:val="333333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1"/>
          <w:lang w:eastAsia="ru-RU"/>
        </w:rPr>
        <w:t>Exercise 4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1" w:after="0"/>
        <w:ind w:left="600" w:hanging="36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>Mechanization is often used to refer to the simple replacement of human labor by machines.</w:t>
      </w:r>
    </w:p>
    <w:p>
      <w:pPr>
        <w:pStyle w:val="Normal"/>
        <w:numPr>
          <w:ilvl w:val="0"/>
          <w:numId w:val="0"/>
        </w:numPr>
        <w:shd w:val="clear" w:color="auto" w:fill="FFFFFF"/>
        <w:spacing w:beforeAutospacing="1" w:after="0"/>
        <w:ind w:left="960" w:hanging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Механизация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часто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используется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бля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обозначения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простой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замены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человеческого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труда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машинами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hyperlink r:id="rId5" w:tgtFrame="Automation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Automation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generally implies the integration of machines into a self-governing system.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96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Автоматизация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обычно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подразумевает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интеграцию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машин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самоуправляемую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систему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574" w:leader="none"/>
        </w:tabs>
        <w:spacing w:before="0" w:after="0"/>
        <w:ind w:left="602" w:hanging="3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hyperlink r:id="rId6" w:tgtFrame="Automation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Automation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has revolutionized those areas in which it has been introduced.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74" w:leader="none"/>
        </w:tabs>
        <w:spacing w:before="0" w:after="0"/>
        <w:ind w:left="972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Автоматизация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произвела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революцию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тех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областях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которых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она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была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внедрена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There is scarcely an aspect of modern life that has been unaffected by </w:t>
      </w:r>
      <w:hyperlink r:id="rId7" w:tgtFrame="Automation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automation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960" w:hanging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Вряд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ли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есть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аспект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современной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жизни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на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который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бы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не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повлияла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автоматизация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The term </w:t>
      </w:r>
      <w:hyperlink r:id="rId8" w:tgtFrame="Automation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automation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was coined in the </w:t>
      </w:r>
      <w:hyperlink r:id="rId9" w:tgtFrame="Automobile industry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automobile industry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about 1946 to describe the increased use of automatic devices and controls in mechanized production lines.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96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Термин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«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автоматизация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»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был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придуман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автомобильной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промышленности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примерно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1946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году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для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описания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более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широкого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использования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автоматических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устройств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средств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управления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на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механизированных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производственных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линиях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>The origin of the word is attributed to D.S. Harder, an engineering manager at the Ford Motor Company.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Происхождение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этого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слова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приписывается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Д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Хардеру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техническому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менеджеру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Ford Motor Company.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In general usage, </w:t>
      </w:r>
      <w:hyperlink r:id="rId10" w:tgtFrame="Automation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automation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can be defined as a technology concerned with performing a process by means of programmed commands combined with automatic </w:t>
      </w:r>
      <w:hyperlink r:id="rId11" w:tgtFrame="Feedback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1"/>
            <w:lang w:val="en-US" w:eastAsia="ru-RU"/>
          </w:rPr>
          <w:t>feedback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 xml:space="preserve"> control to ensure proper execution of the instructions.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96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общем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случае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автоматизация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может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быть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определена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как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технология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связанная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выполнением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процесса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помощью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запрограммированных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команд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сочетании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автоматическим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управлением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обратной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связью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для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обеспечения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надлежащего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выполнения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инструкций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>The automatic system is capable of operating without human intervention.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96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Автоматическая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система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может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работать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без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вмешательства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человека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60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1"/>
          <w:lang w:val="en-US" w:eastAsia="ru-RU"/>
        </w:rPr>
        <w:t>Advanced systems represent a level of capability and performance that surpass in many ways the abilities of humans to accomplish the same activities.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Autospacing="1"/>
        <w:ind w:left="96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Продвинутые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системы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представляют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собой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уровень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возможностей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производительности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которые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во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многих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отношениях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превосходят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способности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людей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выполнять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те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же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eastAsia="ru-RU"/>
        </w:rPr>
        <w:t>действия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1"/>
          <w:lang w:val="en-US" w:eastAsia="ru-RU"/>
        </w:rPr>
        <w:t>.</w:t>
      </w:r>
    </w:p>
    <w:p>
      <w:pPr>
        <w:pStyle w:val="Normal"/>
        <w:shd w:val="clear" w:color="auto" w:fill="FFFFFF"/>
        <w:spacing w:beforeAutospacing="1" w:afterAutospacing="1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1"/>
          <w:lang w:val="en-US"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964888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64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d7f3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ms.kgeu.ru/mod/page/view.php?id=50187" TargetMode="External"/><Relationship Id="rId3" Type="http://schemas.openxmlformats.org/officeDocument/2006/relationships/hyperlink" Target="https://lms.kgeu.ru/mod/page/view.php?id=50187" TargetMode="External"/><Relationship Id="rId4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6" Type="http://schemas.openxmlformats.org/officeDocument/2006/relationships/hyperlink" Target="https://lms.kgeu.ru/mod/page/view.php?id=50187" TargetMode="External"/><Relationship Id="rId7" Type="http://schemas.openxmlformats.org/officeDocument/2006/relationships/hyperlink" Target="https://lms.kgeu.ru/mod/page/view.php?id=50187" TargetMode="External"/><Relationship Id="rId8" Type="http://schemas.openxmlformats.org/officeDocument/2006/relationships/hyperlink" Target="https://lms.kgeu.ru/mod/page/view.php?id=50187" TargetMode="External"/><Relationship Id="rId9" Type="http://schemas.openxmlformats.org/officeDocument/2006/relationships/hyperlink" Target="https://lms.kgeu.ru/mod/page/view.php?id=51537" TargetMode="External"/><Relationship Id="rId10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90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2</Pages>
  <Words>489</Words>
  <Characters>2852</Characters>
  <CharactersWithSpaces>3271</CharactersWithSpaces>
  <Paragraphs>41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2020-11-07T06:40:00Z</dcterms:created>
  <dc:creator>HOME</dc:creator>
  <dc:description/>
  <dc:language>en-US</dc:language>
  <cp:lastModifiedBy/>
  <dcterms:modified xsi:type="dcterms:W3CDTF">2021-01-15T23:50:14Z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