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21" w:rsidRDefault="006A3921" w:rsidP="004600C0">
      <w:pPr>
        <w:jc w:val="center"/>
        <w:rPr>
          <w:b/>
          <w:bCs/>
          <w:kern w:val="36"/>
          <w:sz w:val="28"/>
          <w:szCs w:val="48"/>
        </w:rPr>
      </w:pPr>
      <w:bookmarkStart w:id="0" w:name="_GoBack"/>
      <w:bookmarkEnd w:id="0"/>
      <w:r>
        <w:rPr>
          <w:b/>
          <w:bCs/>
          <w:kern w:val="36"/>
          <w:sz w:val="28"/>
          <w:szCs w:val="48"/>
        </w:rPr>
        <w:t>Тема 4. Обследование со</w:t>
      </w:r>
      <w:r w:rsidRPr="00F41E51">
        <w:rPr>
          <w:b/>
          <w:bCs/>
          <w:kern w:val="36"/>
          <w:sz w:val="28"/>
          <w:szCs w:val="48"/>
        </w:rPr>
        <w:t>стояния использования энергетических ресурсов на объекте.</w:t>
      </w:r>
    </w:p>
    <w:p w:rsidR="006A3921" w:rsidRDefault="006A3921" w:rsidP="004600C0">
      <w:pPr>
        <w:jc w:val="center"/>
        <w:rPr>
          <w:b/>
          <w:bCs/>
          <w:kern w:val="36"/>
          <w:sz w:val="28"/>
          <w:szCs w:val="48"/>
        </w:rPr>
      </w:pPr>
      <w:r>
        <w:rPr>
          <w:b/>
          <w:bCs/>
          <w:kern w:val="36"/>
          <w:sz w:val="28"/>
          <w:szCs w:val="48"/>
        </w:rPr>
        <w:t>Лекция 6</w:t>
      </w:r>
    </w:p>
    <w:p w:rsidR="006A3921" w:rsidRDefault="006A3921" w:rsidP="004600C0">
      <w:pPr>
        <w:jc w:val="center"/>
        <w:rPr>
          <w:b/>
        </w:rPr>
      </w:pPr>
      <w:r w:rsidRPr="006A3921">
        <w:rPr>
          <w:b/>
        </w:rPr>
        <w:t>4.2. Основные потребители тепловой энергии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1.</w:t>
      </w:r>
      <w:r w:rsidR="00FD0D14" w:rsidRPr="004600C0">
        <w:rPr>
          <w:b/>
        </w:rPr>
        <w:t xml:space="preserve"> У</w:t>
      </w:r>
      <w:r w:rsidR="004600C0" w:rsidRPr="004600C0">
        <w:rPr>
          <w:b/>
        </w:rPr>
        <w:t>чет тепловой энергии и теплоносителя на источнике теплоты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1</w:t>
      </w:r>
      <w:r w:rsidR="00FD0D14" w:rsidRPr="004600C0">
        <w:rPr>
          <w:b/>
        </w:rPr>
        <w:t>.1. Организация учета тепловой энергии и теплоносителя, отпущенных в водяные системы теплоснабжения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.1.1.</w:t>
      </w:r>
      <w:r w:rsidR="00FD0D14">
        <w:t xml:space="preserve"> Узлы учета тепловой энергии воды на источниках теплоты: теплоэлектроцентралях (ТЭЦ), районных тепловых станциях (РТС), котельных и т.п. оборудуются на каждом из выводов.</w:t>
      </w:r>
    </w:p>
    <w:p w:rsidR="00FD0D14" w:rsidRDefault="00FD0D14" w:rsidP="004600C0">
      <w:r>
        <w:t>Узлы учета тепловой энергии оборудуются у границы раздела балансовой принадлежности трубопроводов в местах, максимально приближенных к головным задвижкам источника.</w:t>
      </w:r>
    </w:p>
    <w:p w:rsidR="00FD0D14" w:rsidRDefault="00FD0D14" w:rsidP="004600C0">
      <w:r>
        <w:t>Не допускается организация отборов теплоносителя на собственные нужды источника после узла учета тепловой энергии, отпускаемой в системы теплоснабжения потребителей.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.1.2.</w:t>
      </w:r>
      <w:r w:rsidR="00FD0D14">
        <w:t xml:space="preserve"> На каждом узле учета тепловой энергии источника теплоты с помощью приборов должны определяться:</w:t>
      </w:r>
    </w:p>
    <w:p w:rsidR="00FD0D14" w:rsidRDefault="00FD0D14" w:rsidP="004600C0">
      <w:r>
        <w:t>- время работы приборов узла учета;</w:t>
      </w:r>
    </w:p>
    <w:p w:rsidR="00FD0D14" w:rsidRDefault="00FD0D14" w:rsidP="004600C0">
      <w:r>
        <w:t>- отпущенная тепловая энергия;</w:t>
      </w:r>
    </w:p>
    <w:p w:rsidR="00FD0D14" w:rsidRDefault="00FD0D14" w:rsidP="004600C0">
      <w:r>
        <w:t>- масса (объем) теплоносителя, отпущенного и полученного источником теплоты соответственно по подающему и обратному трубопроводам;</w:t>
      </w:r>
    </w:p>
    <w:p w:rsidR="00FD0D14" w:rsidRDefault="00FD0D14" w:rsidP="004600C0">
      <w:r>
        <w:t>- масса (объем) теплоносителя, расходуемого</w:t>
      </w:r>
      <w:r>
        <w:rPr>
          <w:b/>
        </w:rPr>
        <w:t xml:space="preserve"> </w:t>
      </w:r>
      <w:r>
        <w:t>на подпитку системы теплоснабжения;</w:t>
      </w:r>
    </w:p>
    <w:p w:rsidR="00FD0D14" w:rsidRDefault="00FD0D14" w:rsidP="004600C0">
      <w:r>
        <w:t>- тепловая энергия, отпущенная за каждый час;</w:t>
      </w:r>
    </w:p>
    <w:p w:rsidR="00FD0D14" w:rsidRDefault="00FD0D14" w:rsidP="004600C0">
      <w:r>
        <w:t>- масса (объем) теплоносителя, отпущенного источником теплоты по подающему трубопроводу и полученного по обратному трубопроводу за каждый час;</w:t>
      </w:r>
    </w:p>
    <w:p w:rsidR="00FD0D14" w:rsidRDefault="00FD0D14" w:rsidP="004600C0">
      <w:r>
        <w:t>- масса (объем) теплоносителя, расходуемого на подпитку систем теплоснабжения за каждый час;</w:t>
      </w:r>
    </w:p>
    <w:p w:rsidR="00FD0D14" w:rsidRDefault="00FD0D14" w:rsidP="004600C0">
      <w:r>
        <w:t>- среднечасовая и среднесуточная температура теплоносителя в подающем, обратном трубопроводах и трубопроводе холодной воды, используемой для подпитки;</w:t>
      </w:r>
    </w:p>
    <w:p w:rsidR="00FD0D14" w:rsidRDefault="00FD0D14" w:rsidP="004600C0">
      <w:r>
        <w:t>- среднечасовое давление теплоносителя в подающем, обратном трубопроводах и трубопроводе холодной воды, используемой для подпитки.</w:t>
      </w:r>
    </w:p>
    <w:p w:rsidR="00FD0D14" w:rsidRDefault="00FD0D14" w:rsidP="004600C0">
      <w:r>
        <w:t>Среднечасовые и среднесуточные значения параметров теплоносителя определяются на основании показаний приборов, регистрирующих параметры теплоносителя.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.1.3.</w:t>
      </w:r>
      <w:r w:rsidR="00FD0D14">
        <w:t xml:space="preserve"> Приборы учета, устанавливаемые на обратных трубопроводах магистралей, должны размещаться до места присоединения подпиточного трубопровода.</w:t>
      </w:r>
    </w:p>
    <w:p w:rsidR="00FD0D14" w:rsidRDefault="00FD0D14" w:rsidP="004600C0">
      <w:r>
        <w:t>Принципиальная схема размещения точек измерения массы (объема) теплоносителя, состав измеряемых и регистрируемых параметров приведены на рис. 1.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>
            <wp:extent cx="5743575" cy="316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1. Принципиальная схема размещения точек измерения массы (объема) теплоносителя и его регистрируемых параметров на источнике теплоты для водяных систем теплоснабжения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1</w:t>
      </w:r>
      <w:r w:rsidR="00FD0D14" w:rsidRPr="004600C0">
        <w:rPr>
          <w:b/>
        </w:rPr>
        <w:t>.2. Определение количества тепловой энергии и теплоносителя, отпущенных в водяные системы теплоснабжения</w:t>
      </w:r>
    </w:p>
    <w:p w:rsidR="00FD0D14" w:rsidRPr="004600C0" w:rsidRDefault="00661AC7" w:rsidP="004600C0">
      <w:pPr>
        <w:rPr>
          <w:szCs w:val="24"/>
        </w:rPr>
      </w:pPr>
      <w:r>
        <w:rPr>
          <w:b/>
          <w:szCs w:val="24"/>
        </w:rPr>
        <w:t>1</w:t>
      </w:r>
      <w:r w:rsidR="00FD0D14" w:rsidRPr="004600C0">
        <w:rPr>
          <w:b/>
          <w:szCs w:val="24"/>
        </w:rPr>
        <w:t>.2.1.</w:t>
      </w:r>
      <w:r w:rsidR="00FD0D14" w:rsidRPr="004600C0">
        <w:rPr>
          <w:szCs w:val="24"/>
        </w:rPr>
        <w:t xml:space="preserve"> Количество тепловой энергии, отпущенной источником теплоты, определяется как сумма количеств тепловой энергии, отпущенной по его выводам.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</w:rPr>
        <w:t>Количество тепловой энергии, отпущенной источником теплоты по каждому отдельному выводу, определяется как алгебраическая сумма произведений массы теплоносителя по каждому трубопроводу (подающему, обратному и подпиточному) на соответствующую энтальпию. Масса сетевой воды в обратном и подпиточном трубопроводах берется с отрицательным знаком.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</w:rPr>
        <w:t xml:space="preserve">Для определения количества тепловой энергии </w:t>
      </w:r>
      <w:r w:rsidRPr="004600C0">
        <w:rPr>
          <w:szCs w:val="24"/>
          <w:lang w:val="en-US"/>
        </w:rPr>
        <w:t>Q</w:t>
      </w:r>
      <w:r w:rsidRPr="004600C0">
        <w:rPr>
          <w:szCs w:val="24"/>
        </w:rPr>
        <w:t>, отпущенной источником теплоты, используется формула:</w:t>
      </w:r>
    </w:p>
    <w:p w:rsidR="00FD0D14" w:rsidRPr="004600C0" w:rsidRDefault="00FD0D14" w:rsidP="004600C0">
      <w:pPr>
        <w:tabs>
          <w:tab w:val="left" w:pos="7371"/>
        </w:tabs>
        <w:jc w:val="right"/>
        <w:rPr>
          <w:szCs w:val="24"/>
        </w:rPr>
      </w:pPr>
      <w:r w:rsidRPr="004600C0">
        <w:rPr>
          <w:position w:val="-10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6" o:title=""/>
          </v:shape>
          <o:OLEObject Type="Embed" ProgID="Equation.3" ShapeID="_x0000_i1025" DrawAspect="Content" ObjectID="_1537875964" r:id="rId7"/>
        </w:object>
      </w:r>
      <w:r w:rsidRPr="004600C0">
        <w:rPr>
          <w:position w:val="-10"/>
          <w:szCs w:val="24"/>
        </w:rPr>
        <w:object w:dxaOrig="180" w:dyaOrig="320">
          <v:shape id="_x0000_i1026" type="#_x0000_t75" style="width:9pt;height:15.75pt" o:ole="">
            <v:imagedata r:id="rId6" o:title=""/>
          </v:shape>
          <o:OLEObject Type="Embed" ProgID="Equation.3" ShapeID="_x0000_i1026" DrawAspect="Content" ObjectID="_1537875965" r:id="rId8"/>
        </w:object>
      </w:r>
      <w:r w:rsidRPr="004600C0">
        <w:rPr>
          <w:position w:val="-10"/>
          <w:szCs w:val="24"/>
        </w:rPr>
        <w:object w:dxaOrig="180" w:dyaOrig="320">
          <v:shape id="_x0000_i1027" type="#_x0000_t75" style="width:9pt;height:15.75pt" o:ole="">
            <v:imagedata r:id="rId6" o:title=""/>
          </v:shape>
          <o:OLEObject Type="Embed" ProgID="Equation.3" ShapeID="_x0000_i1027" DrawAspect="Content" ObjectID="_1537875966" r:id="rId9"/>
        </w:object>
      </w:r>
      <w:r w:rsidRPr="004600C0">
        <w:rPr>
          <w:position w:val="-32"/>
          <w:szCs w:val="24"/>
        </w:rPr>
        <w:object w:dxaOrig="5200" w:dyaOrig="800">
          <v:shape id="_x0000_i1028" type="#_x0000_t75" style="width:260.25pt;height:39.75pt" o:ole="">
            <v:imagedata r:id="rId10" o:title=""/>
          </v:shape>
          <o:OLEObject Type="Embed" ProgID="Equation.3" ShapeID="_x0000_i1028" DrawAspect="Content" ObjectID="_1537875967" r:id="rId11"/>
        </w:object>
      </w:r>
      <w:r w:rsidRPr="004600C0">
        <w:rPr>
          <w:szCs w:val="24"/>
        </w:rPr>
        <w:tab/>
        <w:t>(</w:t>
      </w:r>
      <w:r w:rsidR="00661AC7">
        <w:rPr>
          <w:szCs w:val="24"/>
        </w:rPr>
        <w:t>1</w:t>
      </w:r>
      <w:r w:rsidRPr="004600C0">
        <w:rPr>
          <w:szCs w:val="24"/>
        </w:rPr>
        <w:t>.1)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</w:rPr>
        <w:t xml:space="preserve">где </w:t>
      </w:r>
      <w:r w:rsidRPr="004600C0">
        <w:rPr>
          <w:i/>
          <w:szCs w:val="24"/>
        </w:rPr>
        <w:t>а</w:t>
      </w:r>
      <w:r w:rsidRPr="004600C0">
        <w:rPr>
          <w:szCs w:val="24"/>
        </w:rPr>
        <w:t xml:space="preserve"> </w:t>
      </w:r>
      <w:r w:rsidRPr="004600C0">
        <w:rPr>
          <w:i/>
          <w:szCs w:val="24"/>
        </w:rPr>
        <w:t>-</w:t>
      </w:r>
      <w:r w:rsidRPr="004600C0">
        <w:rPr>
          <w:szCs w:val="24"/>
        </w:rPr>
        <w:t xml:space="preserve"> количество узлов учета на подающих трубопроводах;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i/>
          <w:szCs w:val="24"/>
          <w:lang w:val="en-US"/>
        </w:rPr>
        <w:t>b</w:t>
      </w:r>
      <w:r w:rsidRPr="004600C0">
        <w:rPr>
          <w:szCs w:val="24"/>
        </w:rPr>
        <w:t xml:space="preserve"> </w:t>
      </w:r>
      <w:r w:rsidRPr="004600C0">
        <w:rPr>
          <w:i/>
          <w:szCs w:val="24"/>
        </w:rPr>
        <w:t>-</w:t>
      </w:r>
      <w:r w:rsidRPr="004600C0">
        <w:rPr>
          <w:szCs w:val="24"/>
        </w:rPr>
        <w:t xml:space="preserve"> количество узлов учета на обратных трубопроводах;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i/>
          <w:szCs w:val="24"/>
          <w:lang w:val="en-US"/>
        </w:rPr>
        <w:t>m</w:t>
      </w:r>
      <w:r w:rsidRPr="004600C0">
        <w:rPr>
          <w:szCs w:val="24"/>
        </w:rPr>
        <w:t xml:space="preserve"> </w:t>
      </w:r>
      <w:r w:rsidRPr="004600C0">
        <w:rPr>
          <w:i/>
          <w:szCs w:val="24"/>
        </w:rPr>
        <w:t>-</w:t>
      </w:r>
      <w:r w:rsidRPr="004600C0">
        <w:rPr>
          <w:szCs w:val="24"/>
        </w:rPr>
        <w:t xml:space="preserve"> количество узлов учета на подпиточных трубопроводах;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mallCaps/>
          <w:szCs w:val="24"/>
          <w:lang w:val="en-US"/>
        </w:rPr>
        <w:t>G</w:t>
      </w:r>
      <w:r w:rsidRPr="004600C0">
        <w:rPr>
          <w:smallCaps/>
          <w:szCs w:val="24"/>
          <w:vertAlign w:val="subscript"/>
        </w:rPr>
        <w:t>1</w:t>
      </w:r>
      <w:r w:rsidRPr="004600C0">
        <w:rPr>
          <w:i/>
          <w:smallCaps/>
          <w:szCs w:val="24"/>
          <w:vertAlign w:val="subscript"/>
          <w:lang w:val="en-US"/>
        </w:rPr>
        <w:t>i</w:t>
      </w:r>
      <w:r w:rsidRPr="004600C0">
        <w:rPr>
          <w:smallCaps/>
          <w:szCs w:val="24"/>
        </w:rPr>
        <w:t xml:space="preserve"> </w:t>
      </w:r>
      <w:r w:rsidRPr="004600C0">
        <w:rPr>
          <w:b/>
          <w:szCs w:val="24"/>
        </w:rPr>
        <w:t>-</w:t>
      </w:r>
      <w:r w:rsidRPr="004600C0">
        <w:rPr>
          <w:szCs w:val="24"/>
        </w:rPr>
        <w:t xml:space="preserve"> масса теплоносителя, отпущенного источником теплоты по каждому подающему трубопроводу;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  <w:lang w:val="en-US"/>
        </w:rPr>
        <w:t>G</w:t>
      </w:r>
      <w:r w:rsidRPr="004600C0">
        <w:rPr>
          <w:szCs w:val="24"/>
          <w:vertAlign w:val="subscript"/>
        </w:rPr>
        <w:t>2</w:t>
      </w:r>
      <w:r w:rsidRPr="004600C0">
        <w:rPr>
          <w:i/>
          <w:szCs w:val="24"/>
          <w:vertAlign w:val="subscript"/>
          <w:lang w:val="en-US"/>
        </w:rPr>
        <w:t>j</w:t>
      </w:r>
      <w:r w:rsidRPr="004600C0">
        <w:rPr>
          <w:szCs w:val="24"/>
        </w:rPr>
        <w:t xml:space="preserve"> </w:t>
      </w:r>
      <w:r w:rsidRPr="004600C0">
        <w:rPr>
          <w:i/>
          <w:szCs w:val="24"/>
        </w:rPr>
        <w:t>-</w:t>
      </w:r>
      <w:r w:rsidRPr="004600C0">
        <w:rPr>
          <w:szCs w:val="24"/>
        </w:rPr>
        <w:t xml:space="preserve"> масса теплоносителя, возвращенного источнику теплоты по каждому обратному трубопроводу;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  <w:lang w:val="en-US"/>
        </w:rPr>
        <w:t>G</w:t>
      </w:r>
      <w:r w:rsidRPr="004600C0">
        <w:rPr>
          <w:szCs w:val="24"/>
          <w:vertAlign w:val="subscript"/>
        </w:rPr>
        <w:t>п</w:t>
      </w:r>
      <w:r w:rsidRPr="004600C0">
        <w:rPr>
          <w:i/>
          <w:szCs w:val="24"/>
          <w:vertAlign w:val="subscript"/>
          <w:lang w:val="en-US"/>
        </w:rPr>
        <w:t>k</w:t>
      </w:r>
      <w:r w:rsidRPr="004600C0">
        <w:rPr>
          <w:szCs w:val="24"/>
        </w:rPr>
        <w:t xml:space="preserve"> - масса теплоносителя, израсходованного на подпитку каждой системы теплоснабжения потребителей тепловой энергии;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  <w:lang w:val="en-US"/>
        </w:rPr>
        <w:t>h</w:t>
      </w:r>
      <w:r w:rsidRPr="004600C0">
        <w:rPr>
          <w:szCs w:val="24"/>
          <w:vertAlign w:val="subscript"/>
        </w:rPr>
        <w:t>1</w:t>
      </w:r>
      <w:r w:rsidRPr="004600C0">
        <w:rPr>
          <w:i/>
          <w:szCs w:val="24"/>
          <w:vertAlign w:val="subscript"/>
          <w:lang w:val="en-US"/>
        </w:rPr>
        <w:t>i</w:t>
      </w:r>
      <w:r w:rsidRPr="004600C0">
        <w:rPr>
          <w:szCs w:val="24"/>
        </w:rPr>
        <w:t xml:space="preserve"> - энтальпия сетевой воды в соответствующем подающем трубопроводе;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  <w:lang w:val="en-US"/>
        </w:rPr>
        <w:t>h</w:t>
      </w:r>
      <w:r w:rsidRPr="004600C0">
        <w:rPr>
          <w:szCs w:val="24"/>
          <w:vertAlign w:val="subscript"/>
        </w:rPr>
        <w:t>2</w:t>
      </w:r>
      <w:r w:rsidRPr="004600C0">
        <w:rPr>
          <w:i/>
          <w:szCs w:val="24"/>
          <w:vertAlign w:val="subscript"/>
          <w:lang w:val="en-US"/>
        </w:rPr>
        <w:t>i</w:t>
      </w:r>
      <w:r w:rsidRPr="004600C0">
        <w:rPr>
          <w:szCs w:val="24"/>
        </w:rPr>
        <w:t xml:space="preserve"> - энтальпия сетевой воды в соответствующем обратном трубопроводе; 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  <w:lang w:val="en-US"/>
        </w:rPr>
        <w:t>h</w:t>
      </w:r>
      <w:r w:rsidRPr="004600C0">
        <w:rPr>
          <w:szCs w:val="24"/>
          <w:vertAlign w:val="subscript"/>
          <w:lang w:val="en-US"/>
        </w:rPr>
        <w:t>x</w:t>
      </w:r>
      <w:r w:rsidRPr="004600C0">
        <w:rPr>
          <w:szCs w:val="24"/>
          <w:vertAlign w:val="subscript"/>
        </w:rPr>
        <w:t>в</w:t>
      </w:r>
      <w:r w:rsidRPr="004600C0">
        <w:rPr>
          <w:i/>
          <w:szCs w:val="24"/>
          <w:vertAlign w:val="subscript"/>
          <w:lang w:val="en-US"/>
        </w:rPr>
        <w:t>k</w:t>
      </w:r>
      <w:r w:rsidRPr="004600C0">
        <w:rPr>
          <w:szCs w:val="24"/>
        </w:rPr>
        <w:t xml:space="preserve"> - энтальпия холодной воды, используемой для подпитки соответствующей системы теплоснабжения потребителей тепловой энергии.</w:t>
      </w:r>
    </w:p>
    <w:p w:rsidR="00FD0D14" w:rsidRPr="004600C0" w:rsidRDefault="00FD0D14" w:rsidP="004600C0">
      <w:pPr>
        <w:rPr>
          <w:szCs w:val="24"/>
        </w:rPr>
      </w:pPr>
      <w:r w:rsidRPr="004600C0">
        <w:rPr>
          <w:szCs w:val="24"/>
        </w:rPr>
        <w:t>Средние значения энтальпий за соответствующий интервал времени определяются</w:t>
      </w:r>
      <w:r w:rsidRPr="004600C0">
        <w:rPr>
          <w:b/>
          <w:szCs w:val="24"/>
        </w:rPr>
        <w:t xml:space="preserve"> </w:t>
      </w:r>
      <w:r w:rsidRPr="004600C0">
        <w:rPr>
          <w:szCs w:val="24"/>
        </w:rPr>
        <w:t>на основании измерений среднечасовых температур и давлений.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1</w:t>
      </w:r>
      <w:r w:rsidR="00FD0D14" w:rsidRPr="004600C0">
        <w:rPr>
          <w:b/>
        </w:rPr>
        <w:t xml:space="preserve">.3. Организация учета тепловой энергии и теплоносителя, отпущенных в </w:t>
      </w:r>
      <w:r w:rsidR="00FD0D14" w:rsidRPr="004600C0">
        <w:rPr>
          <w:b/>
        </w:rPr>
        <w:lastRenderedPageBreak/>
        <w:t>паровые системы теплоснабжения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.3.1.</w:t>
      </w:r>
      <w:r w:rsidR="00FD0D14">
        <w:t xml:space="preserve"> Узлы учета тепловой энергии пара на источнике теплоты (ТЭЦ, РТС, котельной и т.п.) оборудуются на каждом из его выводов.</w:t>
      </w:r>
    </w:p>
    <w:p w:rsidR="00FD0D14" w:rsidRDefault="00FD0D14" w:rsidP="004600C0">
      <w:r>
        <w:t>Узлы учета тепловой энергии оборудуются у границы раздела балансовой принадлежности трубопроводов в местах, максимально приближенных к головным задвижкам источника.</w:t>
      </w:r>
    </w:p>
    <w:p w:rsidR="00FD0D14" w:rsidRDefault="00FD0D14" w:rsidP="004600C0">
      <w:r>
        <w:t>Не допускается организация отборов теплоносителя на собственные нужды источника после узла учета тепловой энергии, отпускаемой в системы теплоснабжения потребителей.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.3.2</w:t>
      </w:r>
      <w:r w:rsidR="00FD0D14">
        <w:t>. На каждом узле учета тепловой энергии</w:t>
      </w:r>
      <w:r w:rsidR="00FD0D14">
        <w:rPr>
          <w:b/>
        </w:rPr>
        <w:t xml:space="preserve"> </w:t>
      </w:r>
      <w:r w:rsidR="00FD0D14">
        <w:t>источника теплоты с помощью приборов должны определяться:</w:t>
      </w:r>
    </w:p>
    <w:p w:rsidR="00FD0D14" w:rsidRDefault="00FD0D14" w:rsidP="004600C0">
      <w:r>
        <w:t>- время работы приборов узла учета;</w:t>
      </w:r>
    </w:p>
    <w:p w:rsidR="00FD0D14" w:rsidRDefault="00FD0D14" w:rsidP="004600C0">
      <w:r>
        <w:t>- отпущенная тепловая энергия;</w:t>
      </w:r>
    </w:p>
    <w:p w:rsidR="00FD0D14" w:rsidRDefault="00FD0D14" w:rsidP="004600C0">
      <w:r>
        <w:t>- масса (объем) отпущенного пара и возвращенного источнику теплоты конденсата;</w:t>
      </w:r>
    </w:p>
    <w:p w:rsidR="00FD0D14" w:rsidRDefault="00FD0D14" w:rsidP="004600C0">
      <w:r>
        <w:t>- тепловая энергия, отпущенная за каждый час;</w:t>
      </w:r>
    </w:p>
    <w:p w:rsidR="00FD0D14" w:rsidRDefault="00FD0D14" w:rsidP="004600C0">
      <w:r>
        <w:t>- масса (объем) отпущенного пара и возвращенного источнику теплоты конденсата за каждый час;</w:t>
      </w:r>
    </w:p>
    <w:p w:rsidR="00FD0D14" w:rsidRDefault="00FD0D14" w:rsidP="004600C0">
      <w:r>
        <w:t>- среднечасовые значения температуры пара, конденсата и холодной воды, используемой для подпитки;</w:t>
      </w:r>
    </w:p>
    <w:p w:rsidR="00FD0D14" w:rsidRDefault="00FD0D14" w:rsidP="004600C0">
      <w:r>
        <w:t>- среднечасовые значения давления пара, конденсата и холодной воды, используемой для подпитки. Среднечасовые значения параметров теплоносителя, а также их средние величины за какой-либо другой промежуток времени определяются на основании показаний приборов, регистрирующих параметры теплоносителя.</w:t>
      </w:r>
    </w:p>
    <w:p w:rsidR="00FD0D14" w:rsidRDefault="00FD0D14" w:rsidP="004600C0">
      <w:r>
        <w:t>Принципиальная схема размещения точек измерения массы (объема) теплоносителя, состав измеряемых и регистрируемых параметров приведены на рис. 2.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drawing>
          <wp:inline distT="0" distB="0" distL="0" distR="0">
            <wp:extent cx="5762625" cy="2867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2. Принципиальная схема размещения точек измерения массы (объема) теплоносителя и его регистрируемых параметров на источнике теплоты для паровых систем теплоснабжения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1</w:t>
      </w:r>
      <w:r w:rsidR="00FD0D14" w:rsidRPr="004600C0">
        <w:rPr>
          <w:b/>
        </w:rPr>
        <w:t>.4. Определение количества тепловой энергии и теплоносителя, отпущенных в паровые системы теплоснабжения</w:t>
      </w:r>
    </w:p>
    <w:p w:rsidR="00FD0D14" w:rsidRDefault="00661AC7" w:rsidP="004600C0">
      <w:r>
        <w:rPr>
          <w:b/>
        </w:rPr>
        <w:t>1</w:t>
      </w:r>
      <w:r w:rsidR="00FD0D14">
        <w:rPr>
          <w:b/>
        </w:rPr>
        <w:t>.4.1</w:t>
      </w:r>
      <w:r w:rsidR="00FD0D14">
        <w:t>. Количество тепловой энергии, отпущенной источником теплоты, определяется как сумма количеств тепловой энергии, отпущенной по его выводам.</w:t>
      </w:r>
    </w:p>
    <w:p w:rsidR="00FD0D14" w:rsidRDefault="00FD0D14" w:rsidP="004600C0">
      <w:r>
        <w:t xml:space="preserve">Количество тепловой энергии, отпущенной источником теплоты по каждому отдельному выводу, определяется как алгебраическая сумма произведений массы теплоносителя по каждому трубопроводу (паропроводу и конденсатопроводу) на </w:t>
      </w:r>
      <w:r>
        <w:lastRenderedPageBreak/>
        <w:t>соответствующие энтальпии. Масса теплоносителя в конденсатопроводе берется с отрицательным знаком.</w:t>
      </w:r>
    </w:p>
    <w:p w:rsidR="00FD0D14" w:rsidRDefault="00FD0D14" w:rsidP="004600C0">
      <w:r>
        <w:t xml:space="preserve">Для определения количества тепловой энергии </w:t>
      </w:r>
      <w:r>
        <w:rPr>
          <w:lang w:val="en-US"/>
        </w:rPr>
        <w:t>Q</w:t>
      </w:r>
      <w:r>
        <w:t>, отпущенной источником теплоты, используется формула:</w:t>
      </w:r>
    </w:p>
    <w:p w:rsidR="00FD0D14" w:rsidRDefault="00FD0D14" w:rsidP="004600C0">
      <w:pPr>
        <w:tabs>
          <w:tab w:val="left" w:pos="7088"/>
        </w:tabs>
        <w:jc w:val="right"/>
      </w:pPr>
      <w:r>
        <w:rPr>
          <w:position w:val="-32"/>
          <w:sz w:val="20"/>
        </w:rPr>
        <w:object w:dxaOrig="4880" w:dyaOrig="800">
          <v:shape id="_x0000_i1029" type="#_x0000_t75" style="width:243.75pt;height:39.75pt" o:ole="">
            <v:imagedata r:id="rId13" o:title=""/>
          </v:shape>
          <o:OLEObject Type="Embed" ProgID="Equation.3" ShapeID="_x0000_i1029" DrawAspect="Content" ObjectID="_1537875968" r:id="rId14"/>
        </w:object>
      </w:r>
      <w:r>
        <w:tab/>
        <w:t>(2.2)</w:t>
      </w:r>
    </w:p>
    <w:p w:rsidR="00FD0D14" w:rsidRDefault="00FD0D14" w:rsidP="004600C0">
      <w:r>
        <w:t xml:space="preserve">где </w:t>
      </w:r>
      <w:r>
        <w:rPr>
          <w:i/>
        </w:rPr>
        <w:t>k</w:t>
      </w:r>
      <w:r>
        <w:t xml:space="preserve"> </w:t>
      </w:r>
      <w:r>
        <w:rPr>
          <w:i/>
        </w:rPr>
        <w:t>-</w:t>
      </w:r>
      <w:r>
        <w:t xml:space="preserve"> количество узлов учета на паропроводах; </w:t>
      </w:r>
    </w:p>
    <w:p w:rsidR="00FD0D14" w:rsidRDefault="00FD0D14" w:rsidP="004600C0">
      <w:r>
        <w:rPr>
          <w:i/>
        </w:rPr>
        <w:t>т</w:t>
      </w:r>
      <w:r>
        <w:t xml:space="preserve"> </w:t>
      </w:r>
      <w:r>
        <w:rPr>
          <w:i/>
        </w:rPr>
        <w:t>-</w:t>
      </w:r>
      <w:r>
        <w:t xml:space="preserve"> количество узлов учета на конденсатопроводах; </w:t>
      </w:r>
    </w:p>
    <w:p w:rsidR="00FD0D14" w:rsidRDefault="00FD0D14" w:rsidP="004600C0">
      <w:r>
        <w:rPr>
          <w:lang w:val="en-US"/>
        </w:rPr>
        <w:t>D</w:t>
      </w:r>
      <w:r>
        <w:rPr>
          <w:i/>
          <w:vertAlign w:val="subscript"/>
          <w:lang w:val="en-US"/>
        </w:rPr>
        <w:t>i</w:t>
      </w:r>
      <w:r>
        <w:t xml:space="preserve"> - масса пара, отпущенного источником теплоты по каждому паропроводу; </w:t>
      </w:r>
    </w:p>
    <w:p w:rsidR="00FD0D14" w:rsidRDefault="00FD0D14" w:rsidP="004600C0">
      <w:r>
        <w:rPr>
          <w:lang w:val="en-US"/>
        </w:rPr>
        <w:t>G</w:t>
      </w:r>
      <w:r>
        <w:rPr>
          <w:vertAlign w:val="subscript"/>
        </w:rPr>
        <w:t>к</w:t>
      </w:r>
      <w:r>
        <w:rPr>
          <w:i/>
          <w:vertAlign w:val="subscript"/>
          <w:lang w:val="en-US"/>
        </w:rPr>
        <w:t>j</w:t>
      </w:r>
      <w:r>
        <w:t xml:space="preserve"> </w:t>
      </w:r>
      <w:r>
        <w:rPr>
          <w:i/>
        </w:rPr>
        <w:t>-</w:t>
      </w:r>
      <w:r>
        <w:t xml:space="preserve"> масса конденсата, полученного источником по каждому конденсатопроводу; </w:t>
      </w:r>
    </w:p>
    <w:p w:rsidR="00FD0D14" w:rsidRDefault="00FD0D14" w:rsidP="004600C0">
      <w:r>
        <w:rPr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t xml:space="preserve"> - энтальпия пара в соответствующем паропроводе; </w:t>
      </w:r>
    </w:p>
    <w:p w:rsidR="00FD0D14" w:rsidRDefault="00FD0D14" w:rsidP="004600C0">
      <w:r>
        <w:rPr>
          <w:lang w:val="en-US"/>
        </w:rPr>
        <w:t>h</w:t>
      </w:r>
      <w:r>
        <w:rPr>
          <w:vertAlign w:val="subscript"/>
        </w:rPr>
        <w:t>к</w:t>
      </w:r>
      <w:r>
        <w:rPr>
          <w:i/>
          <w:vertAlign w:val="subscript"/>
          <w:lang w:val="en-US"/>
        </w:rPr>
        <w:t>j</w:t>
      </w:r>
      <w:r>
        <w:t xml:space="preserve"> - энтальпия конденсата в соответствующем конденсатопроводе; </w:t>
      </w:r>
    </w:p>
    <w:p w:rsidR="00FD0D14" w:rsidRDefault="00FD0D14" w:rsidP="004600C0"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 - энтальпия холодной воды, используемой для подпитки.</w:t>
      </w:r>
    </w:p>
    <w:p w:rsidR="00FD0D14" w:rsidRDefault="00FD0D14" w:rsidP="004600C0">
      <w:pPr>
        <w:tabs>
          <w:tab w:val="left" w:pos="851"/>
          <w:tab w:val="left" w:pos="1418"/>
        </w:tabs>
      </w:pPr>
      <w:r>
        <w:t>Средние значения энтальпии за соответствующий интервал времени определяются на основании измерений среднечасовых температур и давлений.</w:t>
      </w:r>
    </w:p>
    <w:p w:rsidR="004600C0" w:rsidRDefault="004600C0" w:rsidP="004600C0">
      <w:pPr>
        <w:tabs>
          <w:tab w:val="left" w:pos="851"/>
          <w:tab w:val="left" w:pos="1418"/>
        </w:tabs>
      </w:pP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2</w:t>
      </w:r>
      <w:r w:rsidR="00FD0D14" w:rsidRPr="004600C0">
        <w:rPr>
          <w:b/>
        </w:rPr>
        <w:t>. У</w:t>
      </w:r>
      <w:r w:rsidR="004600C0" w:rsidRPr="004600C0">
        <w:rPr>
          <w:b/>
        </w:rPr>
        <w:t>чет тепловой энергии и теплоносителя у потребителя в водяных системах теплопотребления</w:t>
      </w:r>
    </w:p>
    <w:p w:rsidR="00FD0D14" w:rsidRPr="004600C0" w:rsidRDefault="00661AC7" w:rsidP="004600C0">
      <w:pPr>
        <w:jc w:val="center"/>
        <w:rPr>
          <w:b/>
        </w:rPr>
      </w:pPr>
      <w:r>
        <w:rPr>
          <w:b/>
        </w:rPr>
        <w:t>2</w:t>
      </w:r>
      <w:r w:rsidR="00FD0D14" w:rsidRPr="004600C0">
        <w:rPr>
          <w:b/>
        </w:rPr>
        <w:t>.1. Организация учета тепловой энергии и теплоносителя, полученных водяными системами теплопотребления</w:t>
      </w:r>
    </w:p>
    <w:p w:rsidR="00FD0D14" w:rsidRDefault="00661AC7" w:rsidP="004600C0">
      <w:r>
        <w:rPr>
          <w:b/>
        </w:rPr>
        <w:t>2</w:t>
      </w:r>
      <w:r w:rsidR="00FD0D14">
        <w:rPr>
          <w:b/>
        </w:rPr>
        <w:t>.1.1.</w:t>
      </w:r>
      <w:r w:rsidR="00FD0D14">
        <w:t xml:space="preserve"> В открытых и закрытых системах теплопотребления на узле учета тепловой энергии и теплоносителя с помощью прибора</w:t>
      </w:r>
      <w:r w:rsidR="00FD0D14">
        <w:rPr>
          <w:b/>
        </w:rPr>
        <w:t xml:space="preserve"> </w:t>
      </w:r>
      <w:r w:rsidR="00FD0D14">
        <w:t>(приборов) должны определяться:</w:t>
      </w:r>
    </w:p>
    <w:p w:rsidR="00FD0D14" w:rsidRDefault="00FD0D14" w:rsidP="004600C0">
      <w:r>
        <w:t>- время работы приборов узла учета;</w:t>
      </w:r>
    </w:p>
    <w:p w:rsidR="00FD0D14" w:rsidRDefault="00FD0D14" w:rsidP="004600C0">
      <w:r>
        <w:t>- полученная тепловая энергия;</w:t>
      </w:r>
    </w:p>
    <w:p w:rsidR="00FD0D14" w:rsidRDefault="00FD0D14" w:rsidP="004600C0">
      <w:r>
        <w:t>- масса (объем) теплоносителя, полученного по подающему трубопроводу и возвращенного по обратному трубопроводу;</w:t>
      </w:r>
    </w:p>
    <w:p w:rsidR="00FD0D14" w:rsidRDefault="00FD0D14" w:rsidP="004600C0">
      <w:r>
        <w:t>- масса (объем) теплоносителя, полученного по подающему трубопроводу и возвращенного по обратному трубопроводу за каждый час;</w:t>
      </w:r>
    </w:p>
    <w:p w:rsidR="00FD0D14" w:rsidRDefault="00FD0D14" w:rsidP="004600C0">
      <w:r>
        <w:t>- среднечасовая и среднесуточная температура теплоносителя в подающем и обратном трубопроводах узла учета.</w:t>
      </w:r>
    </w:p>
    <w:p w:rsidR="00FD0D14" w:rsidRDefault="00FD0D14" w:rsidP="004600C0">
      <w:r>
        <w:t>В системах теплопотребления, подключенных по независимой схеме, дополнительно должна определяться масса (объем) теплоносителя, расходуемого на подпитку.</w:t>
      </w:r>
    </w:p>
    <w:p w:rsidR="00FD0D14" w:rsidRDefault="00FD0D14" w:rsidP="004600C0">
      <w:r>
        <w:t>В открытых системах теплопотребления дополнительно должны</w:t>
      </w:r>
      <w:r>
        <w:rPr>
          <w:b/>
        </w:rPr>
        <w:t xml:space="preserve"> </w:t>
      </w:r>
      <w:r>
        <w:t>определяться:</w:t>
      </w:r>
    </w:p>
    <w:p w:rsidR="00FD0D14" w:rsidRDefault="00FD0D14" w:rsidP="004600C0">
      <w:r>
        <w:t>- масса (объем) теплоносителя, израсходованного на водоразбор в системах горячего водоснабжения;</w:t>
      </w:r>
    </w:p>
    <w:p w:rsidR="00FD0D14" w:rsidRDefault="00FD0D14" w:rsidP="004600C0">
      <w:r>
        <w:t>- среднечасовое давление теплоносителя в подающем и обратном трубопроводах узла учета.</w:t>
      </w:r>
    </w:p>
    <w:p w:rsidR="00FD0D14" w:rsidRDefault="00FD0D14" w:rsidP="004600C0">
      <w:r>
        <w:t>Среднечасовые и среднесуточные значения параметров теплоносителя определяются на основании показаний приборов, регистрирующих параметры теплоносителя.</w:t>
      </w:r>
    </w:p>
    <w:p w:rsidR="00FD0D14" w:rsidRDefault="00FD0D14" w:rsidP="004600C0">
      <w:r>
        <w:t>Принципиальная схема размещения точек измерения массы (объема) теплоносителя, его температуры и давления, состав измеряемых и регистрируемых параметров теплоносителя в открытых системах теплопотребления приведены на рис. 3, в закрытых системах теплопотребления - на рис. 4.</w:t>
      </w:r>
    </w:p>
    <w:p w:rsidR="00FD0D14" w:rsidRDefault="00D74A51" w:rsidP="004600C0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5743575" cy="3028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pPr>
        <w:widowControl/>
      </w:pPr>
      <w:r>
        <w:t>Рис. 3 Принципиальная схема размещения точек измерения количества тепловой энергии и массы (объема) теплоносителя, а также его регистрируемых параметров в открытых системах теплопотребления</w:t>
      </w:r>
    </w:p>
    <w:p w:rsidR="00FD0D14" w:rsidRDefault="00661AC7" w:rsidP="004600C0">
      <w:r>
        <w:rPr>
          <w:b/>
        </w:rPr>
        <w:t>2</w:t>
      </w:r>
      <w:r w:rsidR="00FD0D14">
        <w:rPr>
          <w:b/>
        </w:rPr>
        <w:t>.1.2.</w:t>
      </w:r>
      <w:r w:rsidR="00FD0D14">
        <w:t xml:space="preserve"> В открытых и закрытых системах теплопотребления, где суммарная тепловая нагрузка не превышает 0,5 Гкал/ч, масса (объем) полученного и возвращенного теплоносителя за каждый час и среднечасовые значения параметров теплоносителей могут не определяться.</w:t>
      </w:r>
    </w:p>
    <w:p w:rsidR="00FD0D14" w:rsidRDefault="00FD0D14" w:rsidP="004600C0">
      <w:r>
        <w:t>Принципиальная схема размещения точек измерения массы (объема) теплоносителя и его параметров в открытых системах теплопотребления приведена на рис. 5, в закрытых системах теплопотребления - на рис. 6.</w:t>
      </w:r>
    </w:p>
    <w:p w:rsidR="00FD0D14" w:rsidRDefault="00661AC7" w:rsidP="004600C0">
      <w:r>
        <w:rPr>
          <w:b/>
        </w:rPr>
        <w:t>2</w:t>
      </w:r>
      <w:r w:rsidR="00FD0D14">
        <w:rPr>
          <w:b/>
        </w:rPr>
        <w:t>.1.3.</w:t>
      </w:r>
      <w:r w:rsidR="00FD0D14">
        <w:t xml:space="preserve"> У потребителей в открытых и закрытых системах теплопотребления, суммарная тепловая нагрузка которых не превышает 0,1 Гкал/ч, на узле учета с помощью приборов можно определять только время работы приборов узла учета, массу (объем) полученного и возвращенного теплоносителя, а также массу (объем) теплоносителя, расходуемого на подпитку.</w:t>
      </w:r>
    </w:p>
    <w:p w:rsidR="00FD0D14" w:rsidRDefault="00FD0D14" w:rsidP="004600C0">
      <w:r>
        <w:t>В открытых системах теплопотребления дополнительно должна определяться масса теплоносителя, израсходованного на водоразбор в системе горячего водоснабжения.</w:t>
      </w:r>
    </w:p>
    <w:p w:rsidR="00FD0D14" w:rsidRDefault="00FD0D14" w:rsidP="004600C0">
      <w:r>
        <w:t>Принципиальная схема размещения точек измерения массы теплоносителя в открытых системах теплопотребления приведена на рис. 7, в закрытых системах теплопотребления - на рис. 8.</w:t>
      </w:r>
    </w:p>
    <w:p w:rsidR="00FD0D14" w:rsidRDefault="00661AC7" w:rsidP="004600C0">
      <w:r>
        <w:rPr>
          <w:b/>
        </w:rPr>
        <w:t>2</w:t>
      </w:r>
      <w:r w:rsidR="00FD0D14">
        <w:rPr>
          <w:b/>
        </w:rPr>
        <w:t>.1.4.</w:t>
      </w:r>
      <w:r w:rsidR="00FD0D14">
        <w:t xml:space="preserve"> По согласованию с энергоснабжающей организацией количество полученной тепловой энергии в закрытых системах теплопотребления может определяться на основании измерений параметров теплоносителя в соответствии с принципиальными схемами, приведенными на рис. 9 или 10.</w:t>
      </w:r>
    </w:p>
    <w:p w:rsidR="00FD0D14" w:rsidRDefault="00661AC7" w:rsidP="004600C0">
      <w:r>
        <w:rPr>
          <w:b/>
        </w:rPr>
        <w:t>2</w:t>
      </w:r>
      <w:r w:rsidR="00FD0D14">
        <w:rPr>
          <w:b/>
        </w:rPr>
        <w:t>.1.5.</w:t>
      </w:r>
      <w:r w:rsidR="00FD0D14">
        <w:t xml:space="preserve"> Узел учета тепловой энергии, массы (объема) и параметров теплоносителя оборудуется на тепловом пункте, принадлежащем потребителю, в месте, максимально приближенном к его головным задвижкам.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>
            <wp:extent cx="5753100" cy="2876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4. Принципиальная схема размещения точек измерения количества тепловой энергии и массы (объема) теплоносителя, а также его регистрируемых параметров в закрытых системах теплопотребления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drawing>
          <wp:inline distT="0" distB="0" distL="0" distR="0">
            <wp:extent cx="5753100" cy="3028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5. Принципиальная схема размещения точек измерения количества тепловой энергии и массы (объема) теплоносителя в открытых системах теплопотребления с суммарной тепловой нагрузкой, не превышающей 0,5 Гкал/ч</w:t>
      </w:r>
    </w:p>
    <w:p w:rsidR="00FD0D14" w:rsidRDefault="00D74A51" w:rsidP="004600C0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5753100" cy="3209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6. Принципиальная схема размещения точек измерения количества тепловой энергии и массы (объема) теплоносителя в закрытых системах теплопотребления с суммарной тепловой нагрузкой, не превышающей 0,5 Гкал/ч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drawing>
          <wp:inline distT="0" distB="0" distL="0" distR="0">
            <wp:extent cx="5743575" cy="3028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7. Принципиальная схема размещения точек измерения количества тепловой энергии и массы (объема) теплоносителя в открытых системах теплопотребления с суммарной тепловой нагрузкой, не превышающей 0,1 Гкал/ч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>
            <wp:extent cx="5762625" cy="2781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4600C0">
      <w:r>
        <w:t>Рис. 8. Принципиальная схема размещения точек измерения количества тепловой энергии и массы (объема) теплоносителя в закрытых системах теплопотребления с суммарной тепловой нагрузкой, не превышающей 0,1 Гкал/ч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drawing>
          <wp:inline distT="0" distB="0" distL="0" distR="0">
            <wp:extent cx="5753100" cy="29622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7A435C">
      <w:r>
        <w:t>Рис. 9. Принципиальная схема размещения точек измерения количества тепловой энергии и массы (объема) теплоносителя только в подающем трубопроводе тепловой сети, а также его регистрируемых параметров в закрытых системах</w:t>
      </w:r>
      <w:r>
        <w:rPr>
          <w:b/>
        </w:rPr>
        <w:t xml:space="preserve"> </w:t>
      </w:r>
      <w:r>
        <w:t>теплопотребления по согласованию с энергоснабжающей организацией</w:t>
      </w:r>
    </w:p>
    <w:p w:rsidR="00FD0D14" w:rsidRDefault="00D74A51">
      <w:pPr>
        <w:widowControl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>
            <wp:extent cx="5743575" cy="2876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7A435C">
      <w:pPr>
        <w:widowControl/>
      </w:pPr>
      <w:r>
        <w:t>Рис. 10. Принципиальная схема размещения точек измерения количества тепловой энергии и массы (объема) теплоносителя только в обратном трубопроводе тепловой сети, а также его регистрируемых параметров в закрытых системах теплопотребления по согласованию с энергоснабжающей организацией</w:t>
      </w:r>
    </w:p>
    <w:p w:rsidR="00FD0D14" w:rsidRDefault="00FD0D14" w:rsidP="007A435C">
      <w:r>
        <w:t>Для систем теплопотребления, у которых отдельные виды тепловых нагрузок подключены к внешним тепловым сетям самостоятельными трубопроводами, учет тепловой энергии, массы (объема) и параметров теплоносителя ведется для каждой самостоятельно подключенной нагрузки с учетом требований п. 3.1.1+3.1.4.</w:t>
      </w:r>
    </w:p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2</w:t>
      </w:r>
      <w:r w:rsidR="00FD0D14" w:rsidRPr="007A435C">
        <w:rPr>
          <w:b/>
        </w:rPr>
        <w:t>.2. Определение количества тепловой энергии и теплоносителя, полученных водяными системами теплопотребления</w:t>
      </w:r>
    </w:p>
    <w:p w:rsidR="00FD0D14" w:rsidRDefault="00661AC7" w:rsidP="007A435C">
      <w:r>
        <w:rPr>
          <w:b/>
        </w:rPr>
        <w:t>2</w:t>
      </w:r>
      <w:r w:rsidR="00FD0D14">
        <w:rPr>
          <w:b/>
        </w:rPr>
        <w:t>.2.1.</w:t>
      </w:r>
      <w:r w:rsidR="00FD0D14">
        <w:t xml:space="preserve"> Количество тепловой энергии и масса (объем) теплоносителя, полученные потребителем, определяются энергоснабжающей организацией на основании показаний приборов узла учета потребителя за период, определенный Договором, по формуле:</w:t>
      </w:r>
    </w:p>
    <w:p w:rsidR="00FD0D14" w:rsidRDefault="00FD0D14" w:rsidP="007A435C">
      <w:pPr>
        <w:tabs>
          <w:tab w:val="left" w:pos="6804"/>
        </w:tabs>
        <w:jc w:val="right"/>
      </w:pPr>
      <w:r>
        <w:rPr>
          <w:lang w:val="en-US"/>
        </w:rPr>
        <w:t>Q</w:t>
      </w:r>
      <w:r>
        <w:t xml:space="preserve"> = О</w:t>
      </w:r>
      <w:r>
        <w:rPr>
          <w:vertAlign w:val="subscript"/>
        </w:rPr>
        <w:t>и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</w:rPr>
        <w:t>п</w:t>
      </w:r>
      <w:r>
        <w:t xml:space="preserve"> + (</w:t>
      </w:r>
      <w:r>
        <w:rPr>
          <w:lang w:val="en-US"/>
        </w:rPr>
        <w:t>G</w:t>
      </w:r>
      <w:r>
        <w:rPr>
          <w:vertAlign w:val="subscript"/>
        </w:rPr>
        <w:t>п</w:t>
      </w:r>
      <w:r>
        <w:t xml:space="preserve"> + </w:t>
      </w:r>
      <w:r>
        <w:rPr>
          <w:lang w:val="en-US"/>
        </w:rPr>
        <w:t>G</w:t>
      </w:r>
      <w:r>
        <w:rPr>
          <w:vertAlign w:val="subscript"/>
        </w:rPr>
        <w:t>гв</w:t>
      </w:r>
      <w:r>
        <w:t xml:space="preserve"> + </w:t>
      </w:r>
      <w:r>
        <w:rPr>
          <w:lang w:val="en-US"/>
        </w:rPr>
        <w:t>G</w:t>
      </w:r>
      <w:r>
        <w:rPr>
          <w:vertAlign w:val="subscript"/>
          <w:lang w:val="en-US"/>
        </w:rPr>
        <w:t>y</w:t>
      </w:r>
      <w:r>
        <w:t xml:space="preserve">) </w:t>
      </w:r>
      <w:r>
        <w:sym w:font="Symbol" w:char="F0B4"/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- </w:t>
      </w:r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) </w:t>
      </w:r>
      <w:r>
        <w:sym w:font="Symbol" w:char="F0B4"/>
      </w:r>
      <w:r>
        <w:t xml:space="preserve"> 10</w:t>
      </w:r>
      <w:r>
        <w:rPr>
          <w:vertAlign w:val="superscript"/>
        </w:rPr>
        <w:t>-3</w:t>
      </w:r>
      <w:r>
        <w:t>,</w:t>
      </w:r>
      <w:r>
        <w:tab/>
        <w:t>(</w:t>
      </w:r>
      <w:r w:rsidR="00661AC7">
        <w:t>2</w:t>
      </w:r>
      <w:r>
        <w:t>.1)</w:t>
      </w:r>
    </w:p>
    <w:p w:rsidR="00FD0D14" w:rsidRDefault="00FD0D14" w:rsidP="007A435C"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и</w:t>
      </w:r>
      <w:r>
        <w:t xml:space="preserve"> - тепловая энергия, израсходованная потребителем, по показаниям теплосчетчика; </w:t>
      </w:r>
    </w:p>
    <w:p w:rsidR="00FD0D14" w:rsidRDefault="00FD0D14" w:rsidP="007A435C">
      <w:r>
        <w:rPr>
          <w:lang w:val="en-US"/>
        </w:rPr>
        <w:t>Q</w:t>
      </w:r>
      <w:r>
        <w:rPr>
          <w:vertAlign w:val="subscript"/>
        </w:rPr>
        <w:t>п</w:t>
      </w:r>
      <w:r>
        <w:t xml:space="preserve"> - тепловые потери на участке от границы балансовой принадлежности системы теплоснабжения потребителя до его узла учета. Эта величина указывается в Договоре и учитывается, если узел учета оборудован не на границе балансовой принадлежности; </w:t>
      </w:r>
    </w:p>
    <w:p w:rsidR="00FD0D14" w:rsidRDefault="00FD0D14" w:rsidP="007A435C">
      <w:r>
        <w:rPr>
          <w:lang w:val="en-US"/>
        </w:rPr>
        <w:t>G</w:t>
      </w:r>
      <w:r>
        <w:rPr>
          <w:vertAlign w:val="subscript"/>
        </w:rPr>
        <w:t>п</w:t>
      </w:r>
      <w:r>
        <w:t xml:space="preserve"> - масса сетевой воды, израсходованной потребителем на подпитку систем отопления, определенная по показаниям водосчетчика (учитывается для систем, подключенных к тепловым сетям по независимой схеме); </w:t>
      </w:r>
    </w:p>
    <w:p w:rsidR="00FD0D14" w:rsidRDefault="00FD0D14" w:rsidP="007A435C">
      <w:r>
        <w:rPr>
          <w:lang w:val="en-US"/>
        </w:rPr>
        <w:t>G</w:t>
      </w:r>
      <w:r>
        <w:rPr>
          <w:vertAlign w:val="subscript"/>
        </w:rPr>
        <w:t>гв</w:t>
      </w:r>
      <w:r>
        <w:t xml:space="preserve"> - масса сетевой воды, израсходованной потребителем на водоразбор, определенная по показаниям водосчетчика (учитывается для открытых систем теплопотребления); </w:t>
      </w:r>
    </w:p>
    <w:p w:rsidR="00FD0D14" w:rsidRDefault="00FD0D14" w:rsidP="007A435C">
      <w:r>
        <w:rPr>
          <w:smallCaps/>
          <w:lang w:val="en-US"/>
        </w:rPr>
        <w:t>G</w:t>
      </w:r>
      <w:r>
        <w:rPr>
          <w:smallCaps/>
          <w:vertAlign w:val="subscript"/>
        </w:rPr>
        <w:t>у</w:t>
      </w:r>
      <w:r>
        <w:rPr>
          <w:smallCaps/>
        </w:rPr>
        <w:t xml:space="preserve"> </w:t>
      </w:r>
      <w:r>
        <w:t xml:space="preserve">- масса утечки сетевой воды в системах теплопотребления. Ее величина определяется как разность между массой сетевой воды </w:t>
      </w:r>
      <w:r>
        <w:rPr>
          <w:smallCaps/>
          <w:lang w:val="en-US"/>
        </w:rPr>
        <w:t>G</w:t>
      </w:r>
      <w:r>
        <w:rPr>
          <w:vertAlign w:val="subscript"/>
        </w:rPr>
        <w:t>1</w:t>
      </w:r>
      <w:r>
        <w:rPr>
          <w:smallCaps/>
        </w:rPr>
        <w:t xml:space="preserve"> </w:t>
      </w:r>
      <w:r>
        <w:t>по показанию водосчетчика, установленного на подающем трубопроводе, и суммарной массой сетевой воды (</w:t>
      </w:r>
      <w:r>
        <w:rPr>
          <w:lang w:val="en-US"/>
        </w:rPr>
        <w:t>G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G</w:t>
      </w:r>
      <w:r>
        <w:rPr>
          <w:vertAlign w:val="subscript"/>
        </w:rPr>
        <w:t>гв</w:t>
      </w:r>
      <w:r>
        <w:t xml:space="preserve">) по показаниям водосчетчиков, установленных соответственно на обратном трубопроводе и трубопроводе горячего водоснабжения, </w:t>
      </w:r>
      <w:r>
        <w:rPr>
          <w:lang w:val="en-US"/>
        </w:rPr>
        <w:t>G</w:t>
      </w:r>
      <w:r>
        <w:rPr>
          <w:vertAlign w:val="subscript"/>
          <w:lang w:val="en-US"/>
        </w:rPr>
        <w:t>y</w:t>
      </w:r>
      <w:r>
        <w:t xml:space="preserve"> = </w:t>
      </w:r>
      <w:r>
        <w:rPr>
          <w:smallCaps/>
        </w:rPr>
        <w:t>[</w:t>
      </w:r>
      <w:r>
        <w:rPr>
          <w:smallCaps/>
          <w:lang w:val="en-US"/>
        </w:rPr>
        <w:t>G</w:t>
      </w:r>
      <w:r>
        <w:rPr>
          <w:vertAlign w:val="subscript"/>
        </w:rPr>
        <w:t>1</w:t>
      </w:r>
      <w:r>
        <w:rPr>
          <w:smallCaps/>
        </w:rPr>
        <w:t xml:space="preserve"> - (</w:t>
      </w:r>
      <w:r>
        <w:rPr>
          <w:smallCaps/>
          <w:lang w:val="en-US"/>
        </w:rPr>
        <w:t>G</w:t>
      </w:r>
      <w:r>
        <w:rPr>
          <w:vertAlign w:val="subscript"/>
        </w:rPr>
        <w:t>2</w:t>
      </w:r>
      <w:r>
        <w:rPr>
          <w:smallCaps/>
        </w:rPr>
        <w:t xml:space="preserve"> + </w:t>
      </w:r>
      <w:r>
        <w:rPr>
          <w:smallCaps/>
          <w:lang w:val="en-US"/>
        </w:rPr>
        <w:t>G</w:t>
      </w:r>
      <w:r>
        <w:rPr>
          <w:vertAlign w:val="subscript"/>
        </w:rPr>
        <w:t>гв</w:t>
      </w:r>
      <w:r>
        <w:t xml:space="preserve">)].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- энтальпия сетевой воды на выводе обратного трубопровода источника теплоты;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 - энтальпия холодной воды, используемой для подпитки систем теплоснабжения на источнике теплоты.</w:t>
      </w:r>
    </w:p>
    <w:p w:rsidR="00FD0D14" w:rsidRDefault="00FD0D14" w:rsidP="007A435C">
      <w:r>
        <w:t xml:space="preserve">Величины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 определяются по измеренным на узле учета источника теплоты средним за рассматриваемый период значениям температур и давлений.</w:t>
      </w:r>
    </w:p>
    <w:p w:rsidR="00FD0D14" w:rsidRDefault="00FD0D14" w:rsidP="007A435C">
      <w:r>
        <w:t xml:space="preserve">В системах теплопотребления, где приборами учета определяется только масса (объем) </w:t>
      </w:r>
      <w:r>
        <w:lastRenderedPageBreak/>
        <w:t xml:space="preserve">теплоносителя, количество израсходованной тепловой энергии </w:t>
      </w:r>
      <w:r>
        <w:rPr>
          <w:lang w:val="en-US"/>
        </w:rPr>
        <w:t>Q</w:t>
      </w:r>
      <w:r>
        <w:rPr>
          <w:vertAlign w:val="subscript"/>
        </w:rPr>
        <w:t>и</w:t>
      </w:r>
      <w:r>
        <w:t xml:space="preserve"> находится по формуле:</w:t>
      </w:r>
    </w:p>
    <w:p w:rsidR="00FD0D14" w:rsidRPr="004600C0" w:rsidRDefault="00FD0D14" w:rsidP="007A435C">
      <w:pPr>
        <w:tabs>
          <w:tab w:val="left" w:pos="5670"/>
        </w:tabs>
        <w:jc w:val="right"/>
      </w:pPr>
      <w:r>
        <w:rPr>
          <w:lang w:val="en-US"/>
        </w:rPr>
        <w:t>Q</w:t>
      </w:r>
      <w:r>
        <w:rPr>
          <w:vertAlign w:val="subscript"/>
        </w:rPr>
        <w:t>и</w:t>
      </w:r>
      <w:r w:rsidRPr="004600C0">
        <w:t xml:space="preserve"> = </w:t>
      </w:r>
      <w:r>
        <w:rPr>
          <w:lang w:val="en-US"/>
        </w:rPr>
        <w:t>G</w:t>
      </w:r>
      <w:r>
        <w:rPr>
          <w:vertAlign w:val="subscript"/>
          <w:lang w:val="en-US"/>
        </w:rPr>
        <w:t>i</w:t>
      </w:r>
      <w:r w:rsidRPr="004600C0">
        <w:t xml:space="preserve"> </w:t>
      </w:r>
      <w:r>
        <w:rPr>
          <w:lang w:val="en-US"/>
        </w:rPr>
        <w:sym w:font="Symbol" w:char="F0B4"/>
      </w:r>
      <w:r w:rsidRPr="004600C0">
        <w:t xml:space="preserve"> (</w:t>
      </w:r>
      <w:r>
        <w:rPr>
          <w:lang w:val="en-US"/>
        </w:rPr>
        <w:t>h</w:t>
      </w:r>
      <w:r w:rsidRPr="004600C0">
        <w:rPr>
          <w:vertAlign w:val="subscript"/>
        </w:rPr>
        <w:t>1</w:t>
      </w:r>
      <w:r w:rsidRPr="004600C0">
        <w:t xml:space="preserve"> - </w:t>
      </w:r>
      <w:r>
        <w:rPr>
          <w:lang w:val="en-US"/>
        </w:rPr>
        <w:t>h</w:t>
      </w:r>
      <w:r w:rsidRPr="004600C0">
        <w:rPr>
          <w:vertAlign w:val="subscript"/>
        </w:rPr>
        <w:t>2</w:t>
      </w:r>
      <w:r w:rsidRPr="004600C0">
        <w:t xml:space="preserve">) </w:t>
      </w:r>
      <w:r>
        <w:rPr>
          <w:lang w:val="en-US"/>
        </w:rPr>
        <w:sym w:font="Symbol" w:char="F0B4"/>
      </w:r>
      <w:r w:rsidRPr="004600C0">
        <w:t xml:space="preserve"> 10</w:t>
      </w:r>
      <w:r w:rsidRPr="004600C0">
        <w:rPr>
          <w:vertAlign w:val="superscript"/>
        </w:rPr>
        <w:t>-3</w:t>
      </w:r>
      <w:r w:rsidRPr="004600C0">
        <w:t>,</w:t>
      </w:r>
      <w:r w:rsidRPr="004600C0">
        <w:tab/>
        <w:t>(3.2)</w:t>
      </w:r>
    </w:p>
    <w:p w:rsidR="00FD0D14" w:rsidRDefault="00FD0D14" w:rsidP="007A435C">
      <w:r>
        <w:t xml:space="preserve">где </w:t>
      </w:r>
      <w:r>
        <w:rPr>
          <w:smallCaps/>
          <w:lang w:val="en-US"/>
        </w:rPr>
        <w:t>G</w:t>
      </w:r>
      <w:r>
        <w:rPr>
          <w:vertAlign w:val="subscript"/>
        </w:rPr>
        <w:t>1</w:t>
      </w:r>
      <w:r>
        <w:rPr>
          <w:smallCaps/>
        </w:rPr>
        <w:t xml:space="preserve"> </w:t>
      </w:r>
      <w:r>
        <w:t xml:space="preserve">- масса сетевой воды в подающем трубопроводе, полученная потребителем и определенная по его приборам учета;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- энтальпия сетевой воды на выводе подающего трубопровода источника теплоты;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- энтальпия сетевой воды на выводе обратного трубопровода источника теплоты;</w:t>
      </w:r>
    </w:p>
    <w:p w:rsidR="00FD0D14" w:rsidRDefault="00FD0D14" w:rsidP="007A435C">
      <w:r>
        <w:t xml:space="preserve">Величины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определяются по соответствующим измеренным на узле учета источника теплоты средним за рассматриваемый период значениям температур и давлений.</w:t>
      </w:r>
    </w:p>
    <w:p w:rsidR="00FD0D14" w:rsidRDefault="00661AC7" w:rsidP="007A435C">
      <w:r>
        <w:rPr>
          <w:b/>
        </w:rPr>
        <w:t>2</w:t>
      </w:r>
      <w:r w:rsidR="00FD0D14">
        <w:rPr>
          <w:b/>
        </w:rPr>
        <w:t>.2.2.</w:t>
      </w:r>
      <w:r w:rsidR="00FD0D14">
        <w:t xml:space="preserve"> Показания теплосчетчика (теплосчетчиков), водосчетчика (водосчетчиков), а также регистрирующих приборов узла учета используются энергоснабжающей организацией для определения значений отклонений полученной тепловой энергии, массы и температуры теплоносителя от величин, нормируемых Договором.</w:t>
      </w:r>
    </w:p>
    <w:p w:rsidR="00FD0D14" w:rsidRDefault="00661AC7" w:rsidP="007A435C">
      <w:r>
        <w:rPr>
          <w:b/>
        </w:rPr>
        <w:t>2</w:t>
      </w:r>
      <w:r w:rsidR="00FD0D14">
        <w:rPr>
          <w:b/>
        </w:rPr>
        <w:t>.2.3.</w:t>
      </w:r>
      <w:r w:rsidR="00FD0D14">
        <w:t xml:space="preserve"> Значения отклонений полученной тепловой энергии, массы и температуры теплоносителя от величин, нормируемых Договором, определяются энергоснабжающей организацией на основании показаний теплосчетчика (теплосчетчиков), водосчетчика (водосчетчиков), а также приборов, регистрирующих параметры теплоносителя.</w:t>
      </w:r>
    </w:p>
    <w:p w:rsidR="00FD0D14" w:rsidRDefault="00FD0D14" w:rsidP="007A435C">
      <w:r>
        <w:t>Если на узле учета потребителя не используются приборы, регистрирующие параметры теплоносителя, порядок определения</w:t>
      </w:r>
      <w:r>
        <w:rPr>
          <w:b/>
        </w:rPr>
        <w:t xml:space="preserve"> их </w:t>
      </w:r>
      <w:r>
        <w:t>значений нормируется Договором.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3</w:t>
      </w:r>
      <w:r w:rsidR="00FD0D14" w:rsidRPr="007A435C">
        <w:rPr>
          <w:b/>
        </w:rPr>
        <w:t>. У</w:t>
      </w:r>
      <w:r w:rsidR="007A435C" w:rsidRPr="007A435C">
        <w:rPr>
          <w:b/>
        </w:rPr>
        <w:t>чет тепловой энергии и теплоносителя у потребителя в паровых системах теплопотребления</w:t>
      </w:r>
    </w:p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3</w:t>
      </w:r>
      <w:r w:rsidR="00FD0D14" w:rsidRPr="007A435C">
        <w:rPr>
          <w:b/>
        </w:rPr>
        <w:t>.1. Организация учета тепловой энергии и теплоносителя, полученных паровыми системами теплопотребления</w:t>
      </w:r>
    </w:p>
    <w:p w:rsidR="00FD0D14" w:rsidRDefault="00661AC7" w:rsidP="007A435C">
      <w:r>
        <w:rPr>
          <w:b/>
        </w:rPr>
        <w:t>3</w:t>
      </w:r>
      <w:r w:rsidR="00FD0D14">
        <w:rPr>
          <w:b/>
        </w:rPr>
        <w:t>.1.1.</w:t>
      </w:r>
      <w:r w:rsidR="00FD0D14">
        <w:t xml:space="preserve"> В паровых системах теплопотребления на узле учета тепловой энергии и теплоносителя с помощью приборов должны определяться:</w:t>
      </w:r>
    </w:p>
    <w:p w:rsidR="00FD0D14" w:rsidRDefault="00FD0D14" w:rsidP="007A435C">
      <w:r>
        <w:t>- время работы приборов узла учета;</w:t>
      </w:r>
    </w:p>
    <w:p w:rsidR="00FD0D14" w:rsidRDefault="00FD0D14" w:rsidP="007A435C">
      <w:r>
        <w:t>- полученная тепловая энергия;</w:t>
      </w:r>
    </w:p>
    <w:p w:rsidR="00FD0D14" w:rsidRDefault="00FD0D14" w:rsidP="007A435C">
      <w:r>
        <w:t>- масса (объем) полученного пара;</w:t>
      </w:r>
    </w:p>
    <w:p w:rsidR="00FD0D14" w:rsidRDefault="00FD0D14" w:rsidP="007A435C">
      <w:r>
        <w:t>- масса (объем) возвращенного конденсата;</w:t>
      </w:r>
    </w:p>
    <w:p w:rsidR="00FD0D14" w:rsidRDefault="00FD0D14" w:rsidP="007A435C">
      <w:r>
        <w:t>- масса (объем) получаемого пара за каждый час;</w:t>
      </w:r>
    </w:p>
    <w:p w:rsidR="00FD0D14" w:rsidRDefault="00FD0D14" w:rsidP="007A435C">
      <w:r>
        <w:t>- среднечасовые значения температуры и давления пара;</w:t>
      </w:r>
    </w:p>
    <w:p w:rsidR="00FD0D14" w:rsidRDefault="00FD0D14" w:rsidP="007A435C">
      <w:r>
        <w:t>- среднечасовая температура возвращаемого конденсата.</w:t>
      </w:r>
    </w:p>
    <w:p w:rsidR="00FD0D14" w:rsidRDefault="00FD0D14" w:rsidP="007A435C">
      <w:r>
        <w:t>Среднечасовые значения параметров теплоносителя определяются на основании показаний приборов, регистрирующих эти параметры.</w:t>
      </w:r>
    </w:p>
    <w:p w:rsidR="00FD0D14" w:rsidRDefault="00FD0D14" w:rsidP="007A435C">
      <w:r>
        <w:t>В системах теплопотребления, подключенных к тепловым сетям по независимой схеме, должна определяться масса (объем) конденсата, расходуемого на подпитку.</w:t>
      </w:r>
    </w:p>
    <w:p w:rsidR="00FD0D14" w:rsidRDefault="00FD0D14" w:rsidP="007A435C">
      <w:r>
        <w:t>Принципиальная схема размещения точек измерения массы (объема) теплоносителя, его температуры и давления, состав измеряемых и регистрируемых параметров теплоносителя в паровых системах теплопотребления приведены на рис. 11.</w:t>
      </w:r>
    </w:p>
    <w:p w:rsidR="00FD0D14" w:rsidRDefault="00D74A51" w:rsidP="007A435C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5762625" cy="2981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14" w:rsidRDefault="00FD0D14" w:rsidP="007A435C">
      <w:pPr>
        <w:widowControl/>
      </w:pPr>
      <w:r>
        <w:t>Рис. 11. Принципиальная схема размещения точек измерения количества тепловой энергии и массы (объема) теплоносителя, а также его регистрируемых параметров в паровых системах теплопотребления</w:t>
      </w:r>
    </w:p>
    <w:p w:rsidR="00FD0D14" w:rsidRDefault="00661AC7" w:rsidP="007A435C">
      <w:r>
        <w:rPr>
          <w:b/>
        </w:rPr>
        <w:t>3</w:t>
      </w:r>
      <w:r w:rsidR="00FD0D14">
        <w:rPr>
          <w:b/>
        </w:rPr>
        <w:t>.1.2</w:t>
      </w:r>
      <w:r w:rsidR="00FD0D14">
        <w:t>. Узел учета тепловой энергии, массы (объема) и параметров теплоносителя оборудуется на вводе теплового пункта, принадлежащем потребителю, в местах, максимально приближенных к его головным задвижкам.</w:t>
      </w:r>
    </w:p>
    <w:p w:rsidR="00FD0D14" w:rsidRDefault="00FD0D14" w:rsidP="007A435C">
      <w:r>
        <w:t>Для систем теплопотребления, у которых отдельные виды тепловых нагрузок подключены к внешним тепловым сетям самостоятельными трубопроводами, учет тепловой энергии, массы (объема) и параметров теплоносителя ведется для каждой самостоятельно подключенной нагрузки.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3</w:t>
      </w:r>
      <w:r w:rsidR="00FD0D14" w:rsidRPr="007A435C">
        <w:rPr>
          <w:b/>
        </w:rPr>
        <w:t>.2. Определение количества тепловой энергии и теплоносителя, полученных паровыми системами теплопотребления</w:t>
      </w:r>
    </w:p>
    <w:p w:rsidR="00FD0D14" w:rsidRDefault="00661AC7" w:rsidP="007A435C">
      <w:r>
        <w:rPr>
          <w:b/>
        </w:rPr>
        <w:t>3</w:t>
      </w:r>
      <w:r w:rsidR="00FD0D14">
        <w:rPr>
          <w:b/>
        </w:rPr>
        <w:t>.2.1.</w:t>
      </w:r>
      <w:r w:rsidR="00FD0D14">
        <w:t xml:space="preserve"> Количество тепловой энергии и масса (объем) теплоносителя, полученные потребителем, определяются энергоснабжающей организацией на основании показаний приборов его узла учета за определенный Договором период по формуле:</w:t>
      </w:r>
    </w:p>
    <w:p w:rsidR="00FD0D14" w:rsidRDefault="00FD0D14" w:rsidP="007A435C">
      <w:pPr>
        <w:pStyle w:val="FR2"/>
        <w:tabs>
          <w:tab w:val="left" w:pos="6237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lang w:val="en-US"/>
        </w:rPr>
        <w:t>Q</w:t>
      </w:r>
      <w:r>
        <w:rPr>
          <w:rFonts w:ascii="Times New Roman" w:hAnsi="Times New Roman"/>
          <w:i w:val="0"/>
          <w:sz w:val="24"/>
        </w:rPr>
        <w:t xml:space="preserve"> = </w:t>
      </w:r>
      <w:r>
        <w:rPr>
          <w:rFonts w:ascii="Times New Roman" w:hAnsi="Times New Roman"/>
          <w:i w:val="0"/>
          <w:sz w:val="24"/>
          <w:lang w:val="en-US"/>
        </w:rPr>
        <w:t>Q</w:t>
      </w:r>
      <w:r>
        <w:rPr>
          <w:rFonts w:ascii="Times New Roman" w:hAnsi="Times New Roman"/>
          <w:i w:val="0"/>
          <w:sz w:val="24"/>
          <w:vertAlign w:val="subscript"/>
        </w:rPr>
        <w:t>и</w:t>
      </w:r>
      <w:r>
        <w:rPr>
          <w:rFonts w:ascii="Times New Roman" w:hAnsi="Times New Roman"/>
          <w:i w:val="0"/>
          <w:sz w:val="24"/>
        </w:rPr>
        <w:t xml:space="preserve"> + </w:t>
      </w:r>
      <w:r>
        <w:rPr>
          <w:rFonts w:ascii="Times New Roman" w:hAnsi="Times New Roman"/>
          <w:i w:val="0"/>
          <w:sz w:val="24"/>
          <w:lang w:val="en-US"/>
        </w:rPr>
        <w:t>Q</w:t>
      </w:r>
      <w:r>
        <w:rPr>
          <w:rFonts w:ascii="Times New Roman" w:hAnsi="Times New Roman"/>
          <w:i w:val="0"/>
          <w:sz w:val="24"/>
          <w:vertAlign w:val="subscript"/>
        </w:rPr>
        <w:t>п</w:t>
      </w:r>
      <w:r>
        <w:rPr>
          <w:rFonts w:ascii="Times New Roman" w:hAnsi="Times New Roman"/>
          <w:i w:val="0"/>
          <w:sz w:val="24"/>
        </w:rPr>
        <w:t xml:space="preserve"> + (</w:t>
      </w:r>
      <w:r>
        <w:rPr>
          <w:rFonts w:ascii="Times New Roman" w:hAnsi="Times New Roman"/>
          <w:i w:val="0"/>
          <w:sz w:val="24"/>
          <w:lang w:val="en-US"/>
        </w:rPr>
        <w:t>D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  <w:lang w:val="en-US"/>
        </w:rPr>
        <w:t>G</w:t>
      </w:r>
      <w:r>
        <w:rPr>
          <w:rFonts w:ascii="Times New Roman" w:hAnsi="Times New Roman"/>
          <w:i w:val="0"/>
          <w:sz w:val="24"/>
          <w:vertAlign w:val="subscript"/>
        </w:rPr>
        <w:t>к</w:t>
      </w:r>
      <w:r>
        <w:rPr>
          <w:rFonts w:ascii="Times New Roman" w:hAnsi="Times New Roman"/>
          <w:i w:val="0"/>
          <w:sz w:val="24"/>
        </w:rPr>
        <w:t xml:space="preserve">) </w:t>
      </w:r>
      <w:r>
        <w:rPr>
          <w:rFonts w:ascii="Times New Roman" w:hAnsi="Times New Roman"/>
          <w:i w:val="0"/>
          <w:sz w:val="24"/>
        </w:rPr>
        <w:sym w:font="Symbol" w:char="F0B4"/>
      </w:r>
      <w:r>
        <w:rPr>
          <w:rFonts w:ascii="Times New Roman" w:hAnsi="Times New Roman"/>
          <w:i w:val="0"/>
          <w:sz w:val="24"/>
        </w:rPr>
        <w:t xml:space="preserve"> (</w:t>
      </w:r>
      <w:r>
        <w:rPr>
          <w:rFonts w:ascii="Times New Roman" w:hAnsi="Times New Roman"/>
          <w:i w:val="0"/>
          <w:sz w:val="24"/>
          <w:lang w:val="en-US"/>
        </w:rPr>
        <w:t>h</w:t>
      </w:r>
      <w:r>
        <w:rPr>
          <w:rFonts w:ascii="Times New Roman" w:hAnsi="Times New Roman"/>
          <w:i w:val="0"/>
          <w:sz w:val="24"/>
          <w:vertAlign w:val="subscript"/>
        </w:rPr>
        <w:t>к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i w:val="0"/>
          <w:sz w:val="24"/>
          <w:lang w:val="en-US"/>
        </w:rPr>
        <w:t>h</w:t>
      </w:r>
      <w:r>
        <w:rPr>
          <w:rFonts w:ascii="Times New Roman" w:hAnsi="Times New Roman"/>
          <w:i w:val="0"/>
          <w:sz w:val="24"/>
          <w:vertAlign w:val="subscript"/>
        </w:rPr>
        <w:t>хв</w:t>
      </w:r>
      <w:r>
        <w:rPr>
          <w:rFonts w:ascii="Times New Roman" w:hAnsi="Times New Roman"/>
          <w:i w:val="0"/>
          <w:sz w:val="24"/>
        </w:rPr>
        <w:t xml:space="preserve">) </w:t>
      </w:r>
      <w:r>
        <w:rPr>
          <w:rFonts w:ascii="Times New Roman" w:hAnsi="Times New Roman"/>
          <w:i w:val="0"/>
          <w:sz w:val="24"/>
        </w:rPr>
        <w:sym w:font="Symbol" w:char="F0B4"/>
      </w:r>
      <w:r>
        <w:rPr>
          <w:rFonts w:ascii="Times New Roman" w:hAnsi="Times New Roman"/>
          <w:i w:val="0"/>
          <w:sz w:val="24"/>
        </w:rPr>
        <w:t xml:space="preserve"> 10</w:t>
      </w:r>
      <w:r>
        <w:rPr>
          <w:rFonts w:ascii="Times New Roman" w:hAnsi="Times New Roman"/>
          <w:i w:val="0"/>
          <w:sz w:val="24"/>
          <w:vertAlign w:val="superscript"/>
        </w:rPr>
        <w:t>-3</w:t>
      </w:r>
      <w:r>
        <w:rPr>
          <w:rFonts w:ascii="Times New Roman" w:hAnsi="Times New Roman"/>
          <w:i w:val="0"/>
          <w:sz w:val="24"/>
        </w:rPr>
        <w:t>,</w:t>
      </w:r>
      <w:r>
        <w:rPr>
          <w:rFonts w:ascii="Times New Roman" w:hAnsi="Times New Roman"/>
          <w:i w:val="0"/>
          <w:sz w:val="24"/>
        </w:rPr>
        <w:tab/>
        <w:t>(</w:t>
      </w:r>
      <w:r w:rsidR="00661AC7">
        <w:rPr>
          <w:rFonts w:ascii="Times New Roman" w:hAnsi="Times New Roman"/>
          <w:i w:val="0"/>
          <w:sz w:val="24"/>
        </w:rPr>
        <w:t>3</w:t>
      </w:r>
      <w:r>
        <w:rPr>
          <w:rFonts w:ascii="Times New Roman" w:hAnsi="Times New Roman"/>
          <w:i w:val="0"/>
          <w:sz w:val="24"/>
        </w:rPr>
        <w:t>.1)</w:t>
      </w:r>
    </w:p>
    <w:p w:rsidR="00FD0D14" w:rsidRDefault="00FD0D14" w:rsidP="007A435C"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и</w:t>
      </w:r>
      <w:r>
        <w:t xml:space="preserve"> - тепловая энергия, израсходованная потребителем по показаниям теплосчетчика; </w:t>
      </w:r>
    </w:p>
    <w:p w:rsidR="00FD0D14" w:rsidRDefault="00FD0D14" w:rsidP="007A435C">
      <w:r>
        <w:rPr>
          <w:lang w:val="en-US"/>
        </w:rPr>
        <w:t>Q</w:t>
      </w:r>
      <w:r>
        <w:rPr>
          <w:vertAlign w:val="subscript"/>
        </w:rPr>
        <w:t>п</w:t>
      </w:r>
      <w:r>
        <w:t xml:space="preserve"> - тепловые потери на участке от границы балансовой принадлежности системы теплоснабжения потребителя до его узла учета. Эта величина указывается в Договоре и учитывается, если узел учета оборудован не на границе балансовой принадлежности; </w:t>
      </w:r>
    </w:p>
    <w:p w:rsidR="00FD0D14" w:rsidRDefault="00FD0D14" w:rsidP="007A435C">
      <w:r>
        <w:t xml:space="preserve">D - масса пара, полученная потребителем и определенная по его приборам учета; </w:t>
      </w:r>
    </w:p>
    <w:p w:rsidR="00FD0D14" w:rsidRDefault="00FD0D14" w:rsidP="007A435C">
      <w:r>
        <w:rPr>
          <w:lang w:val="en-US"/>
        </w:rPr>
        <w:t>G</w:t>
      </w:r>
      <w:r>
        <w:rPr>
          <w:vertAlign w:val="subscript"/>
        </w:rPr>
        <w:t>к</w:t>
      </w:r>
      <w:r>
        <w:rPr>
          <w:smallCaps/>
        </w:rPr>
        <w:t xml:space="preserve"> </w:t>
      </w:r>
      <w:r>
        <w:t xml:space="preserve">- масса возвращенного потребителем конденсата, определенная по его приборам учета;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к</w:t>
      </w:r>
      <w:r>
        <w:t xml:space="preserve"> - энтальпия конденсата в конденсатопроводе на источнике теплоты; </w:t>
      </w:r>
    </w:p>
    <w:p w:rsidR="00FD0D14" w:rsidRDefault="00FD0D14" w:rsidP="007A435C"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 - энтальпия холодной воды, используемой для подпитки систем теплоснабжения на источнике теплоты.</w:t>
      </w:r>
    </w:p>
    <w:p w:rsidR="00FD0D14" w:rsidRDefault="00FD0D14" w:rsidP="007A435C">
      <w:r>
        <w:t xml:space="preserve">Величины </w:t>
      </w:r>
      <w:r>
        <w:rPr>
          <w:lang w:val="en-US"/>
        </w:rPr>
        <w:t>h</w:t>
      </w:r>
      <w:r>
        <w:rPr>
          <w:vertAlign w:val="subscript"/>
        </w:rPr>
        <w:t>к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</w:rPr>
        <w:t>хв</w:t>
      </w:r>
      <w:r>
        <w:t xml:space="preserve"> определяются по соответствующим измеренным на узле учета источника теплоты средним за рассматриваемый период времени значениям температур и давлений.</w:t>
      </w:r>
    </w:p>
    <w:p w:rsidR="00FD0D14" w:rsidRDefault="00661AC7" w:rsidP="007A435C">
      <w:r>
        <w:rPr>
          <w:b/>
        </w:rPr>
        <w:t>3</w:t>
      </w:r>
      <w:r w:rsidR="00FD0D14">
        <w:rPr>
          <w:b/>
        </w:rPr>
        <w:t>.2.2.</w:t>
      </w:r>
      <w:r w:rsidR="00FD0D14">
        <w:t xml:space="preserve"> Показания теплосчетчика (теплосчетчиков), счетчиков пара и конденсата, а также регистрирующих приборов узла учета используются энергоснабжающей организацией для определения отклонений от нормируемых Договором количества тепловой энергии, массы и температуры теплоносителя.</w:t>
      </w:r>
    </w:p>
    <w:p w:rsidR="00FD0D14" w:rsidRDefault="00661AC7" w:rsidP="007A435C">
      <w:r>
        <w:rPr>
          <w:b/>
        </w:rPr>
        <w:lastRenderedPageBreak/>
        <w:t>3</w:t>
      </w:r>
      <w:r w:rsidR="00FD0D14">
        <w:rPr>
          <w:b/>
        </w:rPr>
        <w:t>.2.3.</w:t>
      </w:r>
      <w:r w:rsidR="00FD0D14">
        <w:t xml:space="preserve"> Значения отклонений тепловой энергии, массы и температуры теплоносителя от величин, нормируемых Договором, определяются энергоснабжающей организацией на основании показаний теплосчетчика (теплосчетчиков), счетчиков пара и конденсата, а также показаний приборов, регистрирующих параметры теплоносителя.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4</w:t>
      </w:r>
      <w:r w:rsidR="00FD0D14" w:rsidRPr="007A435C">
        <w:rPr>
          <w:b/>
        </w:rPr>
        <w:t>. О</w:t>
      </w:r>
      <w:r w:rsidR="007A435C" w:rsidRPr="007A435C">
        <w:rPr>
          <w:b/>
        </w:rPr>
        <w:t>сновные требования к приборам учета тепловой энергии</w:t>
      </w:r>
    </w:p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4</w:t>
      </w:r>
      <w:r w:rsidR="00FD0D14" w:rsidRPr="007A435C">
        <w:rPr>
          <w:b/>
        </w:rPr>
        <w:t>.1. Общие требования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.1.1.</w:t>
      </w:r>
      <w:r w:rsidR="00FD0D14">
        <w:t xml:space="preserve"> Узел учета тепловой энергии оборудуется средствами измерения (теплосчетчиками, водосчетчиками, тепловычислителями, счетчиками пара, приборами, регистрирующими параметры теплоносителя и др.), зарегистрированными в Государственном реестре средств измерений и имеющими сертификат Главгосэнергонадзора Российской Федерации.</w:t>
      </w:r>
    </w:p>
    <w:p w:rsidR="00FD0D14" w:rsidRDefault="00FD0D14" w:rsidP="007A435C">
      <w:r>
        <w:t>При использовании для учета тепловой энергии теплосчетчиков, тепловычислителей и счетчиков массы (объема), реализующих принцип измерения расхода теплоносителя методом переменного перепада давления (где в качестве сужающего устройства используется диафрагма, сопло или другое устройство, выполненное в соответствии с требованиями РД50-411-83), узел учета должен быть аттестован в индивидуальном порядке Госстандартом и согласован с Госэнергонадзором.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.1.2.</w:t>
      </w:r>
      <w:r w:rsidR="00FD0D14">
        <w:t xml:space="preserve"> Каждый прибор учета должен проходить поверку с периодичностью, предусмотренной для него Госстандартом. Приборы учета, у которых истек срок действия поверки и (или) сертификации, а также исключенные из реестра средств измерений, к эксплуатации не допускаются.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.1.3.</w:t>
      </w:r>
      <w:r w:rsidR="00FD0D14">
        <w:t xml:space="preserve"> Выбор приборов для использования на узле учета источника теплоты осуществляет энергоснабжающая организация по согласованию с Госэнергонадзором.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.1.4.</w:t>
      </w:r>
      <w:r w:rsidR="00FD0D14">
        <w:t xml:space="preserve"> Выбор приборов для использования на узле учета потребителя осуществляет потребитель по согласованию с энергоснабжающей организацией.</w:t>
      </w:r>
    </w:p>
    <w:p w:rsidR="00FD0D14" w:rsidRDefault="00FD0D14" w:rsidP="007A435C">
      <w:r>
        <w:t>В случае разногласий между потребителем и энергоснабжающей организацией по типам приборов учета окончательное решение принимается Госэнергонадзором.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.1.5.</w:t>
      </w:r>
      <w:r w:rsidR="00FD0D14">
        <w:t xml:space="preserve"> Приборы узла учета должны быть защищены от несанкционированного вмешательства в их работу, нарушающего достоверный учет тепловой энергии, массы (объема) и регистрацию параметров теплоносителя.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4</w:t>
      </w:r>
      <w:r w:rsidR="00FD0D14" w:rsidRPr="007A435C">
        <w:rPr>
          <w:b/>
        </w:rPr>
        <w:t>.2. Требования к метрологическим характеристикам приборов учета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.2.1.</w:t>
      </w:r>
      <w:r w:rsidR="00FD0D14">
        <w:t xml:space="preserve"> Настоящие Правила устанавливают требования к метрологическим характеристикам приборов учета, измеряющих тепловую энергию, массу (объем) воды, пара и конденсата и регистрирующих параметры теплоносителя для условий эксплуатации, определенных Договором.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.2.2.</w:t>
      </w:r>
      <w:r w:rsidR="00FD0D14">
        <w:t xml:space="preserve"> Теплосчетчики должны обеспечивать измерение тепловой энергии горячей воды с относительной погрешностью не более:</w:t>
      </w:r>
    </w:p>
    <w:p w:rsidR="00FD0D14" w:rsidRDefault="00FD0D14" w:rsidP="007A435C">
      <w:r>
        <w:t>- 5 %, при разности температур в подающем и обратном трубопроводах от 10 до 20 °С;</w:t>
      </w:r>
    </w:p>
    <w:p w:rsidR="00FD0D14" w:rsidRDefault="00FD0D14" w:rsidP="007A435C">
      <w:r>
        <w:t>- 4 %, при разности температур в подающем и обратном трубопроводах более 20 °С.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.2.3.</w:t>
      </w:r>
      <w:r w:rsidR="00FD0D14">
        <w:t xml:space="preserve"> Теплосчетчики должны обеспечивать измерение тепловой энергии пара с относительной погрешностью не более:</w:t>
      </w:r>
    </w:p>
    <w:p w:rsidR="00FD0D14" w:rsidRDefault="00FD0D14" w:rsidP="007A435C">
      <w:r>
        <w:t>- 5% в диапазоне расхода пара от 10 до 30 %;</w:t>
      </w:r>
    </w:p>
    <w:p w:rsidR="00FD0D14" w:rsidRDefault="00FD0D14" w:rsidP="007A435C">
      <w:r>
        <w:t>- 4% в диапазоне расхода пара от 30 до 100 %.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.2.4.</w:t>
      </w:r>
      <w:r w:rsidR="00FD0D14">
        <w:t xml:space="preserve"> Водосчетчики должны обеспечивать измерение массы (объема) теплоносителя с относительной погрешностью не более 2 % в диапазоне расхода воды и конденсата от 4 до 100 %.</w:t>
      </w:r>
    </w:p>
    <w:p w:rsidR="00FD0D14" w:rsidRDefault="00FD0D14" w:rsidP="007A435C">
      <w:r>
        <w:t>Счетчики пара должны обеспечивать измерение массы теплоносителя с относительной погрешностью не более 3% в диапазоне расхода пара от 10 до 100%.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.2.5.</w:t>
      </w:r>
      <w:r w:rsidR="00FD0D14">
        <w:t xml:space="preserve"> Для прибора учета, регистрирующего температуру теплоносителя, абсолютная </w:t>
      </w:r>
      <w:r w:rsidR="00FD0D14">
        <w:lastRenderedPageBreak/>
        <w:t xml:space="preserve">погрешность измерения температуры </w:t>
      </w:r>
      <w:r w:rsidR="00FD0D14">
        <w:rPr>
          <w:lang w:val="en-US"/>
        </w:rPr>
        <w:sym w:font="Symbol" w:char="F044"/>
      </w:r>
      <w:r w:rsidR="00FD0D14">
        <w:rPr>
          <w:lang w:val="en-US"/>
        </w:rPr>
        <w:t>t</w:t>
      </w:r>
      <w:r w:rsidR="00FD0D14">
        <w:t>, °</w:t>
      </w:r>
      <w:r w:rsidR="00FD0D14">
        <w:rPr>
          <w:lang w:val="en-US"/>
        </w:rPr>
        <w:t>C</w:t>
      </w:r>
      <w:r w:rsidR="00FD0D14">
        <w:t xml:space="preserve"> не должна превышать значений, определяемых по формуле:</w:t>
      </w:r>
    </w:p>
    <w:p w:rsidR="00FD0D14" w:rsidRDefault="00FD0D14" w:rsidP="007A435C">
      <w:pPr>
        <w:tabs>
          <w:tab w:val="left" w:pos="851"/>
          <w:tab w:val="left" w:pos="1418"/>
          <w:tab w:val="left" w:pos="5387"/>
        </w:tabs>
        <w:jc w:val="right"/>
      </w:pPr>
      <w:r>
        <w:sym w:font="Symbol" w:char="F044"/>
      </w:r>
      <w:r>
        <w:rPr>
          <w:lang w:val="en-US"/>
        </w:rPr>
        <w:t>t</w:t>
      </w:r>
      <w:r>
        <w:t xml:space="preserve"> = ± (0,6+0,004 </w:t>
      </w:r>
      <w:r>
        <w:sym w:font="Symbol" w:char="F0B4"/>
      </w:r>
      <w:r>
        <w:t xml:space="preserve"> </w:t>
      </w:r>
      <w:r>
        <w:rPr>
          <w:lang w:val="en-US"/>
        </w:rPr>
        <w:t>t</w:t>
      </w:r>
      <w:r>
        <w:t>),</w:t>
      </w:r>
      <w:r>
        <w:tab/>
        <w:t>(</w:t>
      </w:r>
      <w:r w:rsidR="00661AC7">
        <w:t>4</w:t>
      </w:r>
      <w:r>
        <w:t>.1)</w:t>
      </w:r>
    </w:p>
    <w:p w:rsidR="00FD0D14" w:rsidRDefault="00FD0D14" w:rsidP="007A435C">
      <w:r>
        <w:t xml:space="preserve">где </w:t>
      </w:r>
      <w:r>
        <w:rPr>
          <w:lang w:val="en-US"/>
        </w:rPr>
        <w:t>t</w:t>
      </w:r>
      <w:r>
        <w:t xml:space="preserve"> - температура теплоносителя.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.2.6.</w:t>
      </w:r>
      <w:r w:rsidR="00FD0D14">
        <w:t xml:space="preserve"> Приборы учета, регистрирующие давление теплоносителя, должны обеспечивать измерение давления с относительной погрешностью не более 2 %.</w:t>
      </w:r>
    </w:p>
    <w:p w:rsidR="00FD0D14" w:rsidRDefault="00661AC7" w:rsidP="007A435C">
      <w:r>
        <w:rPr>
          <w:b/>
        </w:rPr>
        <w:t>4</w:t>
      </w:r>
      <w:r w:rsidR="00FD0D14">
        <w:rPr>
          <w:b/>
        </w:rPr>
        <w:t>.2.7.</w:t>
      </w:r>
      <w:r w:rsidR="00FD0D14">
        <w:t xml:space="preserve"> Приборы учета, регистрирующие время, должны обеспечивать измерение текущего времени с относительной погрешностью не более 0,1%.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5</w:t>
      </w:r>
      <w:r w:rsidR="00FD0D14" w:rsidRPr="007A435C">
        <w:rPr>
          <w:b/>
        </w:rPr>
        <w:t>. Д</w:t>
      </w:r>
      <w:r w:rsidR="007A435C" w:rsidRPr="007A435C">
        <w:rPr>
          <w:b/>
        </w:rPr>
        <w:t>опуск в эксплуатацию узла учета тепловой энергии на источнике теплоты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.1.</w:t>
      </w:r>
      <w:r w:rsidR="00FD0D14">
        <w:t xml:space="preserve"> Допуск в эксплуатацию узла учета источника теплоты осуществляется представителем Госэнергонадзора в присутствии представителей источника теплоты и тепловых сетей, о чем составляется соответствующий Акт (Приложение 2). Акт составляется в 3-х экземплярах, один из которых получает представитель источника теплоты, второй - представитель Госэнергонадзора, а третий - представитель тепловых сетей. Акт допуска в эксплуатацию узла учета тепловой энергии на источнике теплоты должен быть утвержден руководителем подразделения Госэнергонадзора.</w:t>
      </w:r>
    </w:p>
    <w:p w:rsidR="00FD0D14" w:rsidRDefault="00FD0D14" w:rsidP="007A435C">
      <w:r>
        <w:t>Для допуска узла учета тепловой энергии в эксплуатацию представитель источника теплоты должен предъявить:</w:t>
      </w:r>
    </w:p>
    <w:p w:rsidR="00FD0D14" w:rsidRDefault="00FD0D14" w:rsidP="007A435C">
      <w:r>
        <w:t>- принципиальные схемы подключения выводов источника;</w:t>
      </w:r>
    </w:p>
    <w:p w:rsidR="00FD0D14" w:rsidRDefault="00FD0D14" w:rsidP="007A435C">
      <w:r>
        <w:t>- проект на узел учета, согласованный с Госэнергонадзором;</w:t>
      </w:r>
    </w:p>
    <w:p w:rsidR="00FD0D14" w:rsidRDefault="00FD0D14" w:rsidP="007A435C">
      <w:r>
        <w:t>- паспорта на приборы узла учета;</w:t>
      </w:r>
    </w:p>
    <w:p w:rsidR="00FD0D14" w:rsidRDefault="00FD0D14" w:rsidP="007A435C">
      <w:r>
        <w:t>- документы о поверке приборов узла учета с действующим клеймом госповерителя;</w:t>
      </w:r>
    </w:p>
    <w:p w:rsidR="00FD0D14" w:rsidRDefault="00FD0D14" w:rsidP="007A435C">
      <w:r>
        <w:t>- схемы узла учета, согласованные с Госстандартом (это требование относится только к приборам, измеряющим массу или объем теплоносителя методом переменного перепада давления);</w:t>
      </w:r>
    </w:p>
    <w:p w:rsidR="00FD0D14" w:rsidRDefault="00FD0D14" w:rsidP="007A435C">
      <w:r>
        <w:t>- Акт о соответствии монтажа требованиям Правил измерения расхода газов и жидкостей стандартными сужающими устройствами РД 50-213-80 (это требование относится только к приборам, измеряющим расход теплоносителя методом переменного перепада давления);</w:t>
      </w:r>
    </w:p>
    <w:p w:rsidR="00FD0D14" w:rsidRDefault="00FD0D14" w:rsidP="007A435C">
      <w:r>
        <w:t>- смонтированный и проверенный на работоспособность узел учета тепловой энергии и теплоносителя, включая приборы, регистрирующие параметры теплоносителя.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.2.</w:t>
      </w:r>
      <w:r w:rsidR="00FD0D14">
        <w:t xml:space="preserve"> При допуске узла учета в эксплуатацию должны быть проверены:</w:t>
      </w:r>
    </w:p>
    <w:p w:rsidR="00FD0D14" w:rsidRDefault="00FD0D14" w:rsidP="007A435C">
      <w:r>
        <w:t>- соответствие заводских номеров на приборы учета указанным в их паспортах;</w:t>
      </w:r>
    </w:p>
    <w:p w:rsidR="00FD0D14" w:rsidRDefault="00FD0D14" w:rsidP="007A435C">
      <w:r>
        <w:t>- соответствие диапазонов измерений устанавливаемых приборов учета диапазонам измеряемых параметров;</w:t>
      </w:r>
    </w:p>
    <w:p w:rsidR="00FD0D14" w:rsidRDefault="00FD0D14" w:rsidP="007A435C">
      <w:r>
        <w:t>- качество монтажа средств измерений и линий связи, а также соответствие монтажа требованиям паспорта и проектной документации;</w:t>
      </w:r>
    </w:p>
    <w:p w:rsidR="00FD0D14" w:rsidRDefault="00FD0D14" w:rsidP="007A435C">
      <w:r>
        <w:t>- наличие пломб.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.3.</w:t>
      </w:r>
      <w:r w:rsidR="00FD0D14">
        <w:t xml:space="preserve"> В случае выявления несоответствия требованиям настоящих Правил узел учета в эксплуатацию не допускается и в Акте приводится полный перечень выявленных недостатков с указанием пунктов Правил, положения которых нарушены.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.4.</w:t>
      </w:r>
      <w:r w:rsidR="00FD0D14">
        <w:t xml:space="preserve"> При допуске в эксплуатацию узла учета источника теплоты после получения Акта (Приложение 2) представитель Госэнергонадзора пломбирует приборы узла учета тепловой энергии и теплоносителя.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.5.</w:t>
      </w:r>
      <w:r w:rsidR="00FD0D14">
        <w:t xml:space="preserve"> Узел учета источника теплоты считается пригодным для ведения учета отпуска тепловой энергии и теплоносителя с момента подписания Акта представителем источника теплоты, представителем подразделения Госэнергонадзора и представителем тепловых сетей.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.6.</w:t>
      </w:r>
      <w:r w:rsidR="00FD0D14">
        <w:t xml:space="preserve"> Вызов представителей Госэнергонадзора и тепловых сетей для оформления допуска узла учета источника теплоты осуществляется не менее, чем за 10 дней до </w:t>
      </w:r>
      <w:r w:rsidR="00FD0D14">
        <w:lastRenderedPageBreak/>
        <w:t>предполагаемого дня оформления узла учета; допуск в эксплуатацию должен быть произведен не позднее, чем через 15 дней с момента подачи заявки.</w:t>
      </w:r>
    </w:p>
    <w:p w:rsidR="00FD0D14" w:rsidRDefault="00661AC7" w:rsidP="007A435C">
      <w:r>
        <w:rPr>
          <w:b/>
        </w:rPr>
        <w:t>5</w:t>
      </w:r>
      <w:r w:rsidR="00FD0D14">
        <w:rPr>
          <w:b/>
        </w:rPr>
        <w:t>.7.</w:t>
      </w:r>
      <w:r w:rsidR="00FD0D14">
        <w:t xml:space="preserve"> Перед каждым отопительным сезоном осуществляется проверка готовности узлов учета тепловой энергии к эксплуатации, о чем составляется соответствующий Акт (Приложение 3).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6</w:t>
      </w:r>
      <w:r w:rsidR="00FD0D14" w:rsidRPr="007A435C">
        <w:rPr>
          <w:b/>
        </w:rPr>
        <w:t>. Д</w:t>
      </w:r>
      <w:r w:rsidR="007A435C" w:rsidRPr="007A435C">
        <w:rPr>
          <w:b/>
        </w:rPr>
        <w:t>опуск в эксплуатацию узла учета тепловой энергии у потребителя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.1.</w:t>
      </w:r>
      <w:r w:rsidR="00FD0D14">
        <w:t xml:space="preserve"> Допуск в эксплуатацию узлов учета потребителя осуществляется представителем энергоснабжающей организации в присутствии представителя потребителя, о чем составляется соответствующий Акт (Приложение 4). Акт составляется в 2-х экземплярах, один из которых получает представитель потребителя, а второй -представитель энергоснабжающей организации. Акт допуска в эксплуатацию узла учета тепловой энергии у потребителя должен быть утвержден руководителем энергоснабжающей организации.</w:t>
      </w:r>
    </w:p>
    <w:p w:rsidR="00FD0D14" w:rsidRDefault="00FD0D14" w:rsidP="007A435C">
      <w:r>
        <w:t>Для допуска узла учета тепловой энергии в эксплуатацию представитель потребителя должен предъявить:</w:t>
      </w:r>
    </w:p>
    <w:p w:rsidR="00FD0D14" w:rsidRDefault="00FD0D14" w:rsidP="007A435C">
      <w:r>
        <w:t>- принципиальную схему теплового пункта;</w:t>
      </w:r>
    </w:p>
    <w:p w:rsidR="00FD0D14" w:rsidRDefault="00FD0D14" w:rsidP="007A435C">
      <w:r>
        <w:t>- проект на узел учета, согласованный с энергоснабжающей</w:t>
      </w:r>
      <w:r>
        <w:rPr>
          <w:b/>
        </w:rPr>
        <w:t xml:space="preserve"> </w:t>
      </w:r>
      <w:r>
        <w:t>организацией;</w:t>
      </w:r>
    </w:p>
    <w:p w:rsidR="00FD0D14" w:rsidRDefault="00FD0D14" w:rsidP="007A435C">
      <w:r>
        <w:t>- паспорта на приборы узла учета;</w:t>
      </w:r>
    </w:p>
    <w:p w:rsidR="00FD0D14" w:rsidRDefault="00FD0D14" w:rsidP="007A435C">
      <w:r>
        <w:t>- документы о поверке приборов узла учета с действующим</w:t>
      </w:r>
      <w:r>
        <w:rPr>
          <w:b/>
        </w:rPr>
        <w:t xml:space="preserve"> </w:t>
      </w:r>
      <w:r>
        <w:t>клеймом госповерителя;</w:t>
      </w:r>
    </w:p>
    <w:p w:rsidR="00FD0D14" w:rsidRDefault="00FD0D14" w:rsidP="007A435C">
      <w:r>
        <w:t>- технологические схемы узла учета, согласованные с Госстандартом (это требование относится только к приборам, измеряющим массу или объем теплоносителя методом переменного перепада давления);</w:t>
      </w:r>
    </w:p>
    <w:p w:rsidR="00FD0D14" w:rsidRDefault="00FD0D14" w:rsidP="007A435C">
      <w:r>
        <w:t>- Акт о соответствии монтажа требованиям Правил измерения расхода газов и жидкостей стандартными сужающими устройствами РД 50-213-80 (это требование относится только к приборам, измеряющим расход теплоносителя методом переменного перепада давления);</w:t>
      </w:r>
    </w:p>
    <w:p w:rsidR="00FD0D14" w:rsidRDefault="00FD0D14" w:rsidP="007A435C">
      <w:r>
        <w:t>- смонтированный и проверенный на работоспособность узел учета тепловой энергии и теплоносителя, включая приборы, регистрирующие параметры теплоносителя.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.2.</w:t>
      </w:r>
      <w:r w:rsidR="00FD0D14">
        <w:t xml:space="preserve"> При допуске узла учета в эксплуатацию должны быть проверены:</w:t>
      </w:r>
    </w:p>
    <w:p w:rsidR="00FD0D14" w:rsidRDefault="00FD0D14" w:rsidP="007A435C">
      <w:r>
        <w:t>- соответствие заводских номеров на приборы учета указанным в их паспортах;</w:t>
      </w:r>
    </w:p>
    <w:p w:rsidR="00FD0D14" w:rsidRDefault="00FD0D14" w:rsidP="007A435C">
      <w:r>
        <w:t>- соответствие диапазонов измерений устанавливаемых приборов учета диапазонам измеряемых параметров;</w:t>
      </w:r>
    </w:p>
    <w:p w:rsidR="00FD0D14" w:rsidRDefault="00FD0D14" w:rsidP="007A435C">
      <w:r>
        <w:t>- качество монтажа средств измерений и линий связи, а также соответствие монтажа требованиям паспортов и проектной документации;</w:t>
      </w:r>
    </w:p>
    <w:p w:rsidR="00FD0D14" w:rsidRDefault="00FD0D14" w:rsidP="007A435C">
      <w:r>
        <w:t>- наличие пломб.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.3.</w:t>
      </w:r>
      <w:r w:rsidR="00FD0D14">
        <w:t xml:space="preserve"> В случае выявления несоответствия требованиям настоящих Правил узел учета в эксплуатацию не допускается и в Акте приводится полный перечень выявленных недостатков с указанием пунктов Правил, положения которых нарушены.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.4.</w:t>
      </w:r>
      <w:r w:rsidR="00FD0D14">
        <w:t xml:space="preserve"> При допуске в эксплуатацию узла учета потребителя (после получения Акта (Приложение 4), представитель энергоснабжающей организации пломбирует приборы узла учета тепловой энергии и теплоносителя.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.5.</w:t>
      </w:r>
      <w:r w:rsidR="00FD0D14">
        <w:t xml:space="preserve"> Узел учета потребителя считается допущенным к ведению учета полученной тепловой энергии и теплоносителя после подписания Акта представителем энергоснабжающей организации и представителем потребителя.</w:t>
      </w:r>
    </w:p>
    <w:p w:rsidR="00FD0D14" w:rsidRDefault="00FD0D14" w:rsidP="007A435C">
      <w:r>
        <w:t>Учет тепловой энергии и теплоносителя на основе показаний приборов узла учета потребителя осуществляется с момента подписания Акта о его приемке в эксплуатацию.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.6.</w:t>
      </w:r>
      <w:r w:rsidR="00FD0D14">
        <w:t xml:space="preserve"> Вызов потребителем представителя энергоснабжающей организации для оформления допуска узла учета осуществляется не менее, чем за 5 дней до предполагаемого дня оформления узла учета, а решение о допуске в эксплуатацию должно быть принято не позднее, чем через 10 дней с момента подачи заявки потребителем.</w:t>
      </w:r>
    </w:p>
    <w:p w:rsidR="00FD0D14" w:rsidRDefault="00661AC7" w:rsidP="007A435C">
      <w:r>
        <w:rPr>
          <w:b/>
        </w:rPr>
        <w:t>6</w:t>
      </w:r>
      <w:r w:rsidR="00FD0D14">
        <w:rPr>
          <w:b/>
        </w:rPr>
        <w:t>.7.</w:t>
      </w:r>
      <w:r w:rsidR="00FD0D14">
        <w:t xml:space="preserve"> Перед каждым отопительным сезоном осуществляется проверка готовности узлов учета тепловой энергии к эксплуатации, о чем составляется соответствующий Акт (Приложение 5).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7</w:t>
      </w:r>
      <w:r w:rsidR="00FD0D14" w:rsidRPr="007A435C">
        <w:rPr>
          <w:b/>
        </w:rPr>
        <w:t>. Э</w:t>
      </w:r>
      <w:r w:rsidR="007A435C" w:rsidRPr="007A435C">
        <w:rPr>
          <w:b/>
        </w:rPr>
        <w:t>ксплуатация узла учета тепловой энергии на источнике теплоты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.1.</w:t>
      </w:r>
      <w:r w:rsidR="00FD0D14">
        <w:t xml:space="preserve"> Узел учета тепловой энергии на источнике теплоты должен эксплуатироваться в соответствии с технической документацией, указанной в п.6.1 настоящих Правил.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.2.</w:t>
      </w:r>
      <w:r w:rsidR="00FD0D14">
        <w:t xml:space="preserve"> За техническое состояние приборов узла учета источника теплоты несет ответственность указанное в Акте допуска узла учета в эксплуатацию должностное лицо организации, на балансе которой находится узел учета.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.3.</w:t>
      </w:r>
      <w:r w:rsidR="00FD0D14">
        <w:t xml:space="preserve"> Узел учета источника теплоты эксплуатируется персоналом источника теплоты.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.4.</w:t>
      </w:r>
      <w:r w:rsidR="00FD0D14">
        <w:t xml:space="preserve"> Руководитель источника теплоты должен по первому требованию обеспечить представителям Госэнергонадзора и тепловых сетей беспрепятственный доступ на узел учета тепловой энергии и предоставить им для ознакомления документацию, относящуюся к узлу учета.</w:t>
      </w:r>
    </w:p>
    <w:p w:rsidR="00FD0D14" w:rsidRDefault="00FD0D14" w:rsidP="007A435C">
      <w:r>
        <w:t>Беспрепятственный доступ обеспечивается также представителю потребителя, если учет получаемой потребителем тепловой энергии производится по приборам учета, установленным на узле учета источника теплоты.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.5.</w:t>
      </w:r>
      <w:r w:rsidR="00FD0D14">
        <w:t xml:space="preserve"> Нарушение требований эксплуатации, определенных технической документацией, указанной в п. 6.1 настоящих Правил, приравнивается к выходу из строя узла учета тепловой энергии источника.</w:t>
      </w:r>
    </w:p>
    <w:p w:rsidR="00FD0D14" w:rsidRDefault="00FD0D14" w:rsidP="007A435C">
      <w:r>
        <w:t>Время выхода из строя узла учета тепловой энергии источника теплоты фиксируется соответствующей записью в журнале с немедленным (не более чем в течение суток) уведомлением об этом Госэнергонадзора и тепловых сетей.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.6.</w:t>
      </w:r>
      <w:r w:rsidR="00FD0D14">
        <w:t xml:space="preserve"> Узел учета тепловой энергии считается вышедшим из строя в случаях:</w:t>
      </w:r>
    </w:p>
    <w:p w:rsidR="00FD0D14" w:rsidRDefault="00FD0D14" w:rsidP="007A435C">
      <w:r>
        <w:t>- несанкционированного вмешательства в его работу;</w:t>
      </w:r>
    </w:p>
    <w:p w:rsidR="00FD0D14" w:rsidRDefault="00FD0D14" w:rsidP="007A435C">
      <w:r>
        <w:t>- нарушения пломб на оборудовании узла учета, линий электрических связей;</w:t>
      </w:r>
    </w:p>
    <w:p w:rsidR="00FD0D14" w:rsidRDefault="00FD0D14" w:rsidP="007A435C">
      <w:r>
        <w:t>- механического повреждения приборов и элементов узла учета;</w:t>
      </w:r>
    </w:p>
    <w:p w:rsidR="00FD0D14" w:rsidRDefault="00FD0D14" w:rsidP="007A435C">
      <w:r>
        <w:t>- работы любого из них за пределами норм точности, установленных в разделе 5;</w:t>
      </w:r>
    </w:p>
    <w:p w:rsidR="00FD0D14" w:rsidRDefault="00FD0D14" w:rsidP="007A435C">
      <w:r>
        <w:t>- врезок в трубопроводы, не предусмотренных проектом узла учета.</w:t>
      </w:r>
    </w:p>
    <w:p w:rsidR="00FD0D14" w:rsidRDefault="00FD0D14" w:rsidP="007A435C">
      <w:r>
        <w:t>Представитель источника теплоты обязан также сообщить в Госэнергонадзор и тепловые сети данные о показаниях приборов узла учета на момент их выхода из строя.</w:t>
      </w:r>
    </w:p>
    <w:p w:rsidR="00FD0D14" w:rsidRDefault="00FD0D14" w:rsidP="007A435C">
      <w:r>
        <w:t>Порядок ведения учета тепловой энергии и теплоносителя, а также его параметров после выхода из строя приборов узла учета принимается совместным решением представителями источника теплоты и тепловых сетей и оформляется Протоколом.</w:t>
      </w:r>
    </w:p>
    <w:p w:rsidR="00FD0D14" w:rsidRDefault="00FD0D14" w:rsidP="007A435C">
      <w:r>
        <w:t>Представитель источника теплоты обязан сообщить представителю потребителя о выходе из строя прибора (приборов) узла учета, если учет получаемой тепловой энергии осуществляется по приборам учета, установленным на узле учета источника теплоты, и передать потребителю данные показаний приборов на момент их выхода из строя.</w:t>
      </w:r>
    </w:p>
    <w:p w:rsidR="00FD0D14" w:rsidRDefault="00FD0D14" w:rsidP="007A435C">
      <w:r>
        <w:t>Взаимоотношения между энергоснабжающей организацией и потребителем в этих случаях регламентируются Договором.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.7.</w:t>
      </w:r>
      <w:r w:rsidR="00FD0D14">
        <w:t xml:space="preserve"> Показания приборов данного узла учета источника теплоты ежесуточно, в одно и то же время, фиксируются в журналах. Рекомендуемая форма их дана в Приложении 6. Время начала записей показаний приборов узла учета в журнале фиксируется в Акте допуска узла учета в эксплуатацию. К журналам должны быть приложены записи показаний приборов, регистрирующих параметры теплоносителя.</w:t>
      </w:r>
    </w:p>
    <w:p w:rsidR="00FD0D14" w:rsidRDefault="00661AC7" w:rsidP="007A435C">
      <w:r>
        <w:rPr>
          <w:b/>
        </w:rPr>
        <w:t>7</w:t>
      </w:r>
      <w:r w:rsidR="00FD0D14">
        <w:rPr>
          <w:b/>
        </w:rPr>
        <w:t>.8.</w:t>
      </w:r>
      <w:r w:rsidR="00FD0D14">
        <w:t xml:space="preserve"> Периодическую проверку узлов учета источника теплоты осуществляют представитель Госэнергонадзора и тепловых сетей в присутствии представителя источника теплоты, а также представителя потребителя, если учет потребляемой тепловой энергии производится по приборам учета, установленным на узле учета источника теплоты.</w:t>
      </w:r>
    </w:p>
    <w:p w:rsidR="007A435C" w:rsidRDefault="007A435C" w:rsidP="007A435C"/>
    <w:p w:rsidR="00FD0D14" w:rsidRPr="007A435C" w:rsidRDefault="00661AC7" w:rsidP="007A435C">
      <w:pPr>
        <w:jc w:val="center"/>
        <w:rPr>
          <w:b/>
        </w:rPr>
      </w:pPr>
      <w:r>
        <w:rPr>
          <w:b/>
        </w:rPr>
        <w:t>8</w:t>
      </w:r>
      <w:r w:rsidR="00FD0D14" w:rsidRPr="007A435C">
        <w:rPr>
          <w:b/>
        </w:rPr>
        <w:t>. Э</w:t>
      </w:r>
      <w:r w:rsidR="007A435C" w:rsidRPr="007A435C">
        <w:rPr>
          <w:b/>
        </w:rPr>
        <w:t>ксплуатация узла учета тепловой энергии у потребителя</w:t>
      </w:r>
    </w:p>
    <w:p w:rsidR="00FD0D14" w:rsidRDefault="00FD0D14" w:rsidP="007A435C">
      <w:r>
        <w:t>Узел учета тепловой энергии у потребителя должен эксплуатироваться в соответствии с технической документацией.</w:t>
      </w:r>
    </w:p>
    <w:p w:rsidR="00FD0D14" w:rsidRDefault="00FD0D14" w:rsidP="007A435C">
      <w:r>
        <w:t>Ответственность за эксплуатацию и текущее обслуживание узла учета потребителя несет должностное лицо, назначенное руководителем организации, в чьем ведении находится данный узел учета.</w:t>
      </w:r>
    </w:p>
    <w:p w:rsidR="00FD0D14" w:rsidRDefault="00FD0D14" w:rsidP="007A435C">
      <w:r>
        <w:t>Работы по обслуживанию узла учета, связанные с демонтажом, поверкой, монтажом и ремонтом оборудования, должны выполняться персоналом специализированных организаций, имеющих лицензию Главгосэнергонадзора на право выполнения таких работ.</w:t>
      </w:r>
    </w:p>
    <w:p w:rsidR="00FD0D14" w:rsidRDefault="00FD0D14" w:rsidP="007A435C">
      <w:r>
        <w:t>Руководитель организации, в ведении которой находится узел учета тепловой энергии потребителя, должен по первому требованию представителей энергоснабжающей организации и Госэнергонадзора обеспечить им беспрепятственный доступ на узел учета тепловой энергии.</w:t>
      </w:r>
    </w:p>
    <w:p w:rsidR="00FD0D14" w:rsidRDefault="00FD0D14" w:rsidP="007A435C">
      <w:r>
        <w:t>Показания приборов узла учета потребителя ежесуточно, в одно и то же время, фиксируются в журналах. Рекомендуемые формы этих документов даны в Приложениях 7 и 8. Время начала записей показаний приборов узла учета в журнале фиксируется Актом допуска узла учета в эксплуатацию. К журналу прилагаются записи показаний приборов, регистрирующих параметры теплоносителя.</w:t>
      </w:r>
    </w:p>
    <w:p w:rsidR="00FD0D14" w:rsidRDefault="00FD0D14" w:rsidP="007A435C">
      <w:r>
        <w:t>В срок, определенный Договором, потребитель обязан представить в энергоснабжающую организацию копию журналов учета тепловой энергии и теплоносителя, а также записи показаний приборов, регистрирующих параметры теплоносителя.</w:t>
      </w:r>
    </w:p>
    <w:p w:rsidR="00FD0D14" w:rsidRDefault="00FD0D14" w:rsidP="007A435C">
      <w:r>
        <w:t>В случае отказа в приеме копии журнала учета и записей показаний приборов, используемых для расчета с потребителем за</w:t>
      </w:r>
      <w:r>
        <w:rPr>
          <w:b/>
        </w:rPr>
        <w:t xml:space="preserve"> </w:t>
      </w:r>
      <w:r>
        <w:t>полученные тепловую энергию и теплоноситель, энергоснабжающая организация должна в 3-х дневный срок уведомить потребителя в письменной форме о причинах отказа со ссылкой на соответствующие пункты настоящих Правил и Договора.</w:t>
      </w:r>
    </w:p>
    <w:p w:rsidR="00FD0D14" w:rsidRDefault="00FD0D14" w:rsidP="007A435C">
      <w:r>
        <w:t>Нарушение требований эксплуатации, изложенных в технической документации, , приравнивается к выходу из строя узла учета тепловой энергии потребителя. Время выхода из строя узла учета фиксируется соответствующей записью в журнале с немедленным (не более чем в течение суток) уведомлением об этом энергоснабжающей организации и оформляется Протоколом.</w:t>
      </w:r>
    </w:p>
    <w:p w:rsidR="00FD0D14" w:rsidRDefault="00FD0D14" w:rsidP="007A435C">
      <w:r>
        <w:t>Представитель потребителя обязан сообщить в энергоснабжающую организацию данные о показаниях приборов узла учета на момент их выхода из строя.</w:t>
      </w:r>
    </w:p>
    <w:p w:rsidR="00FD0D14" w:rsidRDefault="00FD0D14" w:rsidP="007A435C">
      <w:r>
        <w:t>При выходе из строя приборов учета, с помощью которых определяются количество тепловой энергии и масса (объем) теплоносителя, а также приборов, регистрирующих параметры теплоносителя, ведение учета тепловой энергии и массы (объема) теплоносителя и регистрация его параметров (на период в общей сложности не более 15 суток в течение года с момента приемки узла учета на коммерческий расчет) осуществляются на основании показаний этих приборов, взятых за предшествующие выходу из строя 3 суток с корректировкой по фактической температуре наружного воздуха на период пересчета.</w:t>
      </w:r>
    </w:p>
    <w:p w:rsidR="00FD0D14" w:rsidRDefault="00FD0D14" w:rsidP="007A435C">
      <w:r>
        <w:t>При несвоевременном сообщении потребителем о нарушении режима и условий работы узла учета и о выходе его из строя узел учета считается вышедшим из строя с момента его последней проверки энергоснабжающей организацией. В этом случае количество тепловой энергии, масса (объем) теплоносителя и значения его параметров определяются энергоснабжающей организацией на основании расчетных тепловых нагрузок, указанных в Договоре, и показаний приборов узла учета источника теплоты.</w:t>
      </w:r>
    </w:p>
    <w:p w:rsidR="00FD0D14" w:rsidRDefault="00FD0D14" w:rsidP="007A435C">
      <w:r>
        <w:t>Узел учета тепловой энергии считается вышедшим из</w:t>
      </w:r>
      <w:r>
        <w:rPr>
          <w:b/>
        </w:rPr>
        <w:t xml:space="preserve"> </w:t>
      </w:r>
      <w:r>
        <w:t>строя в случаях:</w:t>
      </w:r>
    </w:p>
    <w:p w:rsidR="00FD0D14" w:rsidRDefault="00FD0D14" w:rsidP="007A435C">
      <w:r>
        <w:t>- несанкционированного вмешательства в его работу;</w:t>
      </w:r>
    </w:p>
    <w:p w:rsidR="00FD0D14" w:rsidRDefault="00FD0D14" w:rsidP="007A435C">
      <w:r>
        <w:t>- нарушения пломб на оборудовании узла учета, линий электрических связей;</w:t>
      </w:r>
    </w:p>
    <w:p w:rsidR="00FD0D14" w:rsidRDefault="00FD0D14" w:rsidP="007A435C">
      <w:r>
        <w:t>- механического повреждения приборов и элементов узла учета;</w:t>
      </w:r>
    </w:p>
    <w:p w:rsidR="00FD0D14" w:rsidRDefault="00FD0D14" w:rsidP="007A435C">
      <w:r>
        <w:t>- работы любого из них за пределами норм точности, установленными в разделе 5;</w:t>
      </w:r>
    </w:p>
    <w:p w:rsidR="00FD0D14" w:rsidRDefault="00FD0D14" w:rsidP="007A435C">
      <w:r>
        <w:t>- врезок в трубопроводы, не предусмотренных проектом узла учета.</w:t>
      </w:r>
    </w:p>
    <w:p w:rsidR="00FD0D14" w:rsidRDefault="00FD0D14" w:rsidP="007A435C">
      <w:r>
        <w:t>При этом положения на этих потребителей не распространяются, а расчеты с такими потребителями осуществляются энергоснабжающей организацией на основании расчетных тепловых нагрузок, указанных в Договоре, и показаний приборов узла учета источника теплоты с момента последней проверки энергоснабжающей организацией узла учета потребителя.</w:t>
      </w:r>
    </w:p>
    <w:p w:rsidR="00FD0D14" w:rsidRDefault="00FD0D14" w:rsidP="007A435C">
      <w:r>
        <w:t>После истечения срока действия Государственной поверки хотя бы одного из приборов узла учета тепловой энергии и теплоносителя показания приборов этого узла учета не учитываются при взаимных расчетах между энергоснабжающей организацией и потребителем. Узел уч</w:t>
      </w:r>
      <w:r w:rsidR="00661AC7">
        <w:t>ета считается вышедшим из строя.</w:t>
      </w:r>
    </w:p>
    <w:p w:rsidR="00FD0D14" w:rsidRDefault="00FD0D14" w:rsidP="007A435C">
      <w:r>
        <w:t>Периодическую проверку узлов учета потребителя осуществляют представители эпергоснабжающей организации и (или) Госэнергонадзора в присутствии представителя потребителя.</w:t>
      </w:r>
    </w:p>
    <w:p w:rsidR="00FD0D14" w:rsidRDefault="00FD0D14" w:rsidP="007A435C">
      <w:r>
        <w:t>Потребитель имеет право потребовать, а энергоснабжающая организация обязана предоставить ему результаты расчетов количества тепловой энергии, массы (объема) и параметров теплоносителя.</w:t>
      </w:r>
    </w:p>
    <w:p w:rsidR="007A435C" w:rsidRPr="007A435C" w:rsidRDefault="007A435C" w:rsidP="007A435C">
      <w:pPr>
        <w:jc w:val="right"/>
        <w:rPr>
          <w:b/>
        </w:rPr>
      </w:pPr>
    </w:p>
    <w:p w:rsidR="00FD0D14" w:rsidRPr="007A435C" w:rsidRDefault="00FD0D14" w:rsidP="007A435C">
      <w:pPr>
        <w:jc w:val="right"/>
        <w:rPr>
          <w:b/>
        </w:rPr>
      </w:pPr>
      <w:r w:rsidRPr="007A435C">
        <w:rPr>
          <w:b/>
        </w:rPr>
        <w:t>П</w:t>
      </w:r>
      <w:r w:rsidR="007A435C" w:rsidRPr="007A435C">
        <w:rPr>
          <w:b/>
        </w:rPr>
        <w:t>риложение 1</w:t>
      </w:r>
    </w:p>
    <w:p w:rsidR="00FD0D14" w:rsidRPr="007A435C" w:rsidRDefault="00FD0D14" w:rsidP="007A435C">
      <w:pPr>
        <w:jc w:val="right"/>
        <w:rPr>
          <w:b/>
        </w:rPr>
      </w:pPr>
      <w:r w:rsidRPr="007A435C">
        <w:rPr>
          <w:b/>
        </w:rPr>
        <w:t>С</w:t>
      </w:r>
      <w:r w:rsidR="007A435C" w:rsidRPr="007A435C">
        <w:rPr>
          <w:b/>
        </w:rPr>
        <w:t>оотношение между единицами измерений в международной системе единиц (си) и системе МКГСС</w:t>
      </w:r>
    </w:p>
    <w:tbl>
      <w:tblPr>
        <w:tblW w:w="0" w:type="auto"/>
        <w:tblInd w:w="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09"/>
        <w:gridCol w:w="828"/>
        <w:gridCol w:w="746"/>
        <w:gridCol w:w="1522"/>
        <w:gridCol w:w="1559"/>
        <w:gridCol w:w="1433"/>
        <w:gridCol w:w="1146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Размерность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Рекомендованные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Единицы,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Единицы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Величина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Общий вид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системе МКГСС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системе СИ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перевода приме</w:t>
            </w:r>
            <w:r>
              <w:rPr>
                <w:color w:val="000000"/>
                <w:sz w:val="20"/>
              </w:rPr>
              <w:softHyphen/>
              <w:t>няемой единицы измерения в еди</w:t>
            </w:r>
            <w:r>
              <w:rPr>
                <w:color w:val="000000"/>
                <w:sz w:val="20"/>
              </w:rPr>
              <w:softHyphen/>
              <w:t>ницу системы СИ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десятичные, крат</w:t>
            </w:r>
            <w:r>
              <w:rPr>
                <w:color w:val="000000"/>
                <w:sz w:val="20"/>
              </w:rPr>
              <w:softHyphen/>
              <w:t>ные и дольные единицы от единиц СИ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допускаемые к применению наравне с единицами СИ</w:t>
            </w: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измерения, обязатель</w:t>
            </w:r>
            <w:r>
              <w:rPr>
                <w:color w:val="000000"/>
                <w:sz w:val="20"/>
              </w:rPr>
              <w:softHyphen/>
              <w:t>ные для применения в энергетике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Линейные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км; см; мм; мкм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км; м; см; мм;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мкм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г; мг, мкг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т; кг; г;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мг; мкг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мг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  <w:vertAlign w:val="superscript"/>
              </w:rPr>
              <w:t>-6</w:t>
            </w:r>
            <w:r>
              <w:rPr>
                <w:color w:val="000000"/>
                <w:sz w:val="2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мкг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noProof/>
                <w:color w:val="000000"/>
                <w:sz w:val="20"/>
                <w:vertAlign w:val="superscript"/>
              </w:rPr>
              <w:t>-9</w:t>
            </w:r>
            <w:r>
              <w:rPr>
                <w:color w:val="000000"/>
                <w:sz w:val="20"/>
              </w:rPr>
              <w:t xml:space="preserve"> кг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с, мин,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60с;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КС; МС; МКС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мин; ч; сут; мес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с; мин; ч;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сут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ч. сут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3600</w:t>
            </w:r>
            <w:r>
              <w:rPr>
                <w:color w:val="000000"/>
                <w:sz w:val="20"/>
              </w:rPr>
              <w:t xml:space="preserve"> с; 86400 с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51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B0"/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t</w:t>
            </w:r>
            <w:r>
              <w:rPr>
                <w:color w:val="000000"/>
                <w:sz w:val="20"/>
              </w:rPr>
              <w:t>[°</w:t>
            </w:r>
            <w:r>
              <w:rPr>
                <w:color w:val="000000"/>
                <w:sz w:val="20"/>
                <w:lang w:val="en-US"/>
              </w:rPr>
              <w:t>C</w:t>
            </w:r>
            <w:r>
              <w:rPr>
                <w:color w:val="000000"/>
                <w:sz w:val="20"/>
              </w:rPr>
              <w:t>]+273,15 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К; </w:t>
            </w:r>
            <w:r>
              <w:rPr>
                <w:color w:val="000000"/>
                <w:sz w:val="20"/>
              </w:rPr>
              <w:sym w:font="Symbol" w:char="F0B0"/>
            </w:r>
            <w:r>
              <w:rPr>
                <w:color w:val="000000"/>
                <w:sz w:val="20"/>
              </w:rPr>
              <w:t>С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кгс/см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98066,5</w:t>
            </w:r>
            <w:r>
              <w:rPr>
                <w:color w:val="000000"/>
                <w:sz w:val="20"/>
              </w:rPr>
              <w:t xml:space="preserve"> 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МПа; кПа; ГПа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МПа; кПа;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МТ</w:t>
            </w:r>
            <w:r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ГПа;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мм в ст.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9,80665</w:t>
            </w:r>
            <w:r>
              <w:rPr>
                <w:color w:val="000000"/>
                <w:sz w:val="20"/>
              </w:rPr>
              <w:t xml:space="preserve"> Па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мм рт. ст.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133,32</w:t>
            </w:r>
            <w:r>
              <w:rPr>
                <w:color w:val="000000"/>
                <w:sz w:val="20"/>
              </w:rPr>
              <w:t xml:space="preserve"> Па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бар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  <w:vertAlign w:val="superscript"/>
              </w:rPr>
              <w:t>5</w:t>
            </w:r>
            <w:r>
              <w:rPr>
                <w:color w:val="000000"/>
                <w:sz w:val="20"/>
              </w:rPr>
              <w:t xml:space="preserve"> Па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МТ</w:t>
            </w:r>
            <w:r>
              <w:rPr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кг/ч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кг/с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2,7778*10</w:t>
            </w:r>
            <w:r>
              <w:rPr>
                <w:color w:val="000000"/>
                <w:sz w:val="20"/>
                <w:vertAlign w:val="superscript"/>
              </w:rPr>
              <w:t>-4</w:t>
            </w:r>
            <w:r>
              <w:rPr>
                <w:color w:val="000000"/>
                <w:sz w:val="20"/>
              </w:rPr>
              <w:t xml:space="preserve"> кг/с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кг/ч; т/ч;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массовый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кг/с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т/ч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0,27778</w:t>
            </w:r>
            <w:r>
              <w:rPr>
                <w:color w:val="000000"/>
                <w:sz w:val="20"/>
              </w:rPr>
              <w:t xml:space="preserve"> кг/с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Энергия,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  <w:lang w:val="en-US"/>
              </w:rPr>
              <w:t>MT</w:t>
            </w:r>
            <w:r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left="-40"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кал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Дж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4,1868</w:t>
            </w:r>
            <w:r>
              <w:rPr>
                <w:color w:val="000000"/>
                <w:sz w:val="20"/>
              </w:rPr>
              <w:t xml:space="preserve"> 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ГДж;МДж;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ГДж; МДж;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4186,8</w:t>
            </w:r>
            <w:r>
              <w:rPr>
                <w:color w:val="000000"/>
                <w:sz w:val="20"/>
              </w:rPr>
              <w:t xml:space="preserve"> Дж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кДж; мДж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кДж; Дж;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теплоты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Мкал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4,1868*106</w:t>
            </w:r>
            <w:r>
              <w:rPr>
                <w:color w:val="000000"/>
                <w:sz w:val="20"/>
              </w:rPr>
              <w:t xml:space="preserve"> Дж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Гкал; Мкал;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Гкал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4,1868*10</w:t>
            </w:r>
            <w:r>
              <w:rPr>
                <w:noProof/>
                <w:color w:val="000000"/>
                <w:sz w:val="20"/>
                <w:vertAlign w:val="superscript"/>
              </w:rPr>
              <w:t>9</w:t>
            </w:r>
            <w:r>
              <w:rPr>
                <w:color w:val="000000"/>
                <w:sz w:val="20"/>
              </w:rPr>
              <w:t xml:space="preserve"> Дж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ккал; кал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Энтальпия,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  <w:lang w:val="en-US"/>
              </w:rPr>
              <w:t>T</w:t>
            </w:r>
            <w:r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ккал/кг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Дж/кг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4186,8</w:t>
            </w:r>
            <w:r>
              <w:rPr>
                <w:color w:val="000000"/>
                <w:sz w:val="20"/>
              </w:rPr>
              <w:t xml:space="preserve"> Дж/кг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кДж/кг;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кДж/кг;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удельное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кал/г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4,1868</w:t>
            </w:r>
            <w:r>
              <w:rPr>
                <w:color w:val="000000"/>
                <w:sz w:val="20"/>
              </w:rPr>
              <w:t xml:space="preserve"> Дж/кг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МДж/кг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ккал/кг;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теплоты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Тепловой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  <w:lang w:val="en-US"/>
              </w:rPr>
              <w:t>MT</w:t>
            </w:r>
            <w:r>
              <w:rPr>
                <w:color w:val="000000"/>
                <w:sz w:val="20"/>
                <w:vertAlign w:val="superscript"/>
              </w:rPr>
              <w:t>-3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кал/с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4,1868</w:t>
            </w:r>
            <w:r>
              <w:rPr>
                <w:color w:val="000000"/>
                <w:sz w:val="20"/>
              </w:rPr>
              <w:t xml:space="preserve"> Вт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кал/с;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поток,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ккал/ч;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мощность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ккал/ч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(ватт)</w:t>
            </w: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1,1630</w:t>
            </w:r>
            <w:r>
              <w:rPr>
                <w:color w:val="000000"/>
                <w:sz w:val="20"/>
              </w:rPr>
              <w:t xml:space="preserve"> Вт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Гкал/ч;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МВт;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Гкал/ч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1,1630*1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  <w:vertAlign w:val="superscript"/>
              </w:rPr>
              <w:t>6</w:t>
            </w:r>
            <w:r>
              <w:rPr>
                <w:color w:val="000000"/>
                <w:sz w:val="20"/>
              </w:rPr>
              <w:t xml:space="preserve"> Вт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кВт; Вт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  <w:lang w:val="en-US"/>
              </w:rPr>
              <w:t>T</w:t>
            </w:r>
            <w:r>
              <w:rPr>
                <w:color w:val="000000"/>
                <w:sz w:val="20"/>
                <w:vertAlign w:val="superscript"/>
              </w:rPr>
              <w:t>-2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кал/(г*К)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Дж/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4,1868*10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Дж/(кг*К)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кДж/(кг*К)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теплоем</w:t>
            </w:r>
            <w:r>
              <w:rPr>
                <w:color w:val="000000"/>
                <w:sz w:val="20"/>
              </w:rPr>
              <w:softHyphen/>
              <w:t>кость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sym w:font="Symbol" w:char="F051"/>
            </w:r>
            <w:r>
              <w:rPr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/(кг*К)</w:t>
            </w: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Дж/(кг*К)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hanging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ккал/(кг*К)</w:t>
            </w:r>
          </w:p>
        </w:tc>
      </w:tr>
    </w:tbl>
    <w:p w:rsidR="00FD0D14" w:rsidRDefault="00FD0D14" w:rsidP="007A435C">
      <w:pPr>
        <w:rPr>
          <w:sz w:val="20"/>
        </w:rPr>
      </w:pPr>
      <w:r>
        <w:rPr>
          <w:spacing w:val="20"/>
          <w:sz w:val="20"/>
        </w:rPr>
        <w:t>Примечание</w:t>
      </w:r>
      <w:r>
        <w:rPr>
          <w:sz w:val="20"/>
        </w:rPr>
        <w:t>. При измерении</w:t>
      </w:r>
      <w:r>
        <w:rPr>
          <w:b/>
          <w:sz w:val="20"/>
        </w:rPr>
        <w:t xml:space="preserve"> </w:t>
      </w:r>
      <w:r>
        <w:rPr>
          <w:sz w:val="20"/>
        </w:rPr>
        <w:t>расхода теплоносителя</w:t>
      </w:r>
      <w:r>
        <w:rPr>
          <w:b/>
          <w:sz w:val="20"/>
        </w:rPr>
        <w:t xml:space="preserve"> </w:t>
      </w:r>
      <w:r>
        <w:rPr>
          <w:sz w:val="20"/>
        </w:rPr>
        <w:t>в единицах объема масса</w:t>
      </w:r>
      <w:r>
        <w:rPr>
          <w:b/>
          <w:sz w:val="20"/>
        </w:rPr>
        <w:t xml:space="preserve"> </w:t>
      </w:r>
      <w:r>
        <w:rPr>
          <w:sz w:val="20"/>
        </w:rPr>
        <w:t>теплоносителя</w:t>
      </w:r>
      <w:r>
        <w:rPr>
          <w:b/>
          <w:sz w:val="20"/>
        </w:rPr>
        <w:t xml:space="preserve"> </w:t>
      </w:r>
      <w:r>
        <w:rPr>
          <w:sz w:val="20"/>
        </w:rPr>
        <w:t>определяется по формуле</w:t>
      </w:r>
    </w:p>
    <w:p w:rsidR="00FD0D14" w:rsidRPr="004600C0" w:rsidRDefault="00FD0D14" w:rsidP="007A435C">
      <w:pPr>
        <w:widowControl/>
        <w:jc w:val="center"/>
      </w:pPr>
      <w:r>
        <w:rPr>
          <w:lang w:val="en-US"/>
        </w:rPr>
        <w:t>G</w:t>
      </w:r>
      <w:r>
        <w:t xml:space="preserve"> </w:t>
      </w:r>
      <w:r w:rsidRPr="004600C0">
        <w:t>=</w:t>
      </w:r>
      <w:r>
        <w:t xml:space="preserve"> </w:t>
      </w:r>
      <w:r w:rsidRPr="004600C0">
        <w:t>0,001</w:t>
      </w:r>
      <w:r w:rsidRPr="004600C0">
        <w:rPr>
          <w:b/>
        </w:rPr>
        <w:t xml:space="preserve"> </w:t>
      </w:r>
      <w:r>
        <w:rPr>
          <w:lang w:val="en-US"/>
        </w:rPr>
        <w:t>G</w:t>
      </w:r>
      <w:r>
        <w:rPr>
          <w:vertAlign w:val="subscript"/>
          <w:lang w:val="en-US"/>
        </w:rPr>
        <w:t>o</w:t>
      </w:r>
      <w:r w:rsidRPr="004600C0">
        <w:t>*</w:t>
      </w:r>
      <w:r>
        <w:rPr>
          <w:i/>
          <w:lang w:val="en-US"/>
        </w:rPr>
        <w:t>p</w:t>
      </w:r>
      <w:r w:rsidRPr="004600C0">
        <w:t>,</w:t>
      </w:r>
    </w:p>
    <w:p w:rsidR="00FD0D14" w:rsidRDefault="00FD0D14" w:rsidP="007A435C">
      <w:r>
        <w:t>где</w:t>
      </w:r>
      <w:r>
        <w:rPr>
          <w:b/>
        </w:rPr>
        <w:t xml:space="preserve"> </w:t>
      </w:r>
      <w:r>
        <w:rPr>
          <w:lang w:val="en-US"/>
        </w:rPr>
        <w:t>G</w:t>
      </w:r>
      <w:r>
        <w:rPr>
          <w:vertAlign w:val="subscript"/>
          <w:lang w:val="en-US"/>
        </w:rPr>
        <w:t>o</w:t>
      </w:r>
      <w:r>
        <w:t xml:space="preserve"> - расход теплоносителя в единицах объема; </w:t>
      </w:r>
    </w:p>
    <w:p w:rsidR="00FD0D14" w:rsidRDefault="00FD0D14" w:rsidP="007A435C">
      <w:r>
        <w:rPr>
          <w:i/>
        </w:rPr>
        <w:t>р -</w:t>
      </w:r>
      <w:r>
        <w:t xml:space="preserve"> плотность теплоносителя, определяемая по средним значениям температуры теплоносителя и его абсолютного давления за рассматриваемый период времени.</w:t>
      </w:r>
    </w:p>
    <w:p w:rsidR="00FD0D14" w:rsidRDefault="00FD0D14" w:rsidP="007A435C">
      <w:r>
        <w:t>Плотность теплоносителя определяется по нормативно-техническим материалам, указанным в п. 1.5 настоящих Правил.</w:t>
      </w:r>
    </w:p>
    <w:p w:rsidR="007A435C" w:rsidRDefault="007A435C" w:rsidP="007A435C"/>
    <w:p w:rsidR="00FD0D14" w:rsidRPr="007A435C" w:rsidRDefault="00FD0D14" w:rsidP="007A435C">
      <w:pPr>
        <w:jc w:val="right"/>
        <w:rPr>
          <w:b/>
        </w:rPr>
      </w:pPr>
      <w:r w:rsidRPr="007A435C">
        <w:rPr>
          <w:b/>
        </w:rPr>
        <w:t>П</w:t>
      </w:r>
      <w:r w:rsidR="007A435C" w:rsidRPr="007A435C">
        <w:rPr>
          <w:b/>
        </w:rPr>
        <w:t>риложение 2</w:t>
      </w:r>
    </w:p>
    <w:p w:rsidR="007A435C" w:rsidRDefault="007A435C" w:rsidP="007A435C">
      <w:pPr>
        <w:tabs>
          <w:tab w:val="left" w:pos="3402"/>
        </w:tabs>
        <w:ind w:firstLine="284"/>
        <w:jc w:val="right"/>
      </w:pPr>
      <w:r>
        <w:t xml:space="preserve">УТВЕРЖДАЮ </w:t>
      </w:r>
    </w:p>
    <w:p w:rsidR="00FD0D14" w:rsidRDefault="00FD0D14" w:rsidP="007A435C">
      <w:pPr>
        <w:tabs>
          <w:tab w:val="left" w:pos="3402"/>
        </w:tabs>
        <w:ind w:firstLine="284"/>
        <w:jc w:val="right"/>
      </w:pPr>
      <w:r>
        <w:t>Руководитель подразделения Госэнергонадзора</w:t>
      </w:r>
    </w:p>
    <w:p w:rsidR="00FD0D14" w:rsidRDefault="00FD0D14">
      <w:pPr>
        <w:ind w:firstLine="283"/>
        <w:jc w:val="right"/>
      </w:pPr>
      <w:r>
        <w:t>___________________________________</w:t>
      </w:r>
    </w:p>
    <w:p w:rsidR="00FD0D14" w:rsidRDefault="00FD0D14">
      <w:pPr>
        <w:spacing w:after="120"/>
        <w:ind w:firstLine="284"/>
        <w:jc w:val="right"/>
      </w:pPr>
      <w:r>
        <w:t>"_____"_______________________199___г.</w:t>
      </w:r>
    </w:p>
    <w:p w:rsidR="00FD0D14" w:rsidRDefault="00FD0D14" w:rsidP="007A435C">
      <w:pPr>
        <w:widowControl/>
        <w:spacing w:before="120"/>
        <w:jc w:val="center"/>
        <w:rPr>
          <w:b/>
        </w:rPr>
      </w:pPr>
      <w:r>
        <w:rPr>
          <w:b/>
        </w:rPr>
        <w:t>АКТ</w:t>
      </w:r>
      <w:r w:rsidR="007A435C">
        <w:rPr>
          <w:b/>
        </w:rPr>
        <w:t xml:space="preserve"> </w:t>
      </w:r>
      <w:r>
        <w:rPr>
          <w:b/>
        </w:rPr>
        <w:t>допуска в эксплуатацию узла учета тепловой энергии на источнике теплоты</w:t>
      </w:r>
    </w:p>
    <w:p w:rsidR="00FD0D14" w:rsidRDefault="00FD0D14">
      <w:pPr>
        <w:ind w:firstLine="283"/>
      </w:pPr>
      <w:r>
        <w:t>Произведен технический осмотр приборов узла учета тепловой энергии источника_________________________________________________________________</w:t>
      </w:r>
    </w:p>
    <w:p w:rsidR="00FD0D14" w:rsidRDefault="00FD0D14">
      <w:r>
        <w:t>по адресу__________________________________________________________________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r>
        <w:t>и проверена комплектность необходимой технической документации, в результате чего установлено:_______________________________________________________________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</w:pPr>
      <w:r>
        <w:rPr>
          <w:sz w:val="20"/>
        </w:rPr>
        <w:t>(указать соответствие или несоответствие пунктам настоящих Правил)</w:t>
      </w:r>
    </w:p>
    <w:p w:rsidR="00FD0D14" w:rsidRDefault="00FD0D14">
      <w:pPr>
        <w:ind w:firstLine="284"/>
      </w:pPr>
      <w:r>
        <w:t>На основании изложенного Госэнергонадзор допускает (не допускает) в эксплуатацию узел учета тепловой энергии на источнике теплоты</w:t>
      </w:r>
    </w:p>
    <w:p w:rsidR="00FD0D14" w:rsidRDefault="00FD0D14">
      <w:pPr>
        <w:spacing w:after="120"/>
      </w:pPr>
      <w:r>
        <w:t>с "_____"________ 199 г. по "_____"_________199 г. в следующем составе оборудования и пломбирует: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409"/>
        <w:gridCol w:w="3403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Тип прибора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прибора на момент допуска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и наличие пломбы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spacing w:before="120"/>
      </w:pPr>
      <w:r>
        <w:t>Представитель подразделения Госэнергонадзора 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237"/>
      </w:pPr>
      <w:r>
        <w:t>подпись ______________</w:t>
      </w:r>
    </w:p>
    <w:p w:rsidR="00FD0D14" w:rsidRDefault="00FD0D14">
      <w:r>
        <w:t>Представитель источника теплоты ____________________________________________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237"/>
      </w:pPr>
      <w:r>
        <w:t>подпись_______________</w:t>
      </w:r>
    </w:p>
    <w:p w:rsidR="00FD0D14" w:rsidRDefault="00FD0D14">
      <w:r>
        <w:t>Представитель тепловых сетей или потребителя_________________________________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284"/>
        <w:jc w:val="right"/>
      </w:pPr>
      <w:r>
        <w:t>подпись____________</w:t>
      </w:r>
    </w:p>
    <w:p w:rsidR="007A435C" w:rsidRPr="007A435C" w:rsidRDefault="007A435C" w:rsidP="007A435C"/>
    <w:p w:rsidR="00FD0D14" w:rsidRPr="007A435C" w:rsidRDefault="00FD0D14" w:rsidP="007A435C">
      <w:pPr>
        <w:jc w:val="right"/>
        <w:rPr>
          <w:b/>
        </w:rPr>
      </w:pPr>
      <w:r w:rsidRPr="007A435C">
        <w:rPr>
          <w:b/>
        </w:rPr>
        <w:t>П</w:t>
      </w:r>
      <w:r w:rsidR="007A435C" w:rsidRPr="007A435C">
        <w:rPr>
          <w:b/>
        </w:rPr>
        <w:t>риложение 3</w:t>
      </w:r>
    </w:p>
    <w:p w:rsidR="007A435C" w:rsidRDefault="007A435C" w:rsidP="007A435C">
      <w:pPr>
        <w:tabs>
          <w:tab w:val="left" w:pos="3402"/>
        </w:tabs>
        <w:ind w:firstLine="283"/>
        <w:jc w:val="right"/>
      </w:pPr>
      <w:r>
        <w:t>УТВЕРЖДАЮ</w:t>
      </w:r>
    </w:p>
    <w:p w:rsidR="00FD0D14" w:rsidRDefault="00FD0D14">
      <w:pPr>
        <w:ind w:firstLine="283"/>
        <w:jc w:val="right"/>
      </w:pPr>
      <w:r>
        <w:t>Руководитель подразделения Госэнергонадзора</w:t>
      </w:r>
    </w:p>
    <w:p w:rsidR="00FD0D14" w:rsidRDefault="00FD0D14">
      <w:pPr>
        <w:ind w:firstLine="283"/>
        <w:jc w:val="right"/>
      </w:pPr>
      <w:r>
        <w:t>____________________________________</w:t>
      </w:r>
    </w:p>
    <w:p w:rsidR="00FD0D14" w:rsidRDefault="00FD0D14">
      <w:pPr>
        <w:ind w:firstLine="283"/>
        <w:jc w:val="right"/>
      </w:pPr>
      <w:r>
        <w:t>"______"_____________________199___г.</w:t>
      </w:r>
    </w:p>
    <w:p w:rsidR="00FD0D14" w:rsidRDefault="00FD0D14" w:rsidP="007A435C">
      <w:pPr>
        <w:widowControl/>
        <w:spacing w:before="120"/>
        <w:jc w:val="center"/>
        <w:rPr>
          <w:b/>
        </w:rPr>
      </w:pPr>
      <w:r>
        <w:rPr>
          <w:b/>
        </w:rPr>
        <w:t>АКТ</w:t>
      </w:r>
      <w:r w:rsidR="007A435C">
        <w:rPr>
          <w:b/>
        </w:rPr>
        <w:t xml:space="preserve"> </w:t>
      </w:r>
      <w:r>
        <w:rPr>
          <w:b/>
        </w:rPr>
        <w:t>повторного допуска в эксплуатацию узла учета тепловой энергии на источнике теплоты</w:t>
      </w:r>
    </w:p>
    <w:p w:rsidR="00FD0D14" w:rsidRDefault="00FD0D14">
      <w:pPr>
        <w:ind w:firstLine="283"/>
      </w:pPr>
      <w:r>
        <w:t>Произведен технический осмотр приборов узла</w:t>
      </w:r>
      <w:r>
        <w:rPr>
          <w:b/>
        </w:rPr>
        <w:t xml:space="preserve"> </w:t>
      </w:r>
      <w:r>
        <w:t>учета тепловой энергии источника__________________________________________________________________</w:t>
      </w:r>
    </w:p>
    <w:p w:rsidR="00FD0D14" w:rsidRDefault="00FD0D14">
      <w:r>
        <w:t>по адресу___________________________________________________________________</w:t>
      </w:r>
    </w:p>
    <w:p w:rsidR="00FD0D14" w:rsidRDefault="00FD0D14">
      <w:r>
        <w:t>___________________________________________________________________________</w:t>
      </w:r>
    </w:p>
    <w:p w:rsidR="00FD0D14" w:rsidRDefault="00FD0D14">
      <w:r>
        <w:t>и проверена комплектность необходимой технической документации, в результате чего установлено:________________________________________________________________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(указать соответствие или несоответствие пунктам настоящих Правил)</w:t>
      </w:r>
    </w:p>
    <w:p w:rsidR="00FD0D14" w:rsidRDefault="00FD0D14">
      <w:pPr>
        <w:spacing w:before="120" w:after="120"/>
        <w:ind w:firstLine="284"/>
      </w:pPr>
      <w:r>
        <w:t>На основании изложенного Госэнергонадзор допускает (не допускает) в эксплуатацию узел учета тепловой энергии на источнике теплоты</w:t>
      </w:r>
    </w:p>
    <w:p w:rsidR="00FD0D14" w:rsidRDefault="00FD0D14">
      <w:pPr>
        <w:spacing w:before="120" w:after="120"/>
      </w:pPr>
      <w:r>
        <w:t>с "_____"_____________199 г. по "_____"_______________199 г. в следующем составе оборудования и пломбирует: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06"/>
        <w:gridCol w:w="2572"/>
        <w:gridCol w:w="2693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прибора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прибора на момент допуска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и наличие пломбы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spacing w:before="120"/>
      </w:pPr>
      <w:r>
        <w:t>Представитель подразделения Госэнергонадзора 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521"/>
      </w:pPr>
      <w:r>
        <w:t>подпись____________</w:t>
      </w:r>
    </w:p>
    <w:p w:rsidR="00FD0D14" w:rsidRDefault="00FD0D14">
      <w:r>
        <w:t>Представитель источника теплоты ____________________________________________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521"/>
      </w:pPr>
      <w:r>
        <w:t>подпись____________</w:t>
      </w:r>
    </w:p>
    <w:p w:rsidR="00FD0D14" w:rsidRDefault="00FD0D14">
      <w:r>
        <w:t>Представитель тепловых сетей или потребителя_________________________________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521"/>
      </w:pPr>
      <w:r>
        <w:t>подпись____________</w:t>
      </w:r>
    </w:p>
    <w:p w:rsidR="007A435C" w:rsidRDefault="007A435C" w:rsidP="007A435C">
      <w:pPr>
        <w:jc w:val="right"/>
        <w:rPr>
          <w:b/>
        </w:rPr>
      </w:pPr>
    </w:p>
    <w:p w:rsidR="007A435C" w:rsidRPr="007A435C" w:rsidRDefault="007A435C" w:rsidP="007A435C">
      <w:pPr>
        <w:jc w:val="right"/>
        <w:rPr>
          <w:b/>
        </w:rPr>
      </w:pPr>
      <w:r w:rsidRPr="007A435C">
        <w:rPr>
          <w:b/>
        </w:rPr>
        <w:t>П</w:t>
      </w:r>
      <w:r>
        <w:rPr>
          <w:b/>
        </w:rPr>
        <w:t>риложение 4</w:t>
      </w:r>
    </w:p>
    <w:p w:rsidR="00FD0D14" w:rsidRDefault="007A435C">
      <w:pPr>
        <w:tabs>
          <w:tab w:val="left" w:pos="3402"/>
        </w:tabs>
        <w:ind w:firstLine="284"/>
        <w:jc w:val="right"/>
      </w:pPr>
      <w:r>
        <w:t>УТВЕРЖДАЮ</w:t>
      </w:r>
    </w:p>
    <w:p w:rsidR="00FD0D14" w:rsidRDefault="00FD0D14">
      <w:pPr>
        <w:ind w:firstLine="283"/>
        <w:jc w:val="right"/>
      </w:pPr>
      <w:r>
        <w:t>Руководитель энергоснабжающей организации</w:t>
      </w:r>
    </w:p>
    <w:p w:rsidR="00FD0D14" w:rsidRDefault="00FD0D14">
      <w:pPr>
        <w:ind w:firstLine="283"/>
        <w:jc w:val="right"/>
      </w:pPr>
      <w:r>
        <w:t>__________________________________</w:t>
      </w:r>
    </w:p>
    <w:p w:rsidR="00FD0D14" w:rsidRDefault="00FD0D14">
      <w:pPr>
        <w:pStyle w:val="FR2"/>
        <w:ind w:firstLine="2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 w:val="0"/>
          <w:sz w:val="24"/>
        </w:rPr>
        <w:t>"_____"_________________</w:t>
      </w:r>
      <w:r>
        <w:rPr>
          <w:rFonts w:ascii="Times New Roman" w:hAnsi="Times New Roman"/>
          <w:i w:val="0"/>
          <w:sz w:val="24"/>
        </w:rPr>
        <w:t>199___г.</w:t>
      </w:r>
    </w:p>
    <w:p w:rsidR="00FD0D14" w:rsidRDefault="00FD0D14" w:rsidP="007A435C">
      <w:pPr>
        <w:widowControl/>
        <w:spacing w:before="120"/>
        <w:jc w:val="center"/>
        <w:rPr>
          <w:b/>
        </w:rPr>
      </w:pPr>
      <w:r>
        <w:rPr>
          <w:b/>
        </w:rPr>
        <w:t>АКТ</w:t>
      </w:r>
      <w:r w:rsidR="007A435C">
        <w:rPr>
          <w:b/>
        </w:rPr>
        <w:t xml:space="preserve"> </w:t>
      </w:r>
      <w:r>
        <w:rPr>
          <w:b/>
        </w:rPr>
        <w:t>допуска в эксплуатацию узла учета тепловой энергии у потребителя</w:t>
      </w:r>
    </w:p>
    <w:p w:rsidR="00FD0D14" w:rsidRDefault="00FD0D14">
      <w:pPr>
        <w:ind w:firstLine="283"/>
      </w:pPr>
      <w:r>
        <w:t>Произведен технический осмотр приборов узла учета тепловой энергии потребителя________________________________________________________________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(наименование потребителя и его абонентский номер)</w:t>
      </w:r>
    </w:p>
    <w:p w:rsidR="00FD0D14" w:rsidRDefault="00FD0D14">
      <w:r>
        <w:t>по адресу___________________________________________________________________</w:t>
      </w:r>
    </w:p>
    <w:p w:rsidR="00FD0D14" w:rsidRDefault="00FD0D14">
      <w:r>
        <w:t>___________________________________________________________________________</w:t>
      </w:r>
    </w:p>
    <w:p w:rsidR="00FD0D14" w:rsidRDefault="00FD0D14">
      <w:r>
        <w:t>и проверена комплектность необходимой технической документации, в результате чего установлено:________________________________________________________________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(указать соответствие или несоответствие пунктам настоящих Правил)</w:t>
      </w:r>
    </w:p>
    <w:p w:rsidR="00FD0D14" w:rsidRDefault="00FD0D14">
      <w:pPr>
        <w:ind w:firstLine="283"/>
      </w:pPr>
      <w:r>
        <w:t>На основании изложенного узел учета тепловой энергии допускается (не допускается) в эксплуатацию</w:t>
      </w:r>
    </w:p>
    <w:p w:rsidR="00FD0D14" w:rsidRDefault="00FD0D14">
      <w:pPr>
        <w:widowControl/>
        <w:spacing w:after="120"/>
      </w:pPr>
      <w:r>
        <w:t>с "___"___________199 г. по "___"___________199 г. в следующем составе оборудования и пломбируется: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85"/>
        <w:gridCol w:w="2634"/>
        <w:gridCol w:w="2692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прибора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прибора на момент допуска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и наличие пломбы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spacing w:before="120"/>
      </w:pPr>
      <w:r>
        <w:t>Представитель энергоснабжающей организации________________________________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379"/>
      </w:pPr>
      <w:r>
        <w:t>подпись______________</w:t>
      </w:r>
    </w:p>
    <w:p w:rsidR="00FD0D14" w:rsidRDefault="00FD0D14">
      <w:pPr>
        <w:spacing w:before="120"/>
      </w:pPr>
      <w:r>
        <w:t>Ответственный представитель потребителя_____________________________________</w:t>
      </w:r>
    </w:p>
    <w:p w:rsidR="00FD0D14" w:rsidRDefault="00FD0D14">
      <w:r>
        <w:t>___________________________________________________________________________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</w:t>
      </w:r>
      <w:r>
        <w:rPr>
          <w:b/>
          <w:sz w:val="20"/>
        </w:rPr>
        <w:t>)</w:t>
      </w:r>
    </w:p>
    <w:p w:rsidR="00FD0D14" w:rsidRDefault="00FD0D14">
      <w:pPr>
        <w:ind w:firstLine="6379"/>
      </w:pPr>
      <w:r>
        <w:t>подпись____</w:t>
      </w:r>
      <w:r>
        <w:rPr>
          <w:b/>
        </w:rPr>
        <w:t>___________</w:t>
      </w:r>
    </w:p>
    <w:p w:rsidR="007A435C" w:rsidRDefault="007A435C" w:rsidP="007A435C">
      <w:pPr>
        <w:jc w:val="right"/>
        <w:rPr>
          <w:b/>
        </w:rPr>
      </w:pPr>
    </w:p>
    <w:p w:rsidR="007A435C" w:rsidRPr="007A435C" w:rsidRDefault="007A435C" w:rsidP="007A435C">
      <w:pPr>
        <w:jc w:val="right"/>
        <w:rPr>
          <w:b/>
        </w:rPr>
      </w:pPr>
      <w:r w:rsidRPr="007A435C">
        <w:rPr>
          <w:b/>
        </w:rPr>
        <w:t>П</w:t>
      </w:r>
      <w:r>
        <w:rPr>
          <w:b/>
        </w:rPr>
        <w:t>риложение 5</w:t>
      </w:r>
    </w:p>
    <w:p w:rsidR="00FD0D14" w:rsidRDefault="007A435C">
      <w:pPr>
        <w:tabs>
          <w:tab w:val="left" w:pos="3402"/>
        </w:tabs>
        <w:jc w:val="right"/>
      </w:pPr>
      <w:r>
        <w:t>УТВЕРЖДАЮ</w:t>
      </w:r>
    </w:p>
    <w:p w:rsidR="00FD0D14" w:rsidRDefault="00FD0D14">
      <w:pPr>
        <w:ind w:firstLine="283"/>
        <w:jc w:val="right"/>
      </w:pPr>
      <w:r>
        <w:t>Руководитель энергоснабжающей организации</w:t>
      </w:r>
    </w:p>
    <w:p w:rsidR="00FD0D14" w:rsidRDefault="00FD0D14">
      <w:pPr>
        <w:ind w:firstLine="283"/>
        <w:jc w:val="right"/>
      </w:pPr>
      <w:r>
        <w:t>"_____"______________________199___г.</w:t>
      </w:r>
    </w:p>
    <w:p w:rsidR="00FD0D14" w:rsidRDefault="00FD0D14" w:rsidP="007A435C">
      <w:pPr>
        <w:widowControl/>
        <w:spacing w:before="120"/>
        <w:jc w:val="center"/>
        <w:rPr>
          <w:b/>
        </w:rPr>
      </w:pPr>
      <w:r>
        <w:rPr>
          <w:b/>
        </w:rPr>
        <w:t>АКТ</w:t>
      </w:r>
      <w:r w:rsidR="007A435C">
        <w:rPr>
          <w:b/>
        </w:rPr>
        <w:t xml:space="preserve"> </w:t>
      </w:r>
      <w:r>
        <w:rPr>
          <w:b/>
        </w:rPr>
        <w:t>повторного допуска в эксплуатацию узла учета тепловой энергии у потребителя</w:t>
      </w:r>
    </w:p>
    <w:p w:rsidR="00FD0D14" w:rsidRDefault="00FD0D14">
      <w:pPr>
        <w:ind w:firstLine="283"/>
      </w:pPr>
      <w:r>
        <w:t>Произведен технический осмотр приборов узла учета тепловой энергии потребителя_______________________________________________________________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(наименование потребителя и его абонентский номер)</w:t>
      </w:r>
    </w:p>
    <w:p w:rsidR="00FD0D14" w:rsidRDefault="00FD0D14">
      <w:r>
        <w:t>по адресу__________________________________________________________________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r>
        <w:t>и проверена комплектность необходимой технической документации, в результате чего установлено:________________________________________________________________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(указать соответствие или несоответствие пунктам настоящих Правил)</w:t>
      </w:r>
    </w:p>
    <w:p w:rsidR="00FD0D14" w:rsidRDefault="00FD0D14">
      <w:pPr>
        <w:spacing w:before="120" w:after="120"/>
        <w:ind w:firstLine="284"/>
      </w:pPr>
      <w:r>
        <w:t>На основании изложенного узел учета тепловой энергии допускается (не допускается) в эксплуатацию</w:t>
      </w:r>
    </w:p>
    <w:p w:rsidR="00FD0D14" w:rsidRDefault="00FD0D14">
      <w:pPr>
        <w:spacing w:before="120" w:after="120"/>
        <w:ind w:firstLine="284"/>
      </w:pPr>
      <w:r>
        <w:t>с "___"___________199 г. по "___"___________199 г. в следующем составе оборудования и пломбируется: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38"/>
        <w:gridCol w:w="2849"/>
        <w:gridCol w:w="2725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прибора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прибора на момент допуска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и наличие пломбы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spacing w:before="120"/>
      </w:pPr>
      <w:r>
        <w:t>Представитель энергоснабжающей организации_________________________________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телефона)</w:t>
      </w:r>
    </w:p>
    <w:p w:rsidR="00FD0D14" w:rsidRDefault="00FD0D14">
      <w:pPr>
        <w:ind w:firstLine="6379"/>
      </w:pPr>
      <w:r>
        <w:t>подпись______________</w:t>
      </w:r>
    </w:p>
    <w:p w:rsidR="00FD0D14" w:rsidRDefault="00FD0D14">
      <w:pPr>
        <w:spacing w:before="120"/>
      </w:pPr>
      <w:r>
        <w:t>Ответственный представитель потребителя_____________________________________</w:t>
      </w:r>
    </w:p>
    <w:p w:rsidR="00FD0D14" w:rsidRDefault="00FD0D14">
      <w:r>
        <w:t>__________________________________________________________________________</w:t>
      </w:r>
    </w:p>
    <w:p w:rsidR="00FD0D14" w:rsidRDefault="00FD0D14">
      <w:pPr>
        <w:jc w:val="center"/>
        <w:rPr>
          <w:sz w:val="20"/>
        </w:rPr>
      </w:pPr>
      <w:r>
        <w:rPr>
          <w:sz w:val="20"/>
        </w:rPr>
        <w:t>(должность, фамилия, номер телефона</w:t>
      </w:r>
      <w:r>
        <w:rPr>
          <w:b/>
          <w:sz w:val="20"/>
        </w:rPr>
        <w:t>)</w:t>
      </w:r>
    </w:p>
    <w:p w:rsidR="00FD0D14" w:rsidRDefault="00FD0D14">
      <w:pPr>
        <w:ind w:firstLine="6379"/>
      </w:pPr>
      <w:r>
        <w:t>подпись______________</w:t>
      </w:r>
    </w:p>
    <w:p w:rsidR="007A435C" w:rsidRDefault="007A435C" w:rsidP="007A435C">
      <w:pPr>
        <w:jc w:val="right"/>
        <w:rPr>
          <w:b/>
        </w:rPr>
      </w:pPr>
    </w:p>
    <w:p w:rsidR="007A435C" w:rsidRPr="007A435C" w:rsidRDefault="007A435C" w:rsidP="007A435C">
      <w:pPr>
        <w:jc w:val="right"/>
        <w:rPr>
          <w:b/>
        </w:rPr>
      </w:pPr>
      <w:r w:rsidRPr="007A435C">
        <w:rPr>
          <w:b/>
        </w:rPr>
        <w:t>П</w:t>
      </w:r>
      <w:r>
        <w:rPr>
          <w:b/>
        </w:rPr>
        <w:t>риложение 6</w:t>
      </w:r>
    </w:p>
    <w:p w:rsidR="00FD0D14" w:rsidRPr="007A435C" w:rsidRDefault="00FD0D14" w:rsidP="007A435C">
      <w:pPr>
        <w:jc w:val="center"/>
        <w:rPr>
          <w:b/>
        </w:rPr>
      </w:pPr>
      <w:r w:rsidRPr="007A435C">
        <w:rPr>
          <w:b/>
        </w:rPr>
        <w:t>Р</w:t>
      </w:r>
      <w:r w:rsidR="007A435C" w:rsidRPr="007A435C">
        <w:rPr>
          <w:b/>
        </w:rPr>
        <w:t>екомендуемые формы журналов учета тепловой энергии на источнике теплоты</w:t>
      </w:r>
    </w:p>
    <w:p w:rsidR="007A435C" w:rsidRDefault="007A435C">
      <w:pPr>
        <w:spacing w:after="120"/>
        <w:ind w:firstLine="284"/>
        <w:jc w:val="right"/>
      </w:pPr>
    </w:p>
    <w:p w:rsidR="00FD0D14" w:rsidRDefault="00FD0D14">
      <w:pPr>
        <w:spacing w:after="120"/>
        <w:ind w:firstLine="284"/>
        <w:jc w:val="right"/>
      </w:pPr>
      <w:r>
        <w:t>Форма П6.1</w:t>
      </w:r>
    </w:p>
    <w:p w:rsidR="00FD0D14" w:rsidRDefault="00FD0D14">
      <w:pPr>
        <w:widowControl/>
        <w:spacing w:after="120"/>
        <w:jc w:val="center"/>
      </w:pPr>
      <w:r>
        <w:t>Ведомость учета суточного отпуска теплоносителя и тепловой энергии источником теплоты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418"/>
        <w:gridCol w:w="1134"/>
        <w:gridCol w:w="1418"/>
        <w:gridCol w:w="1419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(наименование) магистрали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 отпущено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отпуска тепловой энергии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водяной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паре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сетевой воде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15"/>
              <w:jc w:val="center"/>
              <w:rPr>
                <w:sz w:val="20"/>
              </w:rPr>
            </w:pPr>
            <w:r>
              <w:rPr>
                <w:sz w:val="20"/>
              </w:rPr>
              <w:t>Всего по источнику теплоты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Количество отпущенного пара, сетевой воды, т: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За сутки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 начала месяца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Температура пара или воды в подающем трубопроводе, °С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Давление пара, МПа (кгс/см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Количество возвращенного конденсата или обратной сетевой воды, т: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За сутки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 начала месяца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Температура конденсата или обратной сетевой воды, °С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Расход воды на подпитку. водяной тепловой сети, т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За сутки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 начала месяца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Количество тепловой энергии в конденсате, ГДж (Гкал)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Количество тепловой энергии в подпиточной воде, ГДж (Гкал)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 xml:space="preserve">Температура воды в холодном источнике водоснабжения,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Отпущено тепловой энергии с паром или сетевой водой, ГДж (Гкал)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За сутки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 начала месяца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Расход тепловой энергии с паром, сетевой водой, ГДж (Гкал)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Расход тепловой энергии на хозяйственные нужды источника теплоты, ГДж (Гкал)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Всего выработано тепловой энергии (отпуск и хозяйственные нужды), ГДж (Гкал)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За сутки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4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 начала месяца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tabs>
          <w:tab w:val="left" w:pos="5670"/>
        </w:tabs>
        <w:spacing w:before="120"/>
      </w:pPr>
      <w:r>
        <w:t>Начальник производственного отдела</w:t>
      </w:r>
      <w:r>
        <w:tab/>
        <w:t>__________________________</w:t>
      </w:r>
    </w:p>
    <w:p w:rsidR="00FD0D14" w:rsidRDefault="00FD0D14">
      <w:pPr>
        <w:ind w:firstLine="5954"/>
        <w:rPr>
          <w:sz w:val="20"/>
        </w:rPr>
      </w:pPr>
      <w:r>
        <w:rPr>
          <w:sz w:val="20"/>
        </w:rPr>
        <w:t>подпись, фамилия, инициалы</w:t>
      </w:r>
    </w:p>
    <w:p w:rsidR="00FD0D14" w:rsidRDefault="00FD0D14">
      <w:pPr>
        <w:tabs>
          <w:tab w:val="left" w:pos="5670"/>
        </w:tabs>
        <w:spacing w:before="120"/>
      </w:pPr>
      <w:r>
        <w:t>Дежурный инженер источника теплоты</w:t>
      </w:r>
      <w:r>
        <w:tab/>
        <w:t>__________________________</w:t>
      </w:r>
    </w:p>
    <w:p w:rsidR="00FD0D14" w:rsidRDefault="00FD0D14">
      <w:pPr>
        <w:ind w:firstLine="5954"/>
        <w:rPr>
          <w:sz w:val="20"/>
        </w:rPr>
      </w:pPr>
      <w:r>
        <w:rPr>
          <w:sz w:val="20"/>
        </w:rPr>
        <w:t>подпись, фамилия, инициалы</w:t>
      </w:r>
    </w:p>
    <w:p w:rsidR="00FD0D14" w:rsidRDefault="00FD0D14">
      <w:pPr>
        <w:widowControl/>
        <w:spacing w:before="120"/>
        <w:ind w:firstLine="284"/>
        <w:jc w:val="right"/>
        <w:sectPr w:rsidR="00FD0D14">
          <w:pgSz w:w="11907" w:h="16840"/>
          <w:pgMar w:top="1134" w:right="1134" w:bottom="1134" w:left="1701" w:header="284" w:footer="284" w:gutter="0"/>
          <w:cols w:space="720"/>
          <w:noEndnote/>
        </w:sectPr>
      </w:pPr>
    </w:p>
    <w:p w:rsidR="00FD0D14" w:rsidRDefault="00FD0D14">
      <w:pPr>
        <w:widowControl/>
        <w:spacing w:before="120"/>
        <w:ind w:firstLine="284"/>
        <w:jc w:val="right"/>
      </w:pPr>
      <w:r>
        <w:t>Форма П6.2</w:t>
      </w:r>
    </w:p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ВЕДОМОСТЬ УЧЕТА СУТОЧНОГО ОТПУСКА ТЕПЛОНОСИТЕЛЯ И ТЕПЛОВОЙ ЭНЕРГИИ ИСТОЧНИКОМ ТЕПЛОТЫ______________ ЗА _________МЕСЯЦ 199__ Г.</w:t>
      </w:r>
    </w:p>
    <w:tbl>
      <w:tblPr>
        <w:tblW w:w="0" w:type="auto"/>
        <w:tblInd w:w="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2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ВОДЯНЫЕ ТЕПЛОВЫЕ СЕТИ</w:t>
            </w:r>
          </w:p>
        </w:tc>
        <w:tc>
          <w:tcPr>
            <w:tcW w:w="76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ПАРОВЫЕ СЕТИ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2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Температура, °С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сетевой воды, 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от</w:t>
            </w:r>
            <w:r>
              <w:rPr>
                <w:color w:val="000000"/>
                <w:sz w:val="18"/>
              </w:rPr>
              <w:softHyphen/>
              <w:t>пущенной теп</w:t>
            </w:r>
            <w:r>
              <w:rPr>
                <w:color w:val="000000"/>
                <w:sz w:val="18"/>
              </w:rPr>
              <w:softHyphen/>
              <w:t>ловой энергии, ГДж (Гкал)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Величина подпитки, 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Температура, °С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Попра</w:t>
            </w:r>
            <w:r>
              <w:rPr>
                <w:spacing w:val="-4"/>
                <w:sz w:val="20"/>
              </w:rPr>
              <w:softHyphen/>
              <w:t>вочный</w:t>
            </w:r>
          </w:p>
          <w:p w:rsidR="00FD0D14" w:rsidRDefault="00FD0D14">
            <w:pPr>
              <w:widowControl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sz w:val="20"/>
              </w:rPr>
              <w:t>коэф</w:t>
            </w:r>
            <w:r>
              <w:rPr>
                <w:sz w:val="20"/>
              </w:rPr>
              <w:softHyphen/>
              <w:t>фици-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2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Количество, 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отпущенной тепловой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Темпе</w:t>
            </w:r>
            <w:r>
              <w:rPr>
                <w:color w:val="000000"/>
                <w:sz w:val="20"/>
              </w:rPr>
              <w:softHyphen/>
              <w:t xml:space="preserve">ратура воды в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наруж</w:t>
            </w:r>
            <w:r>
              <w:rPr>
                <w:color w:val="000000"/>
                <w:spacing w:val="-6"/>
                <w:sz w:val="20"/>
              </w:rPr>
              <w:softHyphen/>
              <w:t>ного воздуха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в подаю</w:t>
            </w:r>
            <w:r>
              <w:rPr>
                <w:color w:val="000000"/>
                <w:spacing w:val="-4"/>
                <w:sz w:val="20"/>
              </w:rPr>
              <w:softHyphen/>
              <w:t xml:space="preserve">щем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в обрат</w:t>
            </w:r>
            <w:r>
              <w:rPr>
                <w:color w:val="000000"/>
                <w:spacing w:val="-4"/>
                <w:sz w:val="20"/>
              </w:rPr>
              <w:softHyphen/>
              <w:t xml:space="preserve">ном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начала месяца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начала месяца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 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начала месяца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кон</w:t>
            </w:r>
            <w:r>
              <w:rPr>
                <w:color w:val="000000"/>
                <w:spacing w:val="-4"/>
                <w:sz w:val="20"/>
              </w:rPr>
              <w:softHyphen/>
              <w:t>денсата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Давле</w:t>
            </w:r>
            <w:r>
              <w:rPr>
                <w:color w:val="000000"/>
                <w:sz w:val="20"/>
              </w:rPr>
              <w:softHyphen/>
              <w:t xml:space="preserve">ние пара, 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ент на факти</w:t>
            </w:r>
            <w:r>
              <w:rPr>
                <w:sz w:val="20"/>
              </w:rPr>
              <w:softHyphen/>
              <w:t xml:space="preserve">ческие 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конденсата</w:t>
            </w:r>
          </w:p>
        </w:tc>
        <w:tc>
          <w:tcPr>
            <w:tcW w:w="13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энергии, ГДж (Гкал)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системе</w:t>
            </w:r>
            <w:r>
              <w:rPr>
                <w:color w:val="000000"/>
                <w:sz w:val="20"/>
              </w:rPr>
              <w:t xml:space="preserve"> холод</w:t>
            </w:r>
            <w:r>
              <w:rPr>
                <w:color w:val="000000"/>
                <w:sz w:val="20"/>
              </w:rPr>
              <w:softHyphen/>
              <w:t xml:space="preserve">ного 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трубо</w:t>
            </w:r>
            <w:r>
              <w:rPr>
                <w:color w:val="000000"/>
                <w:sz w:val="20"/>
              </w:rPr>
              <w:softHyphen/>
              <w:t>про</w:t>
            </w:r>
            <w:r>
              <w:rPr>
                <w:color w:val="000000"/>
                <w:sz w:val="20"/>
              </w:rPr>
              <w:softHyphen/>
              <w:t>воде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трубо</w:t>
            </w:r>
            <w:r>
              <w:rPr>
                <w:color w:val="000000"/>
                <w:sz w:val="20"/>
              </w:rPr>
              <w:softHyphen/>
              <w:t>про</w:t>
            </w:r>
            <w:r>
              <w:rPr>
                <w:color w:val="000000"/>
                <w:sz w:val="20"/>
              </w:rPr>
              <w:softHyphen/>
              <w:t>воде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МПа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пара</w:t>
            </w:r>
            <w:r>
              <w:rPr>
                <w:sz w:val="20"/>
              </w:rPr>
              <w:softHyphen/>
              <w:t>метры</w:t>
            </w:r>
            <w:r>
              <w:rPr>
                <w:smallCap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за 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сначала месяца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за 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сначала месяца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засутки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сначала месяца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ind w:left="-27" w:right="-46"/>
              <w:jc w:val="center"/>
              <w:rPr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водо</w:t>
            </w:r>
            <w:r>
              <w:rPr>
                <w:color w:val="000000"/>
                <w:spacing w:val="-4"/>
                <w:sz w:val="20"/>
              </w:rPr>
              <w:softHyphen/>
              <w:t>снабже</w:t>
            </w:r>
            <w:r>
              <w:rPr>
                <w:color w:val="000000"/>
                <w:spacing w:val="-4"/>
                <w:sz w:val="20"/>
              </w:rPr>
              <w:softHyphen/>
              <w:t>ния, °С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21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</w:tbl>
    <w:p w:rsidR="00FD0D14" w:rsidRDefault="00FD0D14">
      <w:pPr>
        <w:spacing w:before="120" w:after="120"/>
        <w:ind w:firstLine="284"/>
        <w:jc w:val="right"/>
        <w:sectPr w:rsidR="00FD0D14">
          <w:pgSz w:w="16840" w:h="11907" w:orient="landscape" w:code="9"/>
          <w:pgMar w:top="1701" w:right="1134" w:bottom="1134" w:left="1134" w:header="284" w:footer="284" w:gutter="0"/>
          <w:cols w:space="720"/>
          <w:noEndnote/>
        </w:sectPr>
      </w:pPr>
    </w:p>
    <w:p w:rsidR="00FD0D14" w:rsidRDefault="00FD0D14">
      <w:pPr>
        <w:spacing w:after="120"/>
        <w:ind w:firstLine="284"/>
        <w:jc w:val="right"/>
      </w:pPr>
      <w:r>
        <w:t>Форма П6.3</w:t>
      </w:r>
    </w:p>
    <w:p w:rsidR="00FD0D14" w:rsidRDefault="00FD0D14">
      <w:pPr>
        <w:jc w:val="center"/>
        <w:rPr>
          <w:b/>
        </w:rPr>
      </w:pPr>
      <w:r>
        <w:rPr>
          <w:b/>
        </w:rPr>
        <w:t>АКТ №______</w:t>
      </w:r>
    </w:p>
    <w:p w:rsidR="00FD0D14" w:rsidRDefault="00FD0D14">
      <w:pPr>
        <w:jc w:val="center"/>
        <w:rPr>
          <w:b/>
        </w:rPr>
      </w:pPr>
      <w:r>
        <w:rPr>
          <w:b/>
        </w:rPr>
        <w:t>От "____" ____________ 199____ г.</w:t>
      </w:r>
    </w:p>
    <w:p w:rsidR="00FD0D14" w:rsidRDefault="00FD0D14">
      <w:pPr>
        <w:widowControl/>
        <w:spacing w:after="120"/>
        <w:jc w:val="center"/>
        <w:rPr>
          <w:b/>
        </w:rPr>
      </w:pPr>
      <w:r>
        <w:rPr>
          <w:b/>
        </w:rPr>
        <w:t>о месячном отпуске тепловой энергии от источника теплоты энергосистемы______________ за ______ 199____ г.</w:t>
      </w:r>
    </w:p>
    <w:p w:rsidR="00FD0D14" w:rsidRDefault="00FD0D14">
      <w:pPr>
        <w:ind w:firstLine="283"/>
      </w:pPr>
      <w:r>
        <w:t>Комиссия в составе представителя источника теплоты_________________________</w:t>
      </w:r>
    </w:p>
    <w:p w:rsidR="00FD0D14" w:rsidRDefault="00FD0D14">
      <w:r>
        <w:t>___________________________________________________________________________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должность, ФИО</w:t>
      </w:r>
    </w:p>
    <w:p w:rsidR="00FD0D14" w:rsidRDefault="00FD0D14">
      <w:r>
        <w:t>и представителя_____________________________________________________________</w:t>
      </w:r>
    </w:p>
    <w:p w:rsidR="00FD0D14" w:rsidRDefault="00FD0D14">
      <w:pPr>
        <w:ind w:firstLine="283"/>
        <w:jc w:val="center"/>
        <w:rPr>
          <w:sz w:val="20"/>
        </w:rPr>
      </w:pPr>
      <w:r>
        <w:rPr>
          <w:sz w:val="20"/>
        </w:rPr>
        <w:t>тепловых сетей или потребителя</w:t>
      </w:r>
    </w:p>
    <w:p w:rsidR="00FD0D14" w:rsidRDefault="00FD0D14">
      <w:r>
        <w:t>___________________________________________________________________________</w:t>
      </w:r>
    </w:p>
    <w:p w:rsidR="00FD0D14" w:rsidRDefault="00FD0D14">
      <w:pPr>
        <w:ind w:firstLine="284"/>
        <w:jc w:val="center"/>
        <w:rPr>
          <w:sz w:val="20"/>
        </w:rPr>
      </w:pPr>
      <w:r>
        <w:rPr>
          <w:sz w:val="20"/>
        </w:rPr>
        <w:t>должность, ФИО</w:t>
      </w:r>
    </w:p>
    <w:p w:rsidR="00FD0D14" w:rsidRDefault="00FD0D14">
      <w:pPr>
        <w:spacing w:before="120"/>
      </w:pPr>
      <w:r>
        <w:t>составила настоящий Акт о том, что</w:t>
      </w:r>
    </w:p>
    <w:p w:rsidR="00FD0D14" w:rsidRDefault="00FD0D14">
      <w:pPr>
        <w:spacing w:after="120"/>
        <w:ind w:firstLine="284"/>
      </w:pPr>
      <w:r>
        <w:rPr>
          <w:b/>
        </w:rPr>
        <w:t>I.</w:t>
      </w:r>
      <w:r>
        <w:t xml:space="preserve"> За отчетный период выявлены неисправности в техническом</w:t>
      </w:r>
      <w:r>
        <w:rPr>
          <w:b/>
        </w:rPr>
        <w:t xml:space="preserve"> </w:t>
      </w:r>
      <w:r>
        <w:t>состоянии следующих приборов учета: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29"/>
        <w:gridCol w:w="2655"/>
        <w:gridCol w:w="3354"/>
      </w:tblGrid>
      <w:tr w:rsidR="00FD0D1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магистрали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прибора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Обнаруженные неисправности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комиссии о порядке учета теплоты за истекший месяц и о мерах по устранению неисправностей прибора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spacing w:before="120" w:after="120"/>
        <w:ind w:firstLine="284"/>
      </w:pPr>
      <w:r>
        <w:rPr>
          <w:b/>
        </w:rPr>
        <w:t>II.</w:t>
      </w:r>
      <w:r>
        <w:t xml:space="preserve"> Отпуск тепловой энергии от источника теплоты за отчетный период с «_____»___________199__ г. по «____».__________199___ г. на основании данных журнала учета и решения по п. I настоящего Акта состояния</w:t>
      </w:r>
    </w:p>
    <w:p w:rsidR="00FD0D14" w:rsidRDefault="00FD0D14">
      <w:pPr>
        <w:spacing w:before="120"/>
        <w:jc w:val="center"/>
        <w:rPr>
          <w:b/>
        </w:rPr>
      </w:pPr>
      <w:r>
        <w:rPr>
          <w:b/>
        </w:rPr>
        <w:t>А. П</w:t>
      </w:r>
      <w:r w:rsidR="007A435C">
        <w:rPr>
          <w:b/>
        </w:rPr>
        <w:t>о паровым магистралям</w:t>
      </w:r>
    </w:p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1. Отпуск пара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711"/>
        <w:gridCol w:w="990"/>
        <w:gridCol w:w="1780"/>
        <w:gridCol w:w="886"/>
        <w:gridCol w:w="1013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ind w:hanging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widowControl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Р, Мпа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Отпущено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 пара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19"/>
              <w:jc w:val="center"/>
              <w:rPr>
                <w:sz w:val="20"/>
              </w:rPr>
            </w:pPr>
            <w:r>
              <w:rPr>
                <w:sz w:val="20"/>
              </w:rPr>
              <w:t>паропровода</w:t>
            </w:r>
          </w:p>
        </w:tc>
        <w:tc>
          <w:tcPr>
            <w:tcW w:w="1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(кгс/см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t</w:t>
            </w:r>
            <w:r>
              <w:rPr>
                <w:sz w:val="20"/>
              </w:rPr>
              <w:t>, °С</w:t>
            </w:r>
          </w:p>
        </w:tc>
        <w:tc>
          <w:tcPr>
            <w:tcW w:w="1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h</w:t>
            </w:r>
            <w:r>
              <w:rPr>
                <w:sz w:val="20"/>
              </w:rPr>
              <w:t>, кДж/кг (ккал/кг)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7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8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2. Возврат конденсата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482"/>
        <w:gridCol w:w="2481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конденсатопровода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 xml:space="preserve">3. Полезный отпуск тепловой энергии (нетто) по паровым магистралям, исходя из средней температуры холодной воды </w:t>
      </w:r>
      <w:r>
        <w:rPr>
          <w:b/>
          <w:lang w:val="en-US"/>
        </w:rPr>
        <w:t>t</w:t>
      </w:r>
      <w:r>
        <w:rPr>
          <w:b/>
          <w:vertAlign w:val="subscript"/>
        </w:rPr>
        <w:t>хв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18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магистрали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Отпущено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Б. П</w:t>
      </w:r>
      <w:r w:rsidR="007A435C">
        <w:rPr>
          <w:b/>
        </w:rPr>
        <w:t>о водяным магистралям</w:t>
      </w:r>
    </w:p>
    <w:p w:rsidR="00FD0D14" w:rsidRDefault="00FD0D14">
      <w:pPr>
        <w:widowControl/>
        <w:spacing w:after="120"/>
        <w:jc w:val="center"/>
        <w:rPr>
          <w:b/>
        </w:rPr>
      </w:pPr>
      <w:r>
        <w:rPr>
          <w:b/>
        </w:rPr>
        <w:t>1. Отпуск тепловой энергии в сеть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72"/>
        <w:gridCol w:w="2201"/>
        <w:gridCol w:w="1788"/>
        <w:gridCol w:w="1651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или </w:t>
            </w:r>
          </w:p>
        </w:tc>
        <w:tc>
          <w:tcPr>
            <w:tcW w:w="4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Среднемесячная температура воды, °С</w:t>
            </w:r>
          </w:p>
        </w:tc>
        <w:tc>
          <w:tcPr>
            <w:tcW w:w="3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3"/>
              <w:jc w:val="center"/>
              <w:rPr>
                <w:sz w:val="20"/>
              </w:rPr>
            </w:pPr>
            <w:r>
              <w:rPr>
                <w:sz w:val="20"/>
              </w:rPr>
              <w:t>Отпущено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тепломагистрали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подающем трубопроводе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обратном трубопроводе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3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5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2. Тепловая энергия с подпиткой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048"/>
        <w:gridCol w:w="3047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тепломагистрали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Отпущено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В. СУММАРНЫЙ ПОЛЕЗНЫЙ ОТПУСК ТЕПЛОНОСИТЕЛЯ И ТЕПЛОВОЙ ЭНЕРГИИ ЗА МЕСЯЦ (с паром и водой)</w:t>
      </w:r>
      <w:r w:rsidRPr="004600C0">
        <w:rPr>
          <w:b/>
        </w:rPr>
        <w:t xml:space="preserve"> </w:t>
      </w:r>
      <w:r w:rsidRPr="004600C0">
        <w:rPr>
          <w:b/>
        </w:rPr>
        <w:br/>
      </w:r>
      <w:r>
        <w:rPr>
          <w:b/>
        </w:rPr>
        <w:t>_______т, _____ГДж (Гкал)</w:t>
      </w:r>
    </w:p>
    <w:p w:rsidR="00FD0D14" w:rsidRDefault="00FD0D14">
      <w:pPr>
        <w:widowControl/>
        <w:spacing w:after="120"/>
        <w:jc w:val="center"/>
        <w:rPr>
          <w:b/>
        </w:rPr>
      </w:pPr>
      <w:r>
        <w:rPr>
          <w:b/>
        </w:rPr>
        <w:t>Г. НА ХОЗЯЙСТВЕННЫЕ НУЖДЫ ИСТОЧНИКА ТЕПЛОТЫ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551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теплоносителя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Израсходованы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Свежий пар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Отборный пар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Сетевая вода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Д. СУММАРНЫЙ ОТПУСК ТЕПЛОНОСИТЕЛЯ И ТЕПЛОВОЙ ЭНЕРГИИ ОТ ИСТОЧНИКА ТЕПЛОТЫ (включая хозяйственные нужды)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551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теплоносителя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Израсходованы за отчетный период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rPr>
                <w:sz w:val="20"/>
              </w:rPr>
            </w:pPr>
            <w:r>
              <w:rPr>
                <w:sz w:val="20"/>
              </w:rPr>
              <w:t>Горячая вода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Е. ОТПУСК ТЕПЛОНОСИТЕЛЯ И ТЕПЛОВОЙ ЭНЕРГИИ ОТДЕЛЬНЫМ ПОТРЕБИТЕЛЯМ НЕПОСРЕДСТВЕННО С КОЛЛЕКТОРА ИСТОЧНИКА ТЕПЛОТЫ</w:t>
      </w:r>
    </w:p>
    <w:p w:rsidR="00FD0D14" w:rsidRDefault="00FD0D14">
      <w:pPr>
        <w:widowControl/>
        <w:spacing w:after="120"/>
        <w:jc w:val="center"/>
        <w:rPr>
          <w:b/>
        </w:rPr>
      </w:pPr>
      <w:r>
        <w:rPr>
          <w:b/>
        </w:rPr>
        <w:t>1. По паровым магистралям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67"/>
        <w:gridCol w:w="1217"/>
        <w:gridCol w:w="709"/>
        <w:gridCol w:w="1134"/>
        <w:gridCol w:w="1134"/>
        <w:gridCol w:w="1349"/>
        <w:gridCol w:w="1203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Отпуск пара (брутто)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Возврат конденсата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Полезный отпуск тепловой энергии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потребителя и магистрали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12"/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ГДж (Гкал)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hanging="4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сверх максимально разрешенной тепловой нагрузки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2. По водяным магистралям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0"/>
        <w:gridCol w:w="1660"/>
        <w:gridCol w:w="1466"/>
        <w:gridCol w:w="1480"/>
        <w:gridCol w:w="1638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Среднемесячная температура, °С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Месячный расход воды, т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Полезный отпуск тепловой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потребителя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подающем трубопроводе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обратном трубопроводе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сетевой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подпиточной</w:t>
            </w:r>
          </w:p>
        </w:tc>
        <w:tc>
          <w:tcPr>
            <w:tcW w:w="1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энергии, ГДж (Гкал)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widowControl/>
        <w:spacing w:before="120" w:after="120"/>
        <w:jc w:val="center"/>
        <w:rPr>
          <w:b/>
        </w:rPr>
      </w:pPr>
      <w:r>
        <w:rPr>
          <w:b/>
        </w:rPr>
        <w:t>Ж. ПОТРЕБЛЕНИЕ ЭЛЕКТРОЭНЕРГИИ ПРИВОДОМ СЕТЕВЫХ НАСОСОВ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993"/>
        <w:gridCol w:w="1018"/>
        <w:gridCol w:w="1250"/>
        <w:gridCol w:w="1417"/>
        <w:gridCol w:w="2124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сетевого насоса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или наименование магистрали,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счетчиков на последнее число периода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Разница показаний за отчетный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электроэнер</w:t>
            </w:r>
            <w:r>
              <w:rPr>
                <w:sz w:val="20"/>
              </w:rPr>
              <w:softHyphen/>
              <w:t xml:space="preserve">гии за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 работы насоса за отчетный период, ч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13"/>
              <w:jc w:val="center"/>
              <w:rPr>
                <w:sz w:val="20"/>
              </w:rPr>
            </w:pPr>
            <w:r>
              <w:rPr>
                <w:sz w:val="20"/>
              </w:rPr>
              <w:t>питаемой дан</w:t>
            </w:r>
            <w:r>
              <w:rPr>
                <w:sz w:val="20"/>
                <w:lang w:val="en-US"/>
              </w:rPr>
              <w:softHyphen/>
            </w:r>
            <w:r>
              <w:rPr>
                <w:sz w:val="20"/>
              </w:rPr>
              <w:t>ным сетевым насосом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предыду</w:t>
            </w:r>
            <w:r>
              <w:rPr>
                <w:sz w:val="20"/>
                <w:lang w:val="en-US"/>
              </w:rPr>
              <w:softHyphen/>
            </w:r>
            <w:r>
              <w:rPr>
                <w:sz w:val="20"/>
              </w:rPr>
              <w:t>щего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отчетного</w:t>
            </w: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6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отчетный период, кВт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ч</w:t>
            </w:r>
          </w:p>
        </w:tc>
        <w:tc>
          <w:tcPr>
            <w:tcW w:w="21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Итого по источнику теплоты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tabs>
          <w:tab w:val="left" w:pos="5245"/>
        </w:tabs>
        <w:spacing w:before="120"/>
      </w:pPr>
      <w:r>
        <w:t xml:space="preserve">Представитель источника теплоты </w:t>
      </w:r>
      <w:r>
        <w:rPr>
          <w:lang w:val="en-US"/>
        </w:rPr>
        <w:tab/>
      </w:r>
      <w:r>
        <w:t>______________________________</w:t>
      </w:r>
    </w:p>
    <w:p w:rsidR="00FD0D14" w:rsidRDefault="00FD0D14">
      <w:pPr>
        <w:ind w:firstLine="6096"/>
        <w:rPr>
          <w:sz w:val="20"/>
        </w:rPr>
      </w:pPr>
      <w:r>
        <w:rPr>
          <w:sz w:val="20"/>
        </w:rPr>
        <w:t>(должность, ФИО, подпись)</w:t>
      </w:r>
    </w:p>
    <w:p w:rsidR="00FD0D14" w:rsidRDefault="00FD0D14">
      <w:pPr>
        <w:tabs>
          <w:tab w:val="left" w:pos="5245"/>
        </w:tabs>
        <w:spacing w:before="120"/>
      </w:pPr>
      <w:r>
        <w:t>Представитель тепловых сетей или потребителя</w:t>
      </w:r>
      <w:r w:rsidRPr="004600C0">
        <w:tab/>
      </w:r>
      <w:r>
        <w:t>______________________________</w:t>
      </w:r>
    </w:p>
    <w:p w:rsidR="00FD0D14" w:rsidRDefault="00FD0D14">
      <w:pPr>
        <w:ind w:firstLine="6096"/>
        <w:rPr>
          <w:sz w:val="20"/>
        </w:rPr>
      </w:pPr>
      <w:r>
        <w:rPr>
          <w:sz w:val="20"/>
        </w:rPr>
        <w:t>(должность, ФИО, подпись)</w:t>
      </w:r>
    </w:p>
    <w:p w:rsidR="007A435C" w:rsidRDefault="007A435C" w:rsidP="007A435C">
      <w:pPr>
        <w:jc w:val="right"/>
        <w:rPr>
          <w:b/>
        </w:rPr>
      </w:pPr>
    </w:p>
    <w:p w:rsidR="007A435C" w:rsidRPr="007A435C" w:rsidRDefault="007A435C" w:rsidP="007A435C">
      <w:pPr>
        <w:jc w:val="right"/>
        <w:rPr>
          <w:b/>
        </w:rPr>
      </w:pPr>
      <w:r w:rsidRPr="007A435C">
        <w:rPr>
          <w:b/>
        </w:rPr>
        <w:t>П</w:t>
      </w:r>
      <w:r>
        <w:rPr>
          <w:b/>
        </w:rPr>
        <w:t>риложение 7</w:t>
      </w:r>
    </w:p>
    <w:p w:rsidR="00FD0D14" w:rsidRPr="007A435C" w:rsidRDefault="00FD0D14" w:rsidP="007A435C">
      <w:pPr>
        <w:jc w:val="center"/>
        <w:rPr>
          <w:b/>
        </w:rPr>
      </w:pPr>
      <w:r w:rsidRPr="007A435C">
        <w:rPr>
          <w:b/>
        </w:rPr>
        <w:t>Р</w:t>
      </w:r>
      <w:r w:rsidR="007A435C" w:rsidRPr="007A435C">
        <w:rPr>
          <w:b/>
        </w:rPr>
        <w:t>екомендуемая форма журнала учета тепловой энергии и теплоносителя у потребителя в водяных системах теплопотребления</w:t>
      </w:r>
    </w:p>
    <w:p w:rsidR="00FD0D14" w:rsidRDefault="00FD0D14">
      <w:r>
        <w:t>Название потребителя______________________________________________________</w:t>
      </w:r>
    </w:p>
    <w:p w:rsidR="00FD0D14" w:rsidRDefault="00FD0D14">
      <w:r>
        <w:t>Абонент № _____________Адрес____________________________________________</w:t>
      </w:r>
    </w:p>
    <w:p w:rsidR="00FD0D14" w:rsidRDefault="00FD0D14">
      <w:r>
        <w:t>Ответственное лицо за учет _________________________________________________</w:t>
      </w:r>
    </w:p>
    <w:p w:rsidR="00FD0D14" w:rsidRDefault="00FD0D14">
      <w:r>
        <w:t>Телефон _________________________________________________________________</w:t>
      </w:r>
    </w:p>
    <w:p w:rsidR="00FD0D14" w:rsidRDefault="00FD0D14">
      <w:pPr>
        <w:widowControl/>
        <w:spacing w:after="120"/>
      </w:pPr>
      <w:r>
        <w:t>Коэффициенты пересчета для приборов_______________________________________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000"/>
        <w:gridCol w:w="1325"/>
        <w:gridCol w:w="1310"/>
        <w:gridCol w:w="1184"/>
        <w:gridCol w:w="1276"/>
        <w:gridCol w:w="1160"/>
        <w:gridCol w:w="966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приборов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Масса (объем) воды, т 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подающий трубопровод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обратный трубопровод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водоразбор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подпитку</w:t>
            </w: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тепловой энергии, Гкал (ГДж)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работы, ч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7A435C" w:rsidRDefault="007A435C" w:rsidP="007A435C">
      <w:pPr>
        <w:jc w:val="right"/>
        <w:rPr>
          <w:b/>
        </w:rPr>
      </w:pPr>
    </w:p>
    <w:p w:rsidR="007A435C" w:rsidRPr="007A435C" w:rsidRDefault="007A435C" w:rsidP="007A435C">
      <w:pPr>
        <w:jc w:val="right"/>
        <w:rPr>
          <w:b/>
        </w:rPr>
      </w:pPr>
      <w:r w:rsidRPr="007A435C">
        <w:rPr>
          <w:b/>
        </w:rPr>
        <w:t>П</w:t>
      </w:r>
      <w:r>
        <w:rPr>
          <w:b/>
        </w:rPr>
        <w:t>риложение 8</w:t>
      </w:r>
    </w:p>
    <w:p w:rsidR="00FD0D14" w:rsidRPr="007A435C" w:rsidRDefault="00FD0D14" w:rsidP="007A435C">
      <w:pPr>
        <w:jc w:val="center"/>
        <w:rPr>
          <w:b/>
        </w:rPr>
      </w:pPr>
      <w:r w:rsidRPr="007A435C">
        <w:rPr>
          <w:b/>
        </w:rPr>
        <w:t>Р</w:t>
      </w:r>
      <w:r w:rsidR="007A435C" w:rsidRPr="007A435C">
        <w:rPr>
          <w:b/>
        </w:rPr>
        <w:t>екомендуемая форма журнала учета тепловой энергии и теплоносителя у потребителя в паровых системах теплопотребления</w:t>
      </w:r>
    </w:p>
    <w:p w:rsidR="00FD0D14" w:rsidRDefault="00FD0D14">
      <w:r>
        <w:t>Название потребителя______________________________________________________</w:t>
      </w:r>
    </w:p>
    <w:p w:rsidR="00FD0D14" w:rsidRDefault="00FD0D14">
      <w:r>
        <w:t>Абонент № ___________Адрес______________________________________________</w:t>
      </w:r>
    </w:p>
    <w:p w:rsidR="00FD0D14" w:rsidRDefault="00FD0D14">
      <w:r>
        <w:t>Ответственное лицо за учет _________________________________________________</w:t>
      </w:r>
    </w:p>
    <w:p w:rsidR="00FD0D14" w:rsidRDefault="00FD0D14">
      <w:r>
        <w:t>Телефон _________________________________________________________________</w:t>
      </w:r>
    </w:p>
    <w:p w:rsidR="00FD0D14" w:rsidRDefault="00FD0D14">
      <w:pPr>
        <w:spacing w:after="120"/>
      </w:pPr>
      <w:r>
        <w:t>Коэффициенты пересчета для приборов_______________________________________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30"/>
        <w:gridCol w:w="1349"/>
        <w:gridCol w:w="1703"/>
        <w:gridCol w:w="1606"/>
        <w:gridCol w:w="1500"/>
        <w:gridCol w:w="1276"/>
      </w:tblGrid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7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 приборов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Масса (объем) теплоносителя, т (м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Величина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  <w:tr w:rsidR="00FD0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паропровод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конденсатопровод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подпитку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тепловой энергии, ГДж (Гкал)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работы, ч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D0D1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14" w:rsidRDefault="00FD0D14">
            <w:pPr>
              <w:jc w:val="center"/>
              <w:rPr>
                <w:sz w:val="20"/>
              </w:rPr>
            </w:pPr>
          </w:p>
        </w:tc>
      </w:tr>
    </w:tbl>
    <w:p w:rsidR="00FD0D14" w:rsidRDefault="00FD0D14">
      <w:pPr>
        <w:ind w:firstLine="284"/>
      </w:pPr>
    </w:p>
    <w:sectPr w:rsidR="00FD0D14">
      <w:pgSz w:w="11907" w:h="16840"/>
      <w:pgMar w:top="1134" w:right="1134" w:bottom="1134" w:left="1701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3"/>
    <w:rsid w:val="003D6E93"/>
    <w:rsid w:val="004600C0"/>
    <w:rsid w:val="00661AC7"/>
    <w:rsid w:val="006A3921"/>
    <w:rsid w:val="007A435C"/>
    <w:rsid w:val="00D74A51"/>
    <w:rsid w:val="00E118C3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16"/>
    </w:rPr>
  </w:style>
  <w:style w:type="paragraph" w:styleId="a3">
    <w:name w:val="Body Text"/>
    <w:basedOn w:val="a"/>
    <w:pPr>
      <w:widowControl/>
    </w:pPr>
    <w:rPr>
      <w:color w:val="00000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16"/>
    </w:rPr>
  </w:style>
  <w:style w:type="paragraph" w:styleId="a3">
    <w:name w:val="Body Text"/>
    <w:basedOn w:val="a"/>
    <w:pPr>
      <w:widowControl/>
    </w:pPr>
    <w:rPr>
      <w:color w:val="00000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7883</Words>
  <Characters>44935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учета тепловой энергии и теплоносителя</vt:lpstr>
    </vt:vector>
  </TitlesOfParts>
  <Company>СНИиП</Company>
  <LinksUpToDate>false</LinksUpToDate>
  <CharactersWithSpaces>52713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учета тепловой энергии и теплоносителя</dc:title>
  <dc:creator>Благий Андрей Владимирович</dc:creator>
  <cp:lastModifiedBy>Admin</cp:lastModifiedBy>
  <cp:revision>2</cp:revision>
  <dcterms:created xsi:type="dcterms:W3CDTF">2016-10-13T11:56:00Z</dcterms:created>
  <dcterms:modified xsi:type="dcterms:W3CDTF">2016-10-13T11:56:00Z</dcterms:modified>
</cp:coreProperties>
</file>