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69" w:rsidRPr="00C11C69" w:rsidRDefault="003E66E3" w:rsidP="008B66FE">
      <w:pPr>
        <w:ind w:left="927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Сарваров Наиль Рамилович</w:t>
      </w:r>
      <w:bookmarkStart w:id="0" w:name="_GoBack"/>
      <w:bookmarkEnd w:id="0"/>
      <w:r w:rsidR="00C11C69" w:rsidRPr="00C11C69">
        <w:rPr>
          <w:rFonts w:ascii="Times New Roman" w:hAnsi="Times New Roman" w:cs="Times New Roman"/>
          <w:b/>
          <w:sz w:val="24"/>
          <w:szCs w:val="24"/>
        </w:rPr>
        <w:t xml:space="preserve"> Группа ЗЭу-1-18</w:t>
      </w:r>
    </w:p>
    <w:p w:rsidR="00D60DFD" w:rsidRPr="00C11C6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C11C69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</w:p>
    <w:p w:rsidR="00C11C69" w:rsidRDefault="00C11C69" w:rsidP="00C11C6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Алюминий-0,1 Медь-0,2 Сталь-2,45</w:t>
      </w:r>
    </w:p>
    <w:p w:rsidR="0099064D" w:rsidRPr="00C11C69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</w:t>
      </w: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>Вина рассчитайте значение длины волны максимума спектральной плотности излучения</w:t>
      </w:r>
      <w:proofErr w:type="gram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 и 6000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C11C69">
      <w:pPr>
        <w:pStyle w:val="2"/>
        <w:ind w:left="567"/>
        <w:jc w:val="center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C11C69">
      <w:pPr>
        <w:pStyle w:val="2"/>
        <w:ind w:left="927"/>
        <w:jc w:val="center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Ответ: видимый и ИК</w:t>
      </w:r>
      <w:r w:rsidR="001B7EB3">
        <w:rPr>
          <w:sz w:val="24"/>
        </w:rPr>
        <w:t xml:space="preserve"> 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5502C" w:rsidRPr="00C11C69">
        <w:rPr>
          <w:rFonts w:ascii="Times New Roman" w:hAnsi="Times New Roman" w:cs="Times New Roman"/>
          <w:b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1" w:name="_Hlk57279930"/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bookmarkEnd w:id="1"/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длин волн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57280140"/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+1 микрометр</w:t>
      </w:r>
      <w:bookmarkEnd w:id="2"/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-1 микрометр, постройте кривую.)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F62" w:rsidRPr="00F63F62" w:rsidRDefault="00F63F62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3F62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для +1 микрометра 1.81 для -1 микрометра 3.74</w:t>
      </w: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D" w:rsidRP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>С. Сравните полученную зависимость с кривой прозрачности атмосферы и предложите оптимальный спектральный диапазон работы тепловизора при заданной температуре.</w:t>
      </w:r>
      <w:r w:rsidR="009934C0">
        <w:rPr>
          <w:rFonts w:ascii="Times New Roman" w:hAnsi="Times New Roman" w:cs="Times New Roman"/>
          <w:sz w:val="24"/>
          <w:szCs w:val="24"/>
        </w:rPr>
        <w:t xml:space="preserve"> (Алгоритм в задаче №3)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Температура контактного соединения с электрическим сопротивлением 1 Ом и термическим сопротивлением 1 К/Вт составляет 100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Рассчитать величину постоянного тока, протекающего через контактное соединение. 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Через контактное соединение с термическим сопротивлением 1 К/Вт протекает ток 1 А. Падение напряжения на контакте 1 В.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Рассчитайте температуру контакта. </w:t>
      </w:r>
    </w:p>
    <w:p w:rsidR="00B16D1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19">
        <w:rPr>
          <w:rFonts w:ascii="Times New Roman" w:hAnsi="Times New Roman" w:cs="Times New Roman"/>
          <w:b/>
          <w:sz w:val="24"/>
          <w:szCs w:val="24"/>
        </w:rPr>
        <w:t xml:space="preserve">Рассчитайте температуру изолятора емкостью 100 пФ с </w:t>
      </w:r>
      <w:r w:rsidRPr="00B16D19">
        <w:rPr>
          <w:rFonts w:ascii="Times New Roman" w:hAnsi="Times New Roman" w:cs="Times New Roman"/>
          <w:b/>
          <w:sz w:val="24"/>
          <w:szCs w:val="24"/>
          <w:lang w:val="en-US"/>
        </w:rPr>
        <w:t>tgδ</w:t>
      </w:r>
      <w:r w:rsidRPr="00B16D19">
        <w:rPr>
          <w:rFonts w:ascii="Times New Roman" w:hAnsi="Times New Roman" w:cs="Times New Roman"/>
          <w:b/>
          <w:sz w:val="24"/>
          <w:szCs w:val="24"/>
        </w:rPr>
        <w:t xml:space="preserve"> = 10 % и термическим сопротивлением 2</w:t>
      </w:r>
      <w:proofErr w:type="gramStart"/>
      <w:r w:rsidRPr="00B16D19">
        <w:rPr>
          <w:rFonts w:ascii="Times New Roman" w:hAnsi="Times New Roman" w:cs="Times New Roman"/>
          <w:b/>
          <w:sz w:val="24"/>
          <w:szCs w:val="24"/>
        </w:rPr>
        <w:t> К</w:t>
      </w:r>
      <w:proofErr w:type="gramEnd"/>
      <w:r w:rsidRPr="00B16D19">
        <w:rPr>
          <w:rFonts w:ascii="Times New Roman" w:hAnsi="Times New Roman" w:cs="Times New Roman"/>
          <w:b/>
          <w:sz w:val="24"/>
          <w:szCs w:val="24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Pr="00B16D1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B16D19">
        <w:rPr>
          <w:rFonts w:ascii="Times New Roman" w:hAnsi="Times New Roman" w:cs="Times New Roman"/>
          <w:b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lastRenderedPageBreak/>
        <w:t>tgδ – тангенс угла диэлектрических потерь.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B16D19" w:rsidRPr="0087019B" w:rsidRDefault="00B16D19" w:rsidP="00B16D1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B16D19" w:rsidRPr="0087019B" w:rsidRDefault="00B16D19" w:rsidP="00B16D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B16D19" w:rsidRPr="0087019B" w:rsidRDefault="00B16D19" w:rsidP="00B16D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D60DFD" w:rsidRDefault="00D60DFD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B16D19" w:rsidRDefault="00B16D19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2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,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ератур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 составит 0,2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0 %, один полностью пробитый изолятор и один исправный. Рассчитать разности температур между 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>дефектным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>, пробитым и исправным изоляторами, считая напряжение на дефектном и исправном изоляторах одинаковым.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</w:t>
      </w:r>
      <w:r>
        <w:rPr>
          <w:rFonts w:ascii="Times New Roman" w:eastAsia="Calibri" w:hAnsi="Times New Roman" w:cs="Times New Roman"/>
          <w:sz w:val="28"/>
          <w:szCs w:val="28"/>
        </w:rPr>
        <w:t>, пробитым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0,4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1D">
        <w:rPr>
          <w:rFonts w:ascii="Times New Roman" w:hAnsi="Times New Roman" w:cs="Times New Roman"/>
          <w:b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</w:t>
      </w:r>
      <w:proofErr w:type="gramStart"/>
      <w:r w:rsidRPr="0075391D">
        <w:rPr>
          <w:rFonts w:ascii="Times New Roman" w:hAnsi="Times New Roman" w:cs="Times New Roman"/>
          <w:b/>
          <w:sz w:val="24"/>
          <w:szCs w:val="24"/>
        </w:rPr>
        <w:t xml:space="preserve">составляет 50 </w:t>
      </w:r>
      <w:r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75391D">
        <w:rPr>
          <w:rFonts w:ascii="Times New Roman" w:hAnsi="Times New Roman" w:cs="Times New Roman"/>
          <w:b/>
          <w:sz w:val="24"/>
          <w:szCs w:val="24"/>
        </w:rPr>
        <w:t>С. На тепловизоре установлен</w:t>
      </w:r>
      <w:proofErr w:type="gramEnd"/>
      <w:r w:rsidRPr="0075391D">
        <w:rPr>
          <w:rFonts w:ascii="Times New Roman" w:hAnsi="Times New Roman" w:cs="Times New Roman"/>
          <w:b/>
          <w:sz w:val="24"/>
          <w:szCs w:val="24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75391D" w:rsidRPr="00E46591" w:rsidTr="0075391D">
        <w:trPr>
          <w:trHeight w:val="112"/>
        </w:trPr>
        <w:tc>
          <w:tcPr>
            <w:tcW w:w="6228" w:type="dxa"/>
          </w:tcPr>
          <w:p w:rsidR="0075391D" w:rsidRPr="00E46591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lastRenderedPageBreak/>
              <w:t>Сильно окисленный алюминий</w:t>
            </w:r>
          </w:p>
        </w:tc>
        <w:tc>
          <w:tcPr>
            <w:tcW w:w="3343" w:type="dxa"/>
          </w:tcPr>
          <w:p w:rsidR="0075391D" w:rsidRPr="00E46591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</w:tbl>
    <w:p w:rsidR="0075391D" w:rsidRPr="0075391D" w:rsidRDefault="0075391D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Ответ:</w:t>
      </w:r>
      <w:r w:rsidR="00B16D19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 w:rsidR="00B16D19"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="00B16D19" w:rsidRPr="0075391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1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Pr="00690E32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32">
        <w:rPr>
          <w:rFonts w:ascii="Times New Roman" w:hAnsi="Times New Roman" w:cs="Times New Roman"/>
          <w:b/>
          <w:sz w:val="24"/>
          <w:szCs w:val="24"/>
        </w:rPr>
        <w:t>Превышение температуры контактного соединения над температурой воздуха составляет 1</w:t>
      </w:r>
      <w:proofErr w:type="gramStart"/>
      <w:r w:rsidRPr="0069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32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690E3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90E32">
        <w:rPr>
          <w:rFonts w:ascii="Times New Roman" w:hAnsi="Times New Roman" w:cs="Times New Roman"/>
          <w:b/>
          <w:sz w:val="24"/>
          <w:szCs w:val="24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690E32" w:rsidRDefault="003F312D" w:rsidP="003F312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</w:t>
      </w:r>
      <w:r w:rsidRPr="00690E32">
        <w:rPr>
          <w:rFonts w:ascii="Times New Roman" w:hAnsi="Times New Roman" w:cs="Times New Roman"/>
          <w:sz w:val="28"/>
          <w:szCs w:val="28"/>
        </w:rPr>
        <w:t>: 2,66</w:t>
      </w:r>
      <w:proofErr w:type="gramStart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Pr="00690E32">
        <w:rPr>
          <w:rFonts w:ascii="Times New Roman" w:hAnsi="Times New Roman" w:cs="Times New Roman"/>
          <w:sz w:val="28"/>
          <w:szCs w:val="28"/>
        </w:rPr>
        <w:sym w:font="Symbol" w:char="F0B0"/>
      </w:r>
      <w:r w:rsidRPr="00690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690E32">
        <w:rPr>
          <w:rFonts w:ascii="Times New Roman" w:hAnsi="Times New Roman" w:cs="Times New Roman"/>
          <w:sz w:val="28"/>
          <w:szCs w:val="28"/>
        </w:rPr>
        <w:t xml:space="preserve">данный эффект </w:t>
      </w:r>
      <w:proofErr w:type="spellStart"/>
      <w:r w:rsidR="00690E32" w:rsidRPr="00690E32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="00690E32" w:rsidRPr="00690E32">
        <w:rPr>
          <w:rFonts w:ascii="Times New Roman" w:hAnsi="Times New Roman" w:cs="Times New Roman"/>
          <w:sz w:val="28"/>
          <w:szCs w:val="28"/>
        </w:rPr>
        <w:t xml:space="preserve"> аварийным</w:t>
      </w:r>
    </w:p>
    <w:p w:rsidR="0099064D" w:rsidRPr="00B75796" w:rsidRDefault="0099064D" w:rsidP="00E46591">
      <w:pPr>
        <w:pStyle w:val="2"/>
        <w:ind w:firstLine="180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3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3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lastRenderedPageBreak/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p w:rsidR="0099064D" w:rsidRPr="0099064D" w:rsidRDefault="009C4A9F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функции Планка </w:t>
      </w:r>
    </w:p>
    <w:p w:rsidR="009C4A9F" w:rsidRDefault="003E66E3" w:rsidP="00B75796">
      <w:pPr>
        <w:jc w:val="center"/>
      </w:pPr>
      <w:hyperlink r:id="rId7" w:history="1">
        <w:r w:rsidR="009C4A9F" w:rsidRPr="00736187">
          <w:rPr>
            <w:rStyle w:val="a6"/>
          </w:rPr>
          <w:t>https://ncc.nesdis.noaa.gov/data/planck.html</w:t>
        </w:r>
      </w:hyperlink>
    </w:p>
    <w:sectPr w:rsidR="009C4A9F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DFD"/>
    <w:rsid w:val="00052ED9"/>
    <w:rsid w:val="000B0A2B"/>
    <w:rsid w:val="00123744"/>
    <w:rsid w:val="001B7EB3"/>
    <w:rsid w:val="00384853"/>
    <w:rsid w:val="003A5087"/>
    <w:rsid w:val="003E66E3"/>
    <w:rsid w:val="003F312D"/>
    <w:rsid w:val="004C20C7"/>
    <w:rsid w:val="00690E32"/>
    <w:rsid w:val="0075391D"/>
    <w:rsid w:val="007E7C24"/>
    <w:rsid w:val="008B66FE"/>
    <w:rsid w:val="0095502C"/>
    <w:rsid w:val="0099064D"/>
    <w:rsid w:val="009934C0"/>
    <w:rsid w:val="009C4A9F"/>
    <w:rsid w:val="00B16D19"/>
    <w:rsid w:val="00B75796"/>
    <w:rsid w:val="00BE542B"/>
    <w:rsid w:val="00BF63A3"/>
    <w:rsid w:val="00C11C69"/>
    <w:rsid w:val="00D60DFD"/>
    <w:rsid w:val="00E36A3E"/>
    <w:rsid w:val="00E46591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cc.nesdis.noaa.gov/data/plan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koma</cp:lastModifiedBy>
  <cp:revision>4</cp:revision>
  <cp:lastPrinted>2021-09-26T10:23:00Z</cp:lastPrinted>
  <dcterms:created xsi:type="dcterms:W3CDTF">2021-12-11T07:20:00Z</dcterms:created>
  <dcterms:modified xsi:type="dcterms:W3CDTF">2021-12-11T07:52:00Z</dcterms:modified>
</cp:coreProperties>
</file>