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2A" w:rsidRPr="00BE202A" w:rsidRDefault="00BE202A" w:rsidP="00BE202A">
      <w:pPr>
        <w:rPr>
          <w:rFonts w:ascii="Times New Roman" w:hAnsi="Times New Roman" w:cs="Times New Roman"/>
          <w:bCs/>
          <w:color w:val="333333"/>
          <w:sz w:val="36"/>
          <w:szCs w:val="36"/>
          <w:shd w:val="clear" w:color="auto" w:fill="FFFFFF"/>
          <w:lang w:val="en-US"/>
        </w:rPr>
      </w:pPr>
      <w:bookmarkStart w:id="0" w:name="_GoBack"/>
      <w:r w:rsidRPr="00BE202A">
        <w:rPr>
          <w:rFonts w:ascii="Times New Roman" w:hAnsi="Times New Roman" w:cs="Times New Roman"/>
          <w:bCs/>
          <w:color w:val="333333"/>
          <w:sz w:val="36"/>
          <w:szCs w:val="36"/>
          <w:shd w:val="clear" w:color="auto" w:fill="FFFFFF"/>
          <w:lang w:val="en-US"/>
        </w:rPr>
        <w:t>In relation to the vision of the future, there are 2 basic types of thinking: the belief in a Golden age (people going from good to worse and now we're in the Apocalypse) and the belief in progress (man goes from barbarism to civilization, from violence to his decline, from hunger to satiety, etc.).</w:t>
      </w:r>
    </w:p>
    <w:p w:rsidR="00BE202A" w:rsidRPr="00BE202A" w:rsidRDefault="00BE202A" w:rsidP="00BE202A">
      <w:pPr>
        <w:rPr>
          <w:rFonts w:ascii="Times New Roman" w:hAnsi="Times New Roman" w:cs="Times New Roman"/>
          <w:bCs/>
          <w:color w:val="333333"/>
          <w:sz w:val="36"/>
          <w:szCs w:val="36"/>
          <w:shd w:val="clear" w:color="auto" w:fill="FFFFFF"/>
          <w:lang w:val="en-US"/>
        </w:rPr>
      </w:pPr>
      <w:r w:rsidRPr="00BE202A">
        <w:rPr>
          <w:rFonts w:ascii="Times New Roman" w:hAnsi="Times New Roman" w:cs="Times New Roman"/>
          <w:bCs/>
          <w:color w:val="333333"/>
          <w:sz w:val="36"/>
          <w:szCs w:val="36"/>
          <w:shd w:val="clear" w:color="auto" w:fill="FFFFFF"/>
          <w:lang w:val="en-US"/>
        </w:rPr>
        <w:t>Basic trends of the 20th century urbanization and industrialization — the transition from agrarian society to industrial and urban life. It happened everywhere and it happened to victims everywhere, because the way of life of millions of people radically changed, and some lifestyles disappeared completely</w:t>
      </w:r>
    </w:p>
    <w:p w:rsidR="00BE202A" w:rsidRPr="00BE202A" w:rsidRDefault="00BE202A" w:rsidP="00BE202A">
      <w:pPr>
        <w:rPr>
          <w:rFonts w:ascii="Times New Roman" w:hAnsi="Times New Roman" w:cs="Times New Roman"/>
          <w:bCs/>
          <w:color w:val="333333"/>
          <w:sz w:val="36"/>
          <w:szCs w:val="36"/>
          <w:shd w:val="clear" w:color="auto" w:fill="FFFFFF"/>
          <w:lang w:val="en-US"/>
        </w:rPr>
      </w:pPr>
      <w:r w:rsidRPr="00BE202A">
        <w:rPr>
          <w:rFonts w:ascii="Times New Roman" w:hAnsi="Times New Roman" w:cs="Times New Roman"/>
          <w:bCs/>
          <w:color w:val="333333"/>
          <w:sz w:val="36"/>
          <w:szCs w:val="36"/>
          <w:shd w:val="clear" w:color="auto" w:fill="FFFFFF"/>
          <w:lang w:val="en-US"/>
        </w:rPr>
        <w:t>The true threat to the institution of the family is not same-sex couples, but people living alone, not forming stable ties and not having children.</w:t>
      </w:r>
    </w:p>
    <w:p w:rsidR="00BE202A" w:rsidRPr="00BE202A" w:rsidRDefault="00BE202A" w:rsidP="00BE202A">
      <w:pPr>
        <w:rPr>
          <w:rFonts w:ascii="Times New Roman" w:hAnsi="Times New Roman" w:cs="Times New Roman"/>
          <w:bCs/>
          <w:color w:val="333333"/>
          <w:sz w:val="36"/>
          <w:szCs w:val="36"/>
          <w:shd w:val="clear" w:color="auto" w:fill="FFFFFF"/>
          <w:lang w:val="en-US"/>
        </w:rPr>
      </w:pPr>
      <w:r w:rsidRPr="00BE202A">
        <w:rPr>
          <w:rFonts w:ascii="Times New Roman" w:hAnsi="Times New Roman" w:cs="Times New Roman"/>
          <w:bCs/>
          <w:color w:val="333333"/>
          <w:sz w:val="36"/>
          <w:szCs w:val="36"/>
          <w:shd w:val="clear" w:color="auto" w:fill="FFFFFF"/>
          <w:lang w:val="en-US"/>
        </w:rPr>
        <w:t>Our social ties are not going anywhere, unlike a man of the last century - he left his parents' house to study in another city, the old life ended, a new one began, with new people, a new reputation, etc.</w:t>
      </w:r>
    </w:p>
    <w:p w:rsidR="00BE202A" w:rsidRPr="00BE202A" w:rsidRDefault="00BE202A" w:rsidP="00BE202A">
      <w:pPr>
        <w:rPr>
          <w:rFonts w:ascii="Times New Roman" w:hAnsi="Times New Roman" w:cs="Times New Roman"/>
          <w:sz w:val="36"/>
          <w:szCs w:val="36"/>
          <w:lang w:val="en-US"/>
        </w:rPr>
      </w:pPr>
      <w:r w:rsidRPr="00BE202A">
        <w:rPr>
          <w:rFonts w:ascii="Times New Roman" w:hAnsi="Times New Roman" w:cs="Times New Roman"/>
          <w:bCs/>
          <w:color w:val="333333"/>
          <w:sz w:val="36"/>
          <w:szCs w:val="36"/>
          <w:shd w:val="clear" w:color="auto" w:fill="FFFFFF"/>
          <w:lang w:val="en-US"/>
        </w:rPr>
        <w:t xml:space="preserve">New problems in the future: who will enter this future without having full civil and political rights, can get it on very unpleasant terms =&gt; </w:t>
      </w:r>
      <w:proofErr w:type="spellStart"/>
      <w:r w:rsidRPr="00BE202A">
        <w:rPr>
          <w:rFonts w:ascii="Times New Roman" w:hAnsi="Times New Roman" w:cs="Times New Roman"/>
          <w:bCs/>
          <w:color w:val="333333"/>
          <w:sz w:val="36"/>
          <w:szCs w:val="36"/>
          <w:shd w:val="clear" w:color="auto" w:fill="FFFFFF"/>
          <w:lang w:val="en-US"/>
        </w:rPr>
        <w:t>robotization</w:t>
      </w:r>
      <w:proofErr w:type="spellEnd"/>
      <w:r w:rsidRPr="00BE202A">
        <w:rPr>
          <w:rFonts w:ascii="Times New Roman" w:hAnsi="Times New Roman" w:cs="Times New Roman"/>
          <w:bCs/>
          <w:color w:val="333333"/>
          <w:sz w:val="36"/>
          <w:szCs w:val="36"/>
          <w:shd w:val="clear" w:color="auto" w:fill="FFFFFF"/>
          <w:lang w:val="en-US"/>
        </w:rPr>
        <w:t xml:space="preserve"> can come to you, getting rid of mechanistic labor and providing a guaranteed income, or maybe, as in China, come in the form of </w:t>
      </w:r>
      <w:proofErr w:type="spellStart"/>
      <w:r w:rsidRPr="00BE202A">
        <w:rPr>
          <w:rFonts w:ascii="Times New Roman" w:hAnsi="Times New Roman" w:cs="Times New Roman"/>
          <w:bCs/>
          <w:color w:val="333333"/>
          <w:sz w:val="36"/>
          <w:szCs w:val="36"/>
          <w:shd w:val="clear" w:color="auto" w:fill="FFFFFF"/>
          <w:lang w:val="en-US"/>
        </w:rPr>
        <w:t>robotization</w:t>
      </w:r>
      <w:proofErr w:type="spellEnd"/>
      <w:r w:rsidRPr="00BE202A">
        <w:rPr>
          <w:rFonts w:ascii="Times New Roman" w:hAnsi="Times New Roman" w:cs="Times New Roman"/>
          <w:bCs/>
          <w:color w:val="333333"/>
          <w:sz w:val="36"/>
          <w:szCs w:val="36"/>
          <w:shd w:val="clear" w:color="auto" w:fill="FFFFFF"/>
          <w:lang w:val="en-US"/>
        </w:rPr>
        <w:t xml:space="preserve"> of production and the dismissal of hundreds of thousands of workers without severance pay, and they continue to protest by suicide.</w:t>
      </w:r>
      <w:bookmarkEnd w:id="0"/>
    </w:p>
    <w:sectPr w:rsidR="00BE202A" w:rsidRPr="00BE2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3A"/>
    <w:rsid w:val="000D383A"/>
    <w:rsid w:val="00116483"/>
    <w:rsid w:val="008F7936"/>
    <w:rsid w:val="00BE2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79F1"/>
  <w15:chartTrackingRefBased/>
  <w15:docId w15:val="{F36BC541-FC05-4236-A2E2-9FF2D907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banka proGAME4ik</dc:creator>
  <cp:keywords/>
  <dc:description/>
  <cp:lastModifiedBy>banka proGAME4ik</cp:lastModifiedBy>
  <cp:revision>3</cp:revision>
  <dcterms:created xsi:type="dcterms:W3CDTF">2021-12-24T14:16:00Z</dcterms:created>
  <dcterms:modified xsi:type="dcterms:W3CDTF">2021-12-24T14:33:00Z</dcterms:modified>
</cp:coreProperties>
</file>