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6" w:type="dxa"/>
        <w:jc w:val="center"/>
        <w:tblLayout w:type="fixed"/>
        <w:tblCellMar>
          <w:left w:w="70" w:type="dxa"/>
          <w:right w:w="70" w:type="dxa"/>
        </w:tblCellMar>
        <w:tblLook w:val="0000" w:firstRow="0" w:lastRow="0" w:firstColumn="0" w:lastColumn="0" w:noHBand="0" w:noVBand="0"/>
      </w:tblPr>
      <w:tblGrid>
        <w:gridCol w:w="1276"/>
        <w:gridCol w:w="4929"/>
        <w:gridCol w:w="3806"/>
        <w:gridCol w:w="305"/>
      </w:tblGrid>
      <w:tr w:rsidR="00752A39" w:rsidRPr="00E242B0" w:rsidTr="008E48D5">
        <w:trPr>
          <w:gridAfter w:val="1"/>
          <w:wAfter w:w="305" w:type="dxa"/>
          <w:trHeight w:val="1418"/>
          <w:jc w:val="center"/>
        </w:trPr>
        <w:tc>
          <w:tcPr>
            <w:tcW w:w="1276" w:type="dxa"/>
            <w:vAlign w:val="center"/>
          </w:tcPr>
          <w:p w:rsidR="00752A39" w:rsidRPr="00752A39" w:rsidRDefault="00752A39" w:rsidP="008E48D5">
            <w:pPr>
              <w:widowControl w:val="0"/>
              <w:ind w:right="-1"/>
              <w:jc w:val="center"/>
              <w:rPr>
                <w:rFonts w:ascii="Times New Roman" w:hAnsi="Times New Roman" w:cs="Times New Roman"/>
              </w:rPr>
            </w:pPr>
            <w:r w:rsidRPr="00752A39">
              <w:rPr>
                <w:rFonts w:ascii="Times New Roman" w:hAnsi="Times New Roman" w:cs="Times New Roman"/>
              </w:rPr>
              <w:br w:type="page"/>
            </w:r>
            <w:r w:rsidRPr="00752A39">
              <w:rPr>
                <w:rFonts w:ascii="Times New Roman" w:hAnsi="Times New Roman" w:cs="Times New Roman"/>
              </w:rPr>
              <w:object w:dxaOrig="3160" w:dyaOrig="2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5pt;height:32.95pt" o:ole="">
                  <v:imagedata r:id="rId9" o:title=""/>
                </v:shape>
                <o:OLEObject Type="Embed" ProgID="MSDraw" ShapeID="_x0000_i1025" DrawAspect="Content" ObjectID="_1715429576" r:id="rId10"/>
              </w:object>
            </w:r>
          </w:p>
          <w:p w:rsidR="00752A39" w:rsidRPr="00752A39" w:rsidRDefault="00752A39" w:rsidP="008E48D5">
            <w:pPr>
              <w:widowControl w:val="0"/>
              <w:ind w:right="-1"/>
              <w:jc w:val="center"/>
              <w:rPr>
                <w:rFonts w:ascii="Times New Roman" w:hAnsi="Times New Roman" w:cs="Times New Roman"/>
                <w:b/>
                <w:bCs/>
              </w:rPr>
            </w:pPr>
            <w:r w:rsidRPr="00752A39">
              <w:rPr>
                <w:rFonts w:ascii="Times New Roman" w:hAnsi="Times New Roman" w:cs="Times New Roman"/>
                <w:b/>
                <w:bCs/>
              </w:rPr>
              <w:t>К Г Э У</w:t>
            </w:r>
          </w:p>
        </w:tc>
        <w:tc>
          <w:tcPr>
            <w:tcW w:w="8735" w:type="dxa"/>
            <w:gridSpan w:val="2"/>
          </w:tcPr>
          <w:p w:rsidR="00752A39" w:rsidRPr="00752A39" w:rsidRDefault="00752A39" w:rsidP="008E48D5">
            <w:pPr>
              <w:widowControl w:val="0"/>
              <w:tabs>
                <w:tab w:val="left" w:pos="6495"/>
              </w:tabs>
              <w:ind w:right="-1"/>
              <w:jc w:val="center"/>
              <w:outlineLvl w:val="3"/>
              <w:rPr>
                <w:rFonts w:ascii="Times New Roman" w:hAnsi="Times New Roman" w:cs="Times New Roman"/>
                <w:iCs/>
              </w:rPr>
            </w:pPr>
            <w:r w:rsidRPr="00752A39">
              <w:rPr>
                <w:rFonts w:ascii="Times New Roman" w:hAnsi="Times New Roman" w:cs="Times New Roman"/>
                <w:iCs/>
              </w:rPr>
              <w:t>МИНИСТЕРСТВО НАУКИ И ВЫСШЕГО ОБРАЗОВАНИЯ РОССИЙСКОЙ ФЕДЕРАЦИИ</w:t>
            </w:r>
          </w:p>
          <w:p w:rsidR="00752A39" w:rsidRPr="00752A39" w:rsidRDefault="00752A39" w:rsidP="008E48D5">
            <w:pPr>
              <w:widowControl w:val="0"/>
              <w:ind w:right="-1"/>
              <w:jc w:val="center"/>
              <w:outlineLvl w:val="2"/>
              <w:rPr>
                <w:rFonts w:ascii="Times New Roman" w:hAnsi="Times New Roman" w:cs="Times New Roman"/>
                <w:b/>
                <w:bCs/>
              </w:rPr>
            </w:pPr>
            <w:r w:rsidRPr="00752A39">
              <w:rPr>
                <w:rFonts w:ascii="Times New Roman" w:hAnsi="Times New Roman" w:cs="Times New Roman"/>
                <w:b/>
                <w:bCs/>
              </w:rPr>
              <w:t xml:space="preserve">Федеральное государственное бюджетное образовательное </w:t>
            </w:r>
          </w:p>
          <w:p w:rsidR="00752A39" w:rsidRPr="00752A39" w:rsidRDefault="00752A39" w:rsidP="008E48D5">
            <w:pPr>
              <w:widowControl w:val="0"/>
              <w:ind w:right="-1"/>
              <w:jc w:val="center"/>
              <w:outlineLvl w:val="2"/>
              <w:rPr>
                <w:rFonts w:ascii="Times New Roman" w:hAnsi="Times New Roman" w:cs="Times New Roman"/>
                <w:bCs/>
              </w:rPr>
            </w:pPr>
            <w:r w:rsidRPr="00752A39">
              <w:rPr>
                <w:rFonts w:ascii="Times New Roman" w:hAnsi="Times New Roman" w:cs="Times New Roman"/>
                <w:b/>
                <w:bCs/>
              </w:rPr>
              <w:t>учреждение высшего образования</w:t>
            </w:r>
          </w:p>
          <w:p w:rsidR="00752A39" w:rsidRPr="00752A39" w:rsidRDefault="00752A39" w:rsidP="008E48D5">
            <w:pPr>
              <w:widowControl w:val="0"/>
              <w:ind w:left="-130" w:right="-1" w:firstLine="60"/>
              <w:jc w:val="center"/>
              <w:outlineLvl w:val="0"/>
              <w:rPr>
                <w:rFonts w:ascii="Times New Roman" w:hAnsi="Times New Roman" w:cs="Times New Roman"/>
                <w:bCs/>
                <w:i/>
              </w:rPr>
            </w:pPr>
            <w:r w:rsidRPr="00752A39">
              <w:rPr>
                <w:rFonts w:ascii="Times New Roman" w:hAnsi="Times New Roman" w:cs="Times New Roman"/>
                <w:b/>
                <w:bCs/>
              </w:rPr>
              <w:t>«КАЗАНСКИЙ ГОСУДАРСТВЕННЫЙ ЭНЕРГЕТИЧЕСКИЙ УНИВЕРСИТЕТ»</w:t>
            </w:r>
          </w:p>
          <w:p w:rsidR="00752A39" w:rsidRPr="00752A39" w:rsidRDefault="00752A39" w:rsidP="008E48D5">
            <w:pPr>
              <w:widowControl w:val="0"/>
              <w:ind w:right="-1"/>
              <w:jc w:val="center"/>
              <w:rPr>
                <w:rFonts w:ascii="Times New Roman" w:hAnsi="Times New Roman" w:cs="Times New Roman"/>
                <w:b/>
                <w:spacing w:val="40"/>
              </w:rPr>
            </w:pPr>
            <w:r w:rsidRPr="00752A39">
              <w:rPr>
                <w:rFonts w:ascii="Times New Roman" w:hAnsi="Times New Roman" w:cs="Times New Roman"/>
                <w:bCs/>
              </w:rPr>
              <w:t>(ФГБОУ ВО «КГЭУ»)</w:t>
            </w:r>
          </w:p>
        </w:tc>
      </w:tr>
      <w:tr w:rsidR="00752A39" w:rsidRPr="00E242B0" w:rsidTr="008E48D5">
        <w:tblPrEx>
          <w:tblCellMar>
            <w:left w:w="108" w:type="dxa"/>
            <w:right w:w="108" w:type="dxa"/>
          </w:tblCellMar>
          <w:tblLook w:val="00A0" w:firstRow="1" w:lastRow="0" w:firstColumn="1" w:lastColumn="0" w:noHBand="0" w:noVBand="0"/>
        </w:tblPrEx>
        <w:trPr>
          <w:jc w:val="center"/>
        </w:trPr>
        <w:tc>
          <w:tcPr>
            <w:tcW w:w="6205" w:type="dxa"/>
            <w:gridSpan w:val="2"/>
          </w:tcPr>
          <w:p w:rsidR="00752A39" w:rsidRPr="00E242B0" w:rsidRDefault="00752A39" w:rsidP="008E48D5">
            <w:pPr>
              <w:widowControl w:val="0"/>
              <w:ind w:right="-1"/>
              <w:rPr>
                <w:b/>
              </w:rPr>
            </w:pPr>
          </w:p>
        </w:tc>
        <w:tc>
          <w:tcPr>
            <w:tcW w:w="4111" w:type="dxa"/>
            <w:gridSpan w:val="2"/>
          </w:tcPr>
          <w:p w:rsidR="00752A39" w:rsidRPr="00E242B0" w:rsidRDefault="00752A39" w:rsidP="008E48D5">
            <w:pPr>
              <w:widowControl w:val="0"/>
              <w:ind w:right="-1"/>
              <w:rPr>
                <w:b/>
              </w:rPr>
            </w:pPr>
          </w:p>
        </w:tc>
      </w:tr>
    </w:tbl>
    <w:p w:rsidR="005824B3" w:rsidRPr="003244AA" w:rsidRDefault="005824B3" w:rsidP="005824B3">
      <w:pPr>
        <w:spacing w:after="0" w:line="360" w:lineRule="auto"/>
        <w:rPr>
          <w:rFonts w:ascii="Times New Roman" w:eastAsia="Times New Roman" w:hAnsi="Times New Roman" w:cs="Times New Roman"/>
          <w:color w:val="000000" w:themeColor="text1"/>
          <w:sz w:val="28"/>
          <w:szCs w:val="28"/>
          <w:lang w:eastAsia="ru-RU"/>
        </w:rPr>
      </w:pPr>
    </w:p>
    <w:p w:rsidR="005824B3" w:rsidRPr="003244AA" w:rsidRDefault="005824B3" w:rsidP="005824B3">
      <w:pPr>
        <w:spacing w:after="0" w:line="360" w:lineRule="auto"/>
        <w:jc w:val="center"/>
        <w:rPr>
          <w:rFonts w:ascii="Times New Roman" w:eastAsia="Times New Roman" w:hAnsi="Times New Roman" w:cs="Times New Roman"/>
          <w:color w:val="000000" w:themeColor="text1"/>
          <w:sz w:val="28"/>
          <w:szCs w:val="28"/>
          <w:lang w:eastAsia="ru-RU"/>
        </w:rPr>
      </w:pPr>
      <w:r w:rsidRPr="003244AA">
        <w:rPr>
          <w:rFonts w:ascii="Times New Roman" w:hAnsi="Times New Roman" w:cs="Times New Roman"/>
          <w:color w:val="000000"/>
          <w:sz w:val="28"/>
          <w:szCs w:val="28"/>
          <w:shd w:val="clear" w:color="auto" w:fill="FFFFFF"/>
        </w:rPr>
        <w:t>Кафедра экономики и организации производства</w:t>
      </w:r>
    </w:p>
    <w:p w:rsidR="005824B3" w:rsidRPr="003244AA" w:rsidRDefault="005824B3" w:rsidP="005824B3">
      <w:pPr>
        <w:shd w:val="clear" w:color="auto" w:fill="FFFFFF"/>
        <w:spacing w:after="0" w:line="360" w:lineRule="auto"/>
        <w:jc w:val="center"/>
        <w:rPr>
          <w:rFonts w:ascii="Times New Roman" w:eastAsia="Times New Roman" w:hAnsi="Times New Roman" w:cs="Times New Roman"/>
          <w:color w:val="000000"/>
          <w:sz w:val="23"/>
          <w:szCs w:val="23"/>
          <w:lang w:eastAsia="ru-RU"/>
        </w:rPr>
      </w:pPr>
    </w:p>
    <w:p w:rsidR="005824B3" w:rsidRPr="003244AA" w:rsidRDefault="005824B3" w:rsidP="005824B3">
      <w:pPr>
        <w:shd w:val="clear" w:color="auto" w:fill="FFFFFF"/>
        <w:spacing w:after="0" w:line="360" w:lineRule="auto"/>
        <w:jc w:val="center"/>
        <w:rPr>
          <w:rFonts w:ascii="Times New Roman" w:eastAsia="Times New Roman" w:hAnsi="Times New Roman" w:cs="Times New Roman"/>
          <w:color w:val="000000"/>
          <w:sz w:val="23"/>
          <w:szCs w:val="23"/>
          <w:lang w:eastAsia="ru-RU"/>
        </w:rPr>
      </w:pPr>
    </w:p>
    <w:p w:rsidR="005824B3" w:rsidRPr="003244AA" w:rsidRDefault="005824B3" w:rsidP="005824B3">
      <w:pPr>
        <w:shd w:val="clear" w:color="auto" w:fill="FFFFFF"/>
        <w:spacing w:after="0" w:line="360" w:lineRule="auto"/>
        <w:jc w:val="center"/>
        <w:rPr>
          <w:rFonts w:ascii="Times New Roman" w:eastAsia="Times New Roman" w:hAnsi="Times New Roman" w:cs="Times New Roman"/>
          <w:color w:val="000000"/>
          <w:sz w:val="23"/>
          <w:szCs w:val="23"/>
          <w:lang w:eastAsia="ru-RU"/>
        </w:rPr>
      </w:pPr>
    </w:p>
    <w:p w:rsidR="005824B3" w:rsidRPr="003244AA" w:rsidRDefault="005824B3" w:rsidP="005824B3">
      <w:pPr>
        <w:shd w:val="clear" w:color="auto" w:fill="FFFFFF"/>
        <w:spacing w:after="0" w:line="360" w:lineRule="auto"/>
        <w:jc w:val="center"/>
        <w:rPr>
          <w:rFonts w:ascii="Times New Roman" w:eastAsia="Times New Roman" w:hAnsi="Times New Roman" w:cs="Times New Roman"/>
          <w:color w:val="000000"/>
          <w:sz w:val="23"/>
          <w:szCs w:val="23"/>
          <w:lang w:eastAsia="ru-RU"/>
        </w:rPr>
      </w:pPr>
    </w:p>
    <w:p w:rsidR="005824B3" w:rsidRPr="00B15BDF" w:rsidRDefault="005824B3" w:rsidP="005824B3">
      <w:pPr>
        <w:shd w:val="clear" w:color="auto" w:fill="FFFFFF"/>
        <w:spacing w:after="0" w:line="360" w:lineRule="auto"/>
        <w:jc w:val="center"/>
        <w:rPr>
          <w:rFonts w:ascii="Times New Roman" w:eastAsia="Times New Roman" w:hAnsi="Times New Roman" w:cs="Times New Roman"/>
          <w:b/>
          <w:bCs/>
          <w:color w:val="000000"/>
          <w:sz w:val="36"/>
          <w:szCs w:val="28"/>
          <w:lang w:eastAsia="ru-RU"/>
        </w:rPr>
      </w:pPr>
      <w:r w:rsidRPr="00B15BDF">
        <w:rPr>
          <w:rFonts w:ascii="Times New Roman" w:eastAsia="Times New Roman" w:hAnsi="Times New Roman" w:cs="Times New Roman"/>
          <w:b/>
          <w:bCs/>
          <w:color w:val="000000"/>
          <w:sz w:val="36"/>
          <w:szCs w:val="28"/>
          <w:lang w:eastAsia="ru-RU"/>
        </w:rPr>
        <w:t>Контрольная работа</w:t>
      </w:r>
    </w:p>
    <w:p w:rsidR="005824B3" w:rsidRPr="003244AA" w:rsidRDefault="005824B3" w:rsidP="005824B3">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3244AA">
        <w:rPr>
          <w:rFonts w:ascii="Times New Roman" w:eastAsia="Times New Roman" w:hAnsi="Times New Roman" w:cs="Times New Roman"/>
          <w:color w:val="000000"/>
          <w:sz w:val="28"/>
          <w:szCs w:val="28"/>
          <w:lang w:eastAsia="ru-RU"/>
        </w:rPr>
        <w:t>по дисциплине «</w:t>
      </w:r>
      <w:r w:rsidR="0031706F">
        <w:rPr>
          <w:rFonts w:ascii="Times New Roman" w:eastAsia="Times New Roman" w:hAnsi="Times New Roman" w:cs="Times New Roman"/>
          <w:color w:val="000000"/>
          <w:sz w:val="28"/>
          <w:szCs w:val="28"/>
          <w:lang w:eastAsia="ru-RU"/>
        </w:rPr>
        <w:t>Оценка бизнеса</w:t>
      </w:r>
      <w:r>
        <w:rPr>
          <w:rFonts w:ascii="Times New Roman" w:eastAsia="Times New Roman" w:hAnsi="Times New Roman" w:cs="Times New Roman"/>
          <w:color w:val="000000"/>
          <w:sz w:val="28"/>
          <w:szCs w:val="28"/>
          <w:lang w:eastAsia="ru-RU"/>
        </w:rPr>
        <w:t>»</w:t>
      </w:r>
    </w:p>
    <w:p w:rsidR="005824B3" w:rsidRPr="007F7902" w:rsidRDefault="005824B3" w:rsidP="007F7902">
      <w:pPr>
        <w:pStyle w:val="Default"/>
        <w:jc w:val="center"/>
      </w:pPr>
      <w:r w:rsidRPr="003244AA">
        <w:rPr>
          <w:rFonts w:eastAsia="Times New Roman"/>
          <w:sz w:val="28"/>
          <w:szCs w:val="28"/>
          <w:lang w:eastAsia="ru-RU"/>
        </w:rPr>
        <w:t>на тему</w:t>
      </w:r>
      <w:r w:rsidR="003203A5">
        <w:rPr>
          <w:rFonts w:eastAsia="Times New Roman"/>
          <w:sz w:val="28"/>
          <w:szCs w:val="28"/>
          <w:lang w:eastAsia="ru-RU"/>
        </w:rPr>
        <w:t>:</w:t>
      </w:r>
      <w:r w:rsidRPr="003244AA">
        <w:rPr>
          <w:rFonts w:eastAsia="Times New Roman"/>
          <w:sz w:val="28"/>
          <w:szCs w:val="28"/>
          <w:lang w:eastAsia="ru-RU"/>
        </w:rPr>
        <w:t xml:space="preserve"> «</w:t>
      </w:r>
      <w:r w:rsidR="0031706F">
        <w:rPr>
          <w:sz w:val="28"/>
          <w:szCs w:val="28"/>
        </w:rPr>
        <w:t>Д</w:t>
      </w:r>
      <w:r w:rsidR="0031706F" w:rsidRPr="00C221C1">
        <w:rPr>
          <w:sz w:val="28"/>
          <w:szCs w:val="28"/>
        </w:rPr>
        <w:t>оходный подход к оценке предприятия</w:t>
      </w:r>
      <w:r w:rsidRPr="003244AA">
        <w:rPr>
          <w:rFonts w:eastAsia="Times New Roman"/>
          <w:sz w:val="28"/>
          <w:szCs w:val="28"/>
          <w:lang w:eastAsia="ru-RU"/>
        </w:rPr>
        <w:t>»</w:t>
      </w:r>
    </w:p>
    <w:p w:rsidR="005824B3" w:rsidRPr="003244AA" w:rsidRDefault="005824B3" w:rsidP="005824B3">
      <w:pPr>
        <w:spacing w:after="0" w:line="360" w:lineRule="auto"/>
        <w:rPr>
          <w:rFonts w:ascii="Times New Roman" w:eastAsia="Times New Roman" w:hAnsi="Times New Roman" w:cs="Times New Roman"/>
          <w:color w:val="000000" w:themeColor="text1"/>
          <w:sz w:val="28"/>
          <w:szCs w:val="28"/>
          <w:lang w:eastAsia="ru-RU"/>
        </w:rPr>
      </w:pPr>
    </w:p>
    <w:p w:rsidR="005824B3" w:rsidRPr="003244AA" w:rsidRDefault="005824B3" w:rsidP="005824B3">
      <w:pPr>
        <w:shd w:val="clear" w:color="auto" w:fill="FFFFFF"/>
        <w:spacing w:after="0" w:line="360" w:lineRule="auto"/>
        <w:jc w:val="center"/>
        <w:rPr>
          <w:rFonts w:ascii="Times New Roman" w:eastAsia="Times New Roman" w:hAnsi="Times New Roman" w:cs="Times New Roman"/>
          <w:color w:val="000000" w:themeColor="text1"/>
          <w:sz w:val="28"/>
          <w:szCs w:val="28"/>
          <w:lang w:eastAsia="ru-RU"/>
        </w:rPr>
      </w:pPr>
    </w:p>
    <w:p w:rsidR="005824B3" w:rsidRPr="003244AA" w:rsidRDefault="005824B3" w:rsidP="005824B3">
      <w:pPr>
        <w:shd w:val="clear" w:color="auto" w:fill="FFFFFF"/>
        <w:spacing w:after="0" w:line="360" w:lineRule="auto"/>
        <w:jc w:val="center"/>
        <w:rPr>
          <w:rFonts w:ascii="Times New Roman" w:eastAsia="Times New Roman" w:hAnsi="Times New Roman" w:cs="Times New Roman"/>
          <w:color w:val="000000" w:themeColor="text1"/>
          <w:sz w:val="28"/>
          <w:szCs w:val="28"/>
          <w:lang w:eastAsia="ru-RU"/>
        </w:rPr>
      </w:pPr>
    </w:p>
    <w:p w:rsidR="005824B3" w:rsidRPr="003244AA" w:rsidRDefault="005824B3" w:rsidP="005824B3">
      <w:pPr>
        <w:shd w:val="clear" w:color="auto" w:fill="FFFFFF"/>
        <w:spacing w:after="0" w:line="360" w:lineRule="auto"/>
        <w:jc w:val="center"/>
        <w:rPr>
          <w:rFonts w:ascii="Times New Roman" w:eastAsia="Times New Roman" w:hAnsi="Times New Roman" w:cs="Times New Roman"/>
          <w:color w:val="000000" w:themeColor="text1"/>
          <w:sz w:val="28"/>
          <w:szCs w:val="28"/>
          <w:lang w:eastAsia="ru-RU"/>
        </w:rPr>
      </w:pPr>
    </w:p>
    <w:p w:rsidR="005824B3" w:rsidRPr="003244AA" w:rsidRDefault="005824B3" w:rsidP="005824B3">
      <w:pPr>
        <w:shd w:val="clear" w:color="auto" w:fill="FFFFFF"/>
        <w:spacing w:after="0" w:line="360" w:lineRule="auto"/>
        <w:jc w:val="center"/>
        <w:rPr>
          <w:rFonts w:ascii="Times New Roman" w:eastAsia="Times New Roman" w:hAnsi="Times New Roman" w:cs="Times New Roman"/>
          <w:color w:val="000000" w:themeColor="text1"/>
          <w:sz w:val="28"/>
          <w:szCs w:val="28"/>
          <w:lang w:eastAsia="ru-RU"/>
        </w:rPr>
      </w:pPr>
    </w:p>
    <w:p w:rsidR="005824B3" w:rsidRPr="003244AA" w:rsidRDefault="005824B3" w:rsidP="005824B3">
      <w:pPr>
        <w:shd w:val="clear" w:color="auto" w:fill="FFFFFF"/>
        <w:spacing w:after="0" w:line="360" w:lineRule="auto"/>
        <w:jc w:val="center"/>
        <w:rPr>
          <w:rFonts w:ascii="Times New Roman" w:eastAsia="Times New Roman" w:hAnsi="Times New Roman" w:cs="Times New Roman"/>
          <w:color w:val="000000" w:themeColor="text1"/>
          <w:sz w:val="28"/>
          <w:szCs w:val="28"/>
          <w:lang w:eastAsia="ru-RU"/>
        </w:rPr>
      </w:pPr>
    </w:p>
    <w:p w:rsidR="00F55ACB" w:rsidRDefault="003203A5" w:rsidP="003203A5">
      <w:pPr>
        <w:ind w:right="-1"/>
        <w:jc w:val="both"/>
        <w:rPr>
          <w:rFonts w:ascii="Times New Roman" w:hAnsi="Times New Roman" w:cs="Times New Roman"/>
          <w:sz w:val="28"/>
        </w:rPr>
      </w:pPr>
      <w:r>
        <w:rPr>
          <w:rFonts w:ascii="Times New Roman" w:hAnsi="Times New Roman" w:cs="Times New Roman"/>
          <w:sz w:val="28"/>
        </w:rPr>
        <w:t>Выполнил</w:t>
      </w:r>
      <w:r w:rsidR="00941B9C">
        <w:rPr>
          <w:rFonts w:ascii="Times New Roman" w:hAnsi="Times New Roman" w:cs="Times New Roman"/>
          <w:sz w:val="28"/>
        </w:rPr>
        <w:t>а</w:t>
      </w:r>
      <w:r w:rsidR="00F55ACB" w:rsidRPr="00F55ACB">
        <w:rPr>
          <w:rFonts w:ascii="Times New Roman" w:hAnsi="Times New Roman" w:cs="Times New Roman"/>
          <w:sz w:val="28"/>
        </w:rPr>
        <w:t xml:space="preserve">: </w:t>
      </w:r>
      <w:proofErr w:type="spellStart"/>
      <w:r w:rsidR="00F55ACB" w:rsidRPr="00F55ACB">
        <w:rPr>
          <w:rFonts w:ascii="Times New Roman" w:hAnsi="Times New Roman" w:cs="Times New Roman"/>
          <w:sz w:val="28"/>
        </w:rPr>
        <w:t>Овлыякулыева</w:t>
      </w:r>
      <w:proofErr w:type="spellEnd"/>
      <w:r w:rsidR="00F55ACB" w:rsidRPr="00F55ACB">
        <w:rPr>
          <w:rFonts w:ascii="Times New Roman" w:hAnsi="Times New Roman" w:cs="Times New Roman"/>
          <w:sz w:val="28"/>
        </w:rPr>
        <w:t xml:space="preserve"> </w:t>
      </w:r>
      <w:proofErr w:type="spellStart"/>
      <w:r w:rsidR="00F55ACB" w:rsidRPr="00F55ACB">
        <w:rPr>
          <w:rFonts w:ascii="Times New Roman" w:hAnsi="Times New Roman" w:cs="Times New Roman"/>
          <w:sz w:val="28"/>
        </w:rPr>
        <w:t>Айгуль</w:t>
      </w:r>
      <w:proofErr w:type="spellEnd"/>
      <w:r w:rsidR="00F55ACB" w:rsidRPr="00F55ACB">
        <w:rPr>
          <w:rFonts w:ascii="Times New Roman" w:hAnsi="Times New Roman" w:cs="Times New Roman"/>
          <w:sz w:val="28"/>
        </w:rPr>
        <w:t xml:space="preserve"> </w:t>
      </w:r>
      <w:proofErr w:type="spellStart"/>
      <w:r w:rsidR="00F55ACB" w:rsidRPr="00F55ACB">
        <w:rPr>
          <w:rFonts w:ascii="Times New Roman" w:hAnsi="Times New Roman" w:cs="Times New Roman"/>
          <w:sz w:val="28"/>
        </w:rPr>
        <w:t>Агамурадовна</w:t>
      </w:r>
      <w:proofErr w:type="spellEnd"/>
    </w:p>
    <w:p w:rsidR="003203A5" w:rsidRPr="003203A5" w:rsidRDefault="003203A5" w:rsidP="003203A5">
      <w:pPr>
        <w:ind w:right="-1"/>
        <w:jc w:val="both"/>
        <w:rPr>
          <w:rFonts w:ascii="Times New Roman" w:hAnsi="Times New Roman" w:cs="Times New Roman"/>
          <w:sz w:val="28"/>
        </w:rPr>
      </w:pPr>
      <w:r w:rsidRPr="003203A5">
        <w:rPr>
          <w:rFonts w:ascii="Times New Roman" w:hAnsi="Times New Roman" w:cs="Times New Roman"/>
          <w:sz w:val="28"/>
        </w:rPr>
        <w:t>Группа: ЗЭКП-1-17</w:t>
      </w:r>
    </w:p>
    <w:p w:rsidR="005824B3" w:rsidRPr="003203A5" w:rsidRDefault="003203A5" w:rsidP="003203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203A5">
        <w:rPr>
          <w:rFonts w:ascii="Times New Roman" w:hAnsi="Times New Roman" w:cs="Times New Roman"/>
          <w:sz w:val="28"/>
          <w:szCs w:val="28"/>
        </w:rPr>
        <w:t>Проверил</w:t>
      </w:r>
      <w:r w:rsidR="00666D62">
        <w:rPr>
          <w:rFonts w:ascii="Times New Roman" w:hAnsi="Times New Roman" w:cs="Times New Roman"/>
          <w:sz w:val="28"/>
          <w:szCs w:val="28"/>
        </w:rPr>
        <w:t>а</w:t>
      </w:r>
      <w:r w:rsidRPr="003203A5">
        <w:rPr>
          <w:rFonts w:ascii="Times New Roman" w:hAnsi="Times New Roman" w:cs="Times New Roman"/>
          <w:sz w:val="28"/>
          <w:szCs w:val="28"/>
        </w:rPr>
        <w:t xml:space="preserve">: </w:t>
      </w:r>
      <w:r w:rsidR="0031706F">
        <w:rPr>
          <w:rFonts w:ascii="Times New Roman" w:hAnsi="Times New Roman" w:cs="Times New Roman"/>
          <w:sz w:val="28"/>
          <w:szCs w:val="28"/>
        </w:rPr>
        <w:t>Юдина Н.А.</w:t>
      </w:r>
    </w:p>
    <w:p w:rsidR="005824B3" w:rsidRDefault="005824B3" w:rsidP="005824B3">
      <w:pPr>
        <w:spacing w:after="0" w:line="360" w:lineRule="auto"/>
        <w:jc w:val="both"/>
        <w:rPr>
          <w:rFonts w:ascii="Times New Roman" w:eastAsia="Times New Roman" w:hAnsi="Times New Roman" w:cs="Times New Roman"/>
          <w:color w:val="000000" w:themeColor="text1"/>
          <w:sz w:val="28"/>
          <w:szCs w:val="28"/>
          <w:lang w:eastAsia="ru-RU"/>
        </w:rPr>
      </w:pPr>
    </w:p>
    <w:p w:rsidR="003203A5" w:rsidRDefault="003203A5" w:rsidP="005824B3">
      <w:pPr>
        <w:spacing w:after="0" w:line="360" w:lineRule="auto"/>
        <w:jc w:val="both"/>
        <w:rPr>
          <w:rFonts w:ascii="Times New Roman" w:eastAsia="Times New Roman" w:hAnsi="Times New Roman" w:cs="Times New Roman"/>
          <w:color w:val="000000" w:themeColor="text1"/>
          <w:sz w:val="28"/>
          <w:szCs w:val="28"/>
          <w:lang w:eastAsia="ru-RU"/>
        </w:rPr>
      </w:pPr>
    </w:p>
    <w:p w:rsidR="003203A5" w:rsidRDefault="003203A5" w:rsidP="005824B3">
      <w:pPr>
        <w:spacing w:after="0" w:line="360" w:lineRule="auto"/>
        <w:jc w:val="both"/>
        <w:rPr>
          <w:rFonts w:ascii="Times New Roman" w:eastAsia="Times New Roman" w:hAnsi="Times New Roman" w:cs="Times New Roman"/>
          <w:color w:val="000000" w:themeColor="text1"/>
          <w:sz w:val="28"/>
          <w:szCs w:val="28"/>
          <w:lang w:eastAsia="ru-RU"/>
        </w:rPr>
      </w:pPr>
    </w:p>
    <w:p w:rsidR="00941B9C" w:rsidRDefault="00941B9C" w:rsidP="005824B3">
      <w:pPr>
        <w:spacing w:after="0" w:line="360" w:lineRule="auto"/>
        <w:jc w:val="both"/>
        <w:rPr>
          <w:rFonts w:ascii="Times New Roman" w:eastAsia="Times New Roman" w:hAnsi="Times New Roman" w:cs="Times New Roman"/>
          <w:color w:val="000000" w:themeColor="text1"/>
          <w:sz w:val="28"/>
          <w:szCs w:val="28"/>
          <w:lang w:eastAsia="ru-RU"/>
        </w:rPr>
      </w:pPr>
    </w:p>
    <w:p w:rsidR="00F55ACB" w:rsidRPr="003244AA" w:rsidRDefault="00F55ACB" w:rsidP="005824B3">
      <w:pPr>
        <w:spacing w:after="0" w:line="360" w:lineRule="auto"/>
        <w:jc w:val="both"/>
        <w:rPr>
          <w:rFonts w:ascii="Times New Roman" w:eastAsia="Times New Roman" w:hAnsi="Times New Roman" w:cs="Times New Roman"/>
          <w:color w:val="000000" w:themeColor="text1"/>
          <w:sz w:val="28"/>
          <w:szCs w:val="28"/>
          <w:lang w:eastAsia="ru-RU"/>
        </w:rPr>
      </w:pPr>
    </w:p>
    <w:p w:rsidR="005824B3" w:rsidRPr="003244AA" w:rsidRDefault="005824B3" w:rsidP="005824B3">
      <w:pPr>
        <w:spacing w:after="0" w:line="360" w:lineRule="auto"/>
        <w:rPr>
          <w:rFonts w:ascii="Times New Roman" w:eastAsia="Times New Roman" w:hAnsi="Times New Roman" w:cs="Times New Roman"/>
          <w:color w:val="000000" w:themeColor="text1"/>
          <w:sz w:val="28"/>
          <w:szCs w:val="28"/>
          <w:lang w:eastAsia="ru-RU"/>
        </w:rPr>
      </w:pPr>
    </w:p>
    <w:p w:rsidR="00725650" w:rsidRDefault="0031706F" w:rsidP="005824B3">
      <w:pPr>
        <w:spacing w:after="0" w:line="36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Казань 2022</w:t>
      </w:r>
    </w:p>
    <w:p w:rsidR="00725650" w:rsidRDefault="00725650" w:rsidP="00725650">
      <w:pPr>
        <w:spacing w:after="200" w:line="276"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Содержание </w:t>
      </w:r>
    </w:p>
    <w:p w:rsidR="00A34525" w:rsidRDefault="00A34525" w:rsidP="007C37C7">
      <w:pPr>
        <w:spacing w:after="0"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Введение</w:t>
      </w:r>
      <w:r w:rsidR="001725F7">
        <w:rPr>
          <w:rFonts w:ascii="Times New Roman" w:eastAsia="Times New Roman" w:hAnsi="Times New Roman" w:cs="Times New Roman"/>
          <w:color w:val="000000" w:themeColor="text1"/>
          <w:sz w:val="28"/>
          <w:szCs w:val="28"/>
          <w:lang w:eastAsia="ru-RU"/>
        </w:rPr>
        <w:t>………………………………………………………………………...…3</w:t>
      </w:r>
    </w:p>
    <w:p w:rsidR="00A34525" w:rsidRPr="00A470DB" w:rsidRDefault="0031706F" w:rsidP="00A470DB">
      <w:pPr>
        <w:pStyle w:val="aff"/>
        <w:numPr>
          <w:ilvl w:val="0"/>
          <w:numId w:val="8"/>
        </w:numPr>
        <w:spacing w:after="0" w:line="360" w:lineRule="auto"/>
        <w:ind w:left="284" w:hanging="284"/>
        <w:rPr>
          <w:rFonts w:ascii="Times New Roman" w:eastAsia="Times New Roman" w:hAnsi="Times New Roman" w:cs="Times New Roman"/>
          <w:color w:val="000000" w:themeColor="text1"/>
          <w:sz w:val="28"/>
          <w:szCs w:val="28"/>
          <w:lang w:eastAsia="ru-RU"/>
        </w:rPr>
      </w:pPr>
      <w:r w:rsidRPr="00A470DB">
        <w:rPr>
          <w:rFonts w:ascii="Times New Roman" w:hAnsi="Times New Roman"/>
          <w:sz w:val="28"/>
          <w:szCs w:val="28"/>
        </w:rPr>
        <w:t>Теоретические основы доходного подхода к оценке предприятия</w:t>
      </w:r>
      <w:r w:rsidR="00DB14B5" w:rsidRPr="00A470DB">
        <w:rPr>
          <w:rFonts w:ascii="Times New Roman" w:hAnsi="Times New Roman" w:cs="Times New Roman"/>
          <w:sz w:val="28"/>
          <w:szCs w:val="28"/>
        </w:rPr>
        <w:t xml:space="preserve"> </w:t>
      </w:r>
      <w:r w:rsidR="00A470DB">
        <w:rPr>
          <w:rFonts w:ascii="Times New Roman" w:hAnsi="Times New Roman" w:cs="Times New Roman"/>
          <w:sz w:val="28"/>
          <w:szCs w:val="28"/>
        </w:rPr>
        <w:t>………..</w:t>
      </w:r>
      <w:r w:rsidR="001725F7" w:rsidRPr="00A470DB">
        <w:rPr>
          <w:rFonts w:ascii="Times New Roman" w:hAnsi="Times New Roman" w:cs="Times New Roman"/>
          <w:sz w:val="28"/>
          <w:szCs w:val="28"/>
        </w:rPr>
        <w:t>.5</w:t>
      </w:r>
    </w:p>
    <w:p w:rsidR="0031706F" w:rsidRPr="00A34525" w:rsidRDefault="0031706F" w:rsidP="00A470DB">
      <w:pPr>
        <w:pStyle w:val="aff"/>
        <w:numPr>
          <w:ilvl w:val="0"/>
          <w:numId w:val="8"/>
        </w:numPr>
        <w:spacing w:after="0" w:line="360" w:lineRule="auto"/>
        <w:ind w:left="284" w:hanging="28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Решение</w:t>
      </w:r>
      <w:r w:rsidR="00A470DB">
        <w:rPr>
          <w:rFonts w:ascii="Times New Roman" w:eastAsia="Times New Roman" w:hAnsi="Times New Roman" w:cs="Times New Roman"/>
          <w:color w:val="000000" w:themeColor="text1"/>
          <w:sz w:val="28"/>
          <w:szCs w:val="28"/>
          <w:lang w:eastAsia="ru-RU"/>
        </w:rPr>
        <w:t xml:space="preserve"> контрольной задачи…………………………..</w:t>
      </w:r>
      <w:r>
        <w:rPr>
          <w:rFonts w:ascii="Times New Roman" w:eastAsia="Times New Roman" w:hAnsi="Times New Roman" w:cs="Times New Roman"/>
          <w:color w:val="000000" w:themeColor="text1"/>
          <w:sz w:val="28"/>
          <w:szCs w:val="28"/>
          <w:lang w:eastAsia="ru-RU"/>
        </w:rPr>
        <w:t>.…</w:t>
      </w:r>
      <w:r w:rsidR="00A470DB">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w:t>
      </w:r>
      <w:r w:rsidR="00A470DB">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1</w:t>
      </w:r>
      <w:r w:rsidR="0059132D">
        <w:rPr>
          <w:rFonts w:ascii="Times New Roman" w:eastAsia="Times New Roman" w:hAnsi="Times New Roman" w:cs="Times New Roman"/>
          <w:color w:val="000000" w:themeColor="text1"/>
          <w:sz w:val="28"/>
          <w:szCs w:val="28"/>
          <w:lang w:eastAsia="ru-RU"/>
        </w:rPr>
        <w:t>6</w:t>
      </w:r>
    </w:p>
    <w:p w:rsidR="00A34525" w:rsidRPr="00A34525" w:rsidRDefault="00DE6D46" w:rsidP="0031706F">
      <w:pPr>
        <w:pStyle w:val="21"/>
        <w:rPr>
          <w:noProof/>
          <w:sz w:val="24"/>
          <w:szCs w:val="24"/>
        </w:rPr>
      </w:pPr>
      <w:hyperlink w:anchor="_Toc278664751" w:history="1">
        <w:r w:rsidR="00A34525" w:rsidRPr="00A34525">
          <w:rPr>
            <w:rStyle w:val="afe"/>
            <w:smallCaps w:val="0"/>
            <w:noProof/>
            <w:color w:val="auto"/>
            <w:u w:val="none"/>
          </w:rPr>
          <w:t>Заключение</w:t>
        </w:r>
      </w:hyperlink>
      <w:r w:rsidR="00C14EB7">
        <w:rPr>
          <w:rStyle w:val="afe"/>
          <w:smallCaps w:val="0"/>
          <w:noProof/>
          <w:color w:val="auto"/>
          <w:u w:val="none"/>
        </w:rPr>
        <w:t xml:space="preserve">……………………………………………………………………… </w:t>
      </w:r>
      <w:r w:rsidR="0031706F">
        <w:rPr>
          <w:rStyle w:val="afe"/>
          <w:smallCaps w:val="0"/>
          <w:noProof/>
          <w:color w:val="auto"/>
          <w:u w:val="none"/>
        </w:rPr>
        <w:t>1</w:t>
      </w:r>
      <w:r w:rsidR="0059132D">
        <w:rPr>
          <w:rStyle w:val="afe"/>
          <w:smallCaps w:val="0"/>
          <w:noProof/>
          <w:color w:val="auto"/>
          <w:u w:val="none"/>
        </w:rPr>
        <w:t>7</w:t>
      </w:r>
    </w:p>
    <w:p w:rsidR="00A34525" w:rsidRPr="00A34525" w:rsidRDefault="00DE6D46" w:rsidP="0031706F">
      <w:pPr>
        <w:pStyle w:val="21"/>
        <w:rPr>
          <w:noProof/>
          <w:sz w:val="24"/>
          <w:szCs w:val="24"/>
        </w:rPr>
      </w:pPr>
      <w:hyperlink w:anchor="_Toc278664752" w:history="1">
        <w:r w:rsidR="00A34525" w:rsidRPr="00A34525">
          <w:rPr>
            <w:rStyle w:val="afe"/>
            <w:smallCaps w:val="0"/>
            <w:noProof/>
            <w:color w:val="auto"/>
            <w:u w:val="none"/>
          </w:rPr>
          <w:t xml:space="preserve">Список </w:t>
        </w:r>
        <w:r w:rsidR="00F60072" w:rsidRPr="00F60072">
          <w:rPr>
            <w:smallCaps w:val="0"/>
          </w:rPr>
          <w:t>использованной</w:t>
        </w:r>
        <w:r w:rsidR="00F60072">
          <w:t xml:space="preserve"> </w:t>
        </w:r>
        <w:r w:rsidR="00A34525" w:rsidRPr="00A34525">
          <w:rPr>
            <w:rStyle w:val="afe"/>
            <w:smallCaps w:val="0"/>
            <w:noProof/>
            <w:color w:val="auto"/>
            <w:u w:val="none"/>
          </w:rPr>
          <w:t>литературы</w:t>
        </w:r>
      </w:hyperlink>
      <w:r w:rsidR="00F60072">
        <w:rPr>
          <w:rStyle w:val="afe"/>
          <w:smallCaps w:val="0"/>
          <w:noProof/>
          <w:color w:val="auto"/>
          <w:u w:val="none"/>
        </w:rPr>
        <w:t>………………………………</w:t>
      </w:r>
      <w:bookmarkStart w:id="0" w:name="_GoBack"/>
      <w:bookmarkEnd w:id="0"/>
      <w:r w:rsidR="00E31EB9">
        <w:rPr>
          <w:rStyle w:val="afe"/>
          <w:smallCaps w:val="0"/>
          <w:noProof/>
          <w:color w:val="auto"/>
          <w:u w:val="none"/>
        </w:rPr>
        <w:t xml:space="preserve">………….. </w:t>
      </w:r>
      <w:r w:rsidR="0059132D">
        <w:rPr>
          <w:rStyle w:val="afe"/>
          <w:smallCaps w:val="0"/>
          <w:noProof/>
          <w:color w:val="auto"/>
          <w:u w:val="none"/>
        </w:rPr>
        <w:t>19</w:t>
      </w:r>
    </w:p>
    <w:p w:rsidR="00A34525" w:rsidRPr="00A34525" w:rsidRDefault="00A34525" w:rsidP="00A34525">
      <w:pPr>
        <w:pStyle w:val="aff"/>
        <w:spacing w:after="200" w:line="276" w:lineRule="auto"/>
        <w:jc w:val="both"/>
        <w:rPr>
          <w:rFonts w:ascii="Times New Roman" w:eastAsia="Times New Roman" w:hAnsi="Times New Roman" w:cs="Times New Roman"/>
          <w:color w:val="000000" w:themeColor="text1"/>
          <w:sz w:val="28"/>
          <w:szCs w:val="28"/>
          <w:lang w:eastAsia="ru-RU"/>
        </w:rPr>
      </w:pPr>
    </w:p>
    <w:p w:rsidR="00725650" w:rsidRDefault="00725650">
      <w:pPr>
        <w:spacing w:after="200" w:line="276"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br w:type="page"/>
      </w:r>
    </w:p>
    <w:p w:rsidR="00725650" w:rsidRPr="00725650" w:rsidRDefault="00725650" w:rsidP="00725650">
      <w:pPr>
        <w:spacing w:after="0" w:line="360" w:lineRule="auto"/>
        <w:jc w:val="center"/>
        <w:rPr>
          <w:rFonts w:ascii="Times New Roman" w:hAnsi="Times New Roman" w:cs="Times New Roman"/>
          <w:sz w:val="28"/>
          <w:szCs w:val="28"/>
        </w:rPr>
      </w:pPr>
      <w:r w:rsidRPr="00725650">
        <w:rPr>
          <w:rFonts w:ascii="Times New Roman" w:hAnsi="Times New Roman" w:cs="Times New Roman"/>
          <w:sz w:val="28"/>
          <w:szCs w:val="28"/>
        </w:rPr>
        <w:lastRenderedPageBreak/>
        <w:t>Введение</w:t>
      </w:r>
    </w:p>
    <w:p w:rsidR="000D4088" w:rsidRPr="003F2B37" w:rsidRDefault="000D4088" w:rsidP="000D4088">
      <w:pPr>
        <w:spacing w:after="0" w:line="360" w:lineRule="auto"/>
        <w:ind w:firstLine="709"/>
        <w:jc w:val="both"/>
        <w:rPr>
          <w:rFonts w:ascii="Times New Roman" w:hAnsi="Times New Roman"/>
          <w:sz w:val="28"/>
          <w:szCs w:val="28"/>
        </w:rPr>
      </w:pPr>
    </w:p>
    <w:p w:rsidR="00B17497" w:rsidRDefault="00B17497" w:rsidP="00B17497">
      <w:pPr>
        <w:spacing w:after="0" w:line="360" w:lineRule="auto"/>
        <w:ind w:firstLine="709"/>
        <w:jc w:val="both"/>
        <w:rPr>
          <w:rFonts w:ascii="Times New Roman" w:hAnsi="Times New Roman"/>
          <w:sz w:val="28"/>
          <w:szCs w:val="28"/>
        </w:rPr>
      </w:pPr>
      <w:r w:rsidRPr="00B80B8A">
        <w:rPr>
          <w:rFonts w:ascii="Times New Roman" w:hAnsi="Times New Roman"/>
          <w:sz w:val="28"/>
          <w:szCs w:val="28"/>
        </w:rPr>
        <w:t>При оценке предприятия с позиций</w:t>
      </w:r>
      <w:r>
        <w:rPr>
          <w:rFonts w:ascii="Times New Roman" w:hAnsi="Times New Roman"/>
          <w:sz w:val="28"/>
          <w:szCs w:val="28"/>
        </w:rPr>
        <w:t xml:space="preserve"> </w:t>
      </w:r>
      <w:r w:rsidRPr="00B80B8A">
        <w:rPr>
          <w:rFonts w:ascii="Times New Roman" w:hAnsi="Times New Roman"/>
          <w:sz w:val="28"/>
          <w:szCs w:val="28"/>
        </w:rPr>
        <w:t>доходного подхода, само предприятие</w:t>
      </w:r>
      <w:r>
        <w:rPr>
          <w:rFonts w:ascii="Times New Roman" w:hAnsi="Times New Roman"/>
          <w:sz w:val="28"/>
          <w:szCs w:val="28"/>
        </w:rPr>
        <w:t xml:space="preserve"> </w:t>
      </w:r>
      <w:r w:rsidRPr="00B80B8A">
        <w:rPr>
          <w:rFonts w:ascii="Times New Roman" w:hAnsi="Times New Roman"/>
          <w:sz w:val="28"/>
          <w:szCs w:val="28"/>
        </w:rPr>
        <w:t>рассматривается больше не как имущественный</w:t>
      </w:r>
      <w:r>
        <w:rPr>
          <w:rFonts w:ascii="Times New Roman" w:hAnsi="Times New Roman"/>
          <w:sz w:val="28"/>
          <w:szCs w:val="28"/>
        </w:rPr>
        <w:t xml:space="preserve"> </w:t>
      </w:r>
      <w:r w:rsidRPr="00B80B8A">
        <w:rPr>
          <w:rFonts w:ascii="Times New Roman" w:hAnsi="Times New Roman"/>
          <w:sz w:val="28"/>
          <w:szCs w:val="28"/>
        </w:rPr>
        <w:t>комплекс, а как бизнес, дело, которое</w:t>
      </w:r>
      <w:r>
        <w:rPr>
          <w:rFonts w:ascii="Times New Roman" w:hAnsi="Times New Roman"/>
          <w:sz w:val="28"/>
          <w:szCs w:val="28"/>
        </w:rPr>
        <w:t xml:space="preserve"> </w:t>
      </w:r>
      <w:r w:rsidRPr="00B80B8A">
        <w:rPr>
          <w:rFonts w:ascii="Times New Roman" w:hAnsi="Times New Roman"/>
          <w:sz w:val="28"/>
          <w:szCs w:val="28"/>
        </w:rPr>
        <w:t xml:space="preserve">может приносить прибыль. </w:t>
      </w:r>
    </w:p>
    <w:p w:rsidR="00B17497" w:rsidRDefault="00B17497" w:rsidP="00B17497">
      <w:pPr>
        <w:spacing w:after="0" w:line="360" w:lineRule="auto"/>
        <w:ind w:firstLine="709"/>
        <w:jc w:val="both"/>
        <w:rPr>
          <w:rFonts w:ascii="Times New Roman" w:hAnsi="Times New Roman"/>
          <w:sz w:val="28"/>
          <w:szCs w:val="28"/>
        </w:rPr>
      </w:pPr>
      <w:r w:rsidRPr="00B80B8A">
        <w:rPr>
          <w:rFonts w:ascii="Times New Roman" w:hAnsi="Times New Roman"/>
          <w:sz w:val="28"/>
          <w:szCs w:val="28"/>
        </w:rPr>
        <w:t>Оценка</w:t>
      </w:r>
      <w:r>
        <w:rPr>
          <w:rFonts w:ascii="Times New Roman" w:hAnsi="Times New Roman"/>
          <w:sz w:val="28"/>
          <w:szCs w:val="28"/>
        </w:rPr>
        <w:t xml:space="preserve"> </w:t>
      </w:r>
      <w:r w:rsidRPr="00B80B8A">
        <w:rPr>
          <w:rFonts w:ascii="Times New Roman" w:hAnsi="Times New Roman"/>
          <w:sz w:val="28"/>
          <w:szCs w:val="28"/>
        </w:rPr>
        <w:t>бизнеса предприятия с применением</w:t>
      </w:r>
      <w:r>
        <w:rPr>
          <w:rFonts w:ascii="Times New Roman" w:hAnsi="Times New Roman"/>
          <w:sz w:val="28"/>
          <w:szCs w:val="28"/>
        </w:rPr>
        <w:t xml:space="preserve"> </w:t>
      </w:r>
      <w:r w:rsidRPr="00B80B8A">
        <w:rPr>
          <w:rFonts w:ascii="Times New Roman" w:hAnsi="Times New Roman"/>
          <w:sz w:val="28"/>
          <w:szCs w:val="28"/>
        </w:rPr>
        <w:t>доходного подхода – это определение</w:t>
      </w:r>
      <w:r>
        <w:rPr>
          <w:rFonts w:ascii="Times New Roman" w:hAnsi="Times New Roman"/>
          <w:sz w:val="28"/>
          <w:szCs w:val="28"/>
        </w:rPr>
        <w:t xml:space="preserve"> </w:t>
      </w:r>
      <w:r w:rsidRPr="00B80B8A">
        <w:rPr>
          <w:rFonts w:ascii="Times New Roman" w:hAnsi="Times New Roman"/>
          <w:sz w:val="28"/>
          <w:szCs w:val="28"/>
        </w:rPr>
        <w:t>текущей стоимости будущих доходов, которые возникнут в результате использования предприятия и (возможной) дальнейшей его продажи. Таким образом, оценка с позиции доходного подхода</w:t>
      </w:r>
      <w:r>
        <w:rPr>
          <w:rFonts w:ascii="Times New Roman" w:hAnsi="Times New Roman"/>
          <w:sz w:val="28"/>
          <w:szCs w:val="28"/>
        </w:rPr>
        <w:t xml:space="preserve"> </w:t>
      </w:r>
      <w:r w:rsidRPr="00B80B8A">
        <w:rPr>
          <w:rFonts w:ascii="Times New Roman" w:hAnsi="Times New Roman"/>
          <w:sz w:val="28"/>
          <w:szCs w:val="28"/>
        </w:rPr>
        <w:t>во многом зависит от того, каковы перспективы</w:t>
      </w:r>
      <w:r>
        <w:rPr>
          <w:rFonts w:ascii="Times New Roman" w:hAnsi="Times New Roman"/>
          <w:sz w:val="28"/>
          <w:szCs w:val="28"/>
        </w:rPr>
        <w:t xml:space="preserve"> </w:t>
      </w:r>
      <w:r w:rsidRPr="00B80B8A">
        <w:rPr>
          <w:rFonts w:ascii="Times New Roman" w:hAnsi="Times New Roman"/>
          <w:sz w:val="28"/>
          <w:szCs w:val="28"/>
        </w:rPr>
        <w:t xml:space="preserve">бизнеса оцениваемого предприятия. </w:t>
      </w:r>
    </w:p>
    <w:p w:rsidR="00B17497" w:rsidRDefault="00B17497" w:rsidP="00B17497">
      <w:pPr>
        <w:spacing w:after="0" w:line="360" w:lineRule="auto"/>
        <w:ind w:firstLine="709"/>
        <w:jc w:val="both"/>
        <w:rPr>
          <w:rFonts w:ascii="Times New Roman" w:hAnsi="Times New Roman"/>
          <w:sz w:val="28"/>
          <w:szCs w:val="28"/>
        </w:rPr>
      </w:pPr>
      <w:r w:rsidRPr="00B80B8A">
        <w:rPr>
          <w:rFonts w:ascii="Times New Roman" w:hAnsi="Times New Roman"/>
          <w:sz w:val="28"/>
          <w:szCs w:val="28"/>
        </w:rPr>
        <w:t>При определении рыночной стоимости</w:t>
      </w:r>
      <w:r>
        <w:rPr>
          <w:rFonts w:ascii="Times New Roman" w:hAnsi="Times New Roman"/>
          <w:sz w:val="28"/>
          <w:szCs w:val="28"/>
        </w:rPr>
        <w:t xml:space="preserve"> </w:t>
      </w:r>
      <w:r w:rsidRPr="00B80B8A">
        <w:rPr>
          <w:rFonts w:ascii="Times New Roman" w:hAnsi="Times New Roman"/>
          <w:sz w:val="28"/>
          <w:szCs w:val="28"/>
        </w:rPr>
        <w:t>бизнеса предприятия учитывается</w:t>
      </w:r>
      <w:r>
        <w:rPr>
          <w:rFonts w:ascii="Times New Roman" w:hAnsi="Times New Roman"/>
          <w:sz w:val="28"/>
          <w:szCs w:val="28"/>
        </w:rPr>
        <w:t xml:space="preserve"> </w:t>
      </w:r>
      <w:r w:rsidRPr="00B80B8A">
        <w:rPr>
          <w:rFonts w:ascii="Times New Roman" w:hAnsi="Times New Roman"/>
          <w:sz w:val="28"/>
          <w:szCs w:val="28"/>
        </w:rPr>
        <w:t>только та часть его капитала, которая</w:t>
      </w:r>
      <w:r>
        <w:rPr>
          <w:rFonts w:ascii="Times New Roman" w:hAnsi="Times New Roman"/>
          <w:sz w:val="28"/>
          <w:szCs w:val="28"/>
        </w:rPr>
        <w:t xml:space="preserve"> </w:t>
      </w:r>
      <w:r w:rsidRPr="00B80B8A">
        <w:rPr>
          <w:rFonts w:ascii="Times New Roman" w:hAnsi="Times New Roman"/>
          <w:sz w:val="28"/>
          <w:szCs w:val="28"/>
        </w:rPr>
        <w:t>может приносить доходы в той</w:t>
      </w:r>
      <w:r>
        <w:rPr>
          <w:rFonts w:ascii="Times New Roman" w:hAnsi="Times New Roman"/>
          <w:sz w:val="28"/>
          <w:szCs w:val="28"/>
        </w:rPr>
        <w:t xml:space="preserve"> </w:t>
      </w:r>
      <w:r w:rsidRPr="00B80B8A">
        <w:rPr>
          <w:rFonts w:ascii="Times New Roman" w:hAnsi="Times New Roman"/>
          <w:sz w:val="28"/>
          <w:szCs w:val="28"/>
        </w:rPr>
        <w:t>или иной форме в будущем, при</w:t>
      </w:r>
      <w:r>
        <w:rPr>
          <w:rFonts w:ascii="Times New Roman" w:hAnsi="Times New Roman"/>
          <w:sz w:val="28"/>
          <w:szCs w:val="28"/>
        </w:rPr>
        <w:t xml:space="preserve"> </w:t>
      </w:r>
      <w:r w:rsidRPr="00B80B8A">
        <w:rPr>
          <w:rFonts w:ascii="Times New Roman" w:hAnsi="Times New Roman"/>
          <w:sz w:val="28"/>
          <w:szCs w:val="28"/>
        </w:rPr>
        <w:t>этом очень важно, на каком этапе</w:t>
      </w:r>
      <w:r>
        <w:rPr>
          <w:rFonts w:ascii="Times New Roman" w:hAnsi="Times New Roman"/>
          <w:sz w:val="28"/>
          <w:szCs w:val="28"/>
        </w:rPr>
        <w:t xml:space="preserve"> </w:t>
      </w:r>
      <w:r w:rsidRPr="00B80B8A">
        <w:rPr>
          <w:rFonts w:ascii="Times New Roman" w:hAnsi="Times New Roman"/>
          <w:sz w:val="28"/>
          <w:szCs w:val="28"/>
        </w:rPr>
        <w:t>развития бизнеса собственник начнет получать данные доходы, и с каким</w:t>
      </w:r>
      <w:r>
        <w:rPr>
          <w:rFonts w:ascii="Times New Roman" w:hAnsi="Times New Roman"/>
          <w:sz w:val="28"/>
          <w:szCs w:val="28"/>
        </w:rPr>
        <w:t xml:space="preserve"> </w:t>
      </w:r>
      <w:r w:rsidRPr="00B80B8A">
        <w:rPr>
          <w:rFonts w:ascii="Times New Roman" w:hAnsi="Times New Roman"/>
          <w:sz w:val="28"/>
          <w:szCs w:val="28"/>
        </w:rPr>
        <w:t xml:space="preserve">риском это сопряжено. </w:t>
      </w:r>
    </w:p>
    <w:p w:rsidR="00B17497" w:rsidRDefault="00B17497" w:rsidP="00B17497">
      <w:pPr>
        <w:spacing w:after="0" w:line="360" w:lineRule="auto"/>
        <w:ind w:firstLine="709"/>
        <w:jc w:val="both"/>
        <w:rPr>
          <w:rFonts w:ascii="Times New Roman" w:hAnsi="Times New Roman"/>
          <w:sz w:val="28"/>
          <w:szCs w:val="28"/>
        </w:rPr>
      </w:pPr>
      <w:r w:rsidRPr="00B80B8A">
        <w:rPr>
          <w:rFonts w:ascii="Times New Roman" w:hAnsi="Times New Roman"/>
          <w:sz w:val="28"/>
          <w:szCs w:val="28"/>
        </w:rPr>
        <w:t>Наибольшую</w:t>
      </w:r>
      <w:r>
        <w:rPr>
          <w:rFonts w:ascii="Times New Roman" w:hAnsi="Times New Roman"/>
          <w:sz w:val="28"/>
          <w:szCs w:val="28"/>
        </w:rPr>
        <w:t xml:space="preserve"> </w:t>
      </w:r>
      <w:r w:rsidRPr="00B80B8A">
        <w:rPr>
          <w:rFonts w:ascii="Times New Roman" w:hAnsi="Times New Roman"/>
          <w:sz w:val="28"/>
          <w:szCs w:val="28"/>
        </w:rPr>
        <w:t>сложность при оценке бизнеса</w:t>
      </w:r>
      <w:r>
        <w:rPr>
          <w:rFonts w:ascii="Times New Roman" w:hAnsi="Times New Roman"/>
          <w:sz w:val="28"/>
          <w:szCs w:val="28"/>
        </w:rPr>
        <w:t xml:space="preserve"> </w:t>
      </w:r>
      <w:r w:rsidRPr="00B80B8A">
        <w:rPr>
          <w:rFonts w:ascii="Times New Roman" w:hAnsi="Times New Roman"/>
          <w:sz w:val="28"/>
          <w:szCs w:val="28"/>
        </w:rPr>
        <w:t>предприятия с позиции доходного</w:t>
      </w:r>
      <w:r>
        <w:rPr>
          <w:rFonts w:ascii="Times New Roman" w:hAnsi="Times New Roman"/>
          <w:sz w:val="28"/>
          <w:szCs w:val="28"/>
        </w:rPr>
        <w:t xml:space="preserve"> </w:t>
      </w:r>
      <w:r w:rsidRPr="00B80B8A">
        <w:rPr>
          <w:rFonts w:ascii="Times New Roman" w:hAnsi="Times New Roman"/>
          <w:sz w:val="28"/>
          <w:szCs w:val="28"/>
        </w:rPr>
        <w:t>подхода (и, соответственно, ограничение</w:t>
      </w:r>
      <w:r>
        <w:rPr>
          <w:rFonts w:ascii="Times New Roman" w:hAnsi="Times New Roman"/>
          <w:sz w:val="28"/>
          <w:szCs w:val="28"/>
        </w:rPr>
        <w:t xml:space="preserve"> </w:t>
      </w:r>
      <w:r w:rsidRPr="00B80B8A">
        <w:rPr>
          <w:rFonts w:ascii="Times New Roman" w:hAnsi="Times New Roman"/>
          <w:sz w:val="28"/>
          <w:szCs w:val="28"/>
        </w:rPr>
        <w:t>его использования) представляет процесс</w:t>
      </w:r>
      <w:r>
        <w:rPr>
          <w:rFonts w:ascii="Times New Roman" w:hAnsi="Times New Roman"/>
          <w:sz w:val="28"/>
          <w:szCs w:val="28"/>
        </w:rPr>
        <w:t xml:space="preserve"> </w:t>
      </w:r>
      <w:r w:rsidRPr="00B80B8A">
        <w:rPr>
          <w:rFonts w:ascii="Times New Roman" w:hAnsi="Times New Roman"/>
          <w:sz w:val="28"/>
          <w:szCs w:val="28"/>
        </w:rPr>
        <w:t>прогнозирования доходов. Кроме</w:t>
      </w:r>
      <w:r>
        <w:rPr>
          <w:rFonts w:ascii="Times New Roman" w:hAnsi="Times New Roman"/>
          <w:sz w:val="28"/>
          <w:szCs w:val="28"/>
        </w:rPr>
        <w:t xml:space="preserve"> </w:t>
      </w:r>
      <w:r w:rsidRPr="00B80B8A">
        <w:rPr>
          <w:rFonts w:ascii="Times New Roman" w:hAnsi="Times New Roman"/>
          <w:sz w:val="28"/>
          <w:szCs w:val="28"/>
        </w:rPr>
        <w:t>того, иногда довольно сложно адекватно</w:t>
      </w:r>
      <w:r>
        <w:rPr>
          <w:rFonts w:ascii="Times New Roman" w:hAnsi="Times New Roman"/>
          <w:sz w:val="28"/>
          <w:szCs w:val="28"/>
        </w:rPr>
        <w:t xml:space="preserve"> </w:t>
      </w:r>
      <w:r w:rsidRPr="00B80B8A">
        <w:rPr>
          <w:rFonts w:ascii="Times New Roman" w:hAnsi="Times New Roman"/>
          <w:sz w:val="28"/>
          <w:szCs w:val="28"/>
        </w:rPr>
        <w:t>определить ставки дисконтирования (капитализации) будущих доходов конкретного</w:t>
      </w:r>
      <w:r>
        <w:rPr>
          <w:rFonts w:ascii="Times New Roman" w:hAnsi="Times New Roman"/>
          <w:sz w:val="28"/>
          <w:szCs w:val="28"/>
        </w:rPr>
        <w:t xml:space="preserve"> </w:t>
      </w:r>
      <w:r w:rsidRPr="00B80B8A">
        <w:rPr>
          <w:rFonts w:ascii="Times New Roman" w:hAnsi="Times New Roman"/>
          <w:sz w:val="28"/>
          <w:szCs w:val="28"/>
        </w:rPr>
        <w:t xml:space="preserve">предприятия. </w:t>
      </w:r>
    </w:p>
    <w:p w:rsidR="00B17497" w:rsidRPr="00B80B8A" w:rsidRDefault="00B17497" w:rsidP="00B17497">
      <w:pPr>
        <w:spacing w:after="0" w:line="360" w:lineRule="auto"/>
        <w:ind w:firstLine="709"/>
        <w:jc w:val="both"/>
        <w:rPr>
          <w:rFonts w:ascii="Times New Roman" w:hAnsi="Times New Roman"/>
          <w:sz w:val="28"/>
          <w:szCs w:val="28"/>
        </w:rPr>
      </w:pPr>
      <w:r w:rsidRPr="00B80B8A">
        <w:rPr>
          <w:rFonts w:ascii="Times New Roman" w:hAnsi="Times New Roman"/>
          <w:sz w:val="28"/>
          <w:szCs w:val="28"/>
        </w:rPr>
        <w:t>Преимущество</w:t>
      </w:r>
      <w:r>
        <w:rPr>
          <w:rFonts w:ascii="Times New Roman" w:hAnsi="Times New Roman"/>
          <w:sz w:val="28"/>
          <w:szCs w:val="28"/>
        </w:rPr>
        <w:t xml:space="preserve"> </w:t>
      </w:r>
      <w:r w:rsidRPr="00B80B8A">
        <w:rPr>
          <w:rFonts w:ascii="Times New Roman" w:hAnsi="Times New Roman"/>
          <w:sz w:val="28"/>
          <w:szCs w:val="28"/>
        </w:rPr>
        <w:t>доходного подхода при оценке бизнеса предприятия состоит</w:t>
      </w:r>
      <w:r>
        <w:rPr>
          <w:rFonts w:ascii="Times New Roman" w:hAnsi="Times New Roman"/>
          <w:sz w:val="28"/>
          <w:szCs w:val="28"/>
        </w:rPr>
        <w:t xml:space="preserve"> </w:t>
      </w:r>
      <w:r w:rsidRPr="00B80B8A">
        <w:rPr>
          <w:rFonts w:ascii="Times New Roman" w:hAnsi="Times New Roman"/>
          <w:sz w:val="28"/>
          <w:szCs w:val="28"/>
        </w:rPr>
        <w:t>в учете перспектив и будущих</w:t>
      </w:r>
      <w:r>
        <w:rPr>
          <w:rFonts w:ascii="Times New Roman" w:hAnsi="Times New Roman"/>
          <w:sz w:val="28"/>
          <w:szCs w:val="28"/>
        </w:rPr>
        <w:t xml:space="preserve"> </w:t>
      </w:r>
      <w:r w:rsidRPr="00B80B8A">
        <w:rPr>
          <w:rFonts w:ascii="Times New Roman" w:hAnsi="Times New Roman"/>
          <w:sz w:val="28"/>
          <w:szCs w:val="28"/>
        </w:rPr>
        <w:t>условий деятельности предприятия (условий формирования цен на продукцию, будущих капитальных вложений, условий</w:t>
      </w:r>
      <w:r>
        <w:rPr>
          <w:rFonts w:ascii="Times New Roman" w:hAnsi="Times New Roman"/>
          <w:sz w:val="28"/>
          <w:szCs w:val="28"/>
        </w:rPr>
        <w:t xml:space="preserve"> </w:t>
      </w:r>
      <w:r w:rsidRPr="00B80B8A">
        <w:rPr>
          <w:rFonts w:ascii="Times New Roman" w:hAnsi="Times New Roman"/>
          <w:sz w:val="28"/>
          <w:szCs w:val="28"/>
        </w:rPr>
        <w:t>рынка, на котором функционирует</w:t>
      </w:r>
      <w:r>
        <w:rPr>
          <w:rFonts w:ascii="Times New Roman" w:hAnsi="Times New Roman"/>
          <w:sz w:val="28"/>
          <w:szCs w:val="28"/>
        </w:rPr>
        <w:t xml:space="preserve"> </w:t>
      </w:r>
      <w:r w:rsidRPr="00B80B8A">
        <w:rPr>
          <w:rFonts w:ascii="Times New Roman" w:hAnsi="Times New Roman"/>
          <w:sz w:val="28"/>
          <w:szCs w:val="28"/>
        </w:rPr>
        <w:t>предприятие, и пр.). Главный недостаток данного подхода (особенно в условиях переходной российской экономики с</w:t>
      </w:r>
      <w:r>
        <w:rPr>
          <w:rFonts w:ascii="Times New Roman" w:hAnsi="Times New Roman"/>
          <w:sz w:val="28"/>
          <w:szCs w:val="28"/>
        </w:rPr>
        <w:t xml:space="preserve"> </w:t>
      </w:r>
      <w:r w:rsidRPr="00B80B8A">
        <w:rPr>
          <w:rFonts w:ascii="Times New Roman" w:hAnsi="Times New Roman"/>
          <w:sz w:val="28"/>
          <w:szCs w:val="28"/>
        </w:rPr>
        <w:t>ее слабыми рыночными институтами</w:t>
      </w:r>
      <w:r>
        <w:rPr>
          <w:rFonts w:ascii="Times New Roman" w:hAnsi="Times New Roman"/>
          <w:sz w:val="28"/>
          <w:szCs w:val="28"/>
        </w:rPr>
        <w:t xml:space="preserve"> </w:t>
      </w:r>
      <w:r w:rsidRPr="00B80B8A">
        <w:rPr>
          <w:rFonts w:ascii="Times New Roman" w:hAnsi="Times New Roman"/>
          <w:sz w:val="28"/>
          <w:szCs w:val="28"/>
        </w:rPr>
        <w:t>и общей нестабильностью) - его</w:t>
      </w:r>
      <w:r>
        <w:rPr>
          <w:rFonts w:ascii="Times New Roman" w:hAnsi="Times New Roman"/>
          <w:sz w:val="28"/>
          <w:szCs w:val="28"/>
        </w:rPr>
        <w:t xml:space="preserve"> </w:t>
      </w:r>
      <w:r w:rsidRPr="00B80B8A">
        <w:rPr>
          <w:rFonts w:ascii="Times New Roman" w:hAnsi="Times New Roman"/>
          <w:sz w:val="28"/>
          <w:szCs w:val="28"/>
        </w:rPr>
        <w:t>умозрительность, порой основанная на недостоверной информации.</w:t>
      </w:r>
    </w:p>
    <w:p w:rsidR="005824B3" w:rsidRPr="003244AA" w:rsidRDefault="00725650" w:rsidP="00725650">
      <w:pPr>
        <w:spacing w:after="0" w:line="360" w:lineRule="auto"/>
        <w:jc w:val="center"/>
        <w:rPr>
          <w:rFonts w:ascii="Times New Roman" w:eastAsia="Times New Roman" w:hAnsi="Times New Roman" w:cs="Times New Roman"/>
          <w:color w:val="000000" w:themeColor="text1"/>
          <w:sz w:val="28"/>
          <w:szCs w:val="28"/>
          <w:lang w:eastAsia="ru-RU"/>
        </w:rPr>
      </w:pPr>
      <w:r>
        <w:br w:type="page"/>
      </w:r>
    </w:p>
    <w:p w:rsidR="006E25BA" w:rsidRPr="00C43978" w:rsidRDefault="00B17497" w:rsidP="00A470DB">
      <w:pPr>
        <w:pStyle w:val="aff"/>
        <w:widowControl w:val="0"/>
        <w:numPr>
          <w:ilvl w:val="0"/>
          <w:numId w:val="19"/>
        </w:numPr>
        <w:spacing w:after="0" w:line="360" w:lineRule="auto"/>
        <w:ind w:left="0" w:firstLine="426"/>
        <w:jc w:val="center"/>
        <w:rPr>
          <w:rFonts w:ascii="Times New Roman" w:hAnsi="Times New Roman" w:cs="Times New Roman"/>
          <w:color w:val="000000"/>
          <w:sz w:val="28"/>
          <w:szCs w:val="28"/>
        </w:rPr>
      </w:pPr>
      <w:r w:rsidRPr="0031706F">
        <w:rPr>
          <w:rFonts w:ascii="Times New Roman" w:hAnsi="Times New Roman"/>
          <w:sz w:val="28"/>
          <w:szCs w:val="28"/>
        </w:rPr>
        <w:lastRenderedPageBreak/>
        <w:t>Теоретические основы доходного подхода</w:t>
      </w:r>
      <w:r>
        <w:rPr>
          <w:rFonts w:ascii="Times New Roman" w:hAnsi="Times New Roman"/>
          <w:sz w:val="28"/>
          <w:szCs w:val="28"/>
        </w:rPr>
        <w:t xml:space="preserve"> к оценке предприятия</w:t>
      </w:r>
    </w:p>
    <w:p w:rsidR="00B17497" w:rsidRPr="00B17497" w:rsidRDefault="00B17497" w:rsidP="00B17497">
      <w:pPr>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t xml:space="preserve">Доходный подход считается наиболее приемлемым с точки зрения инвестиционных мотивов, поскольку любой инвестор, вкладывающий деньги в действующее предприятие, в конечном </w:t>
      </w:r>
      <w:proofErr w:type="gramStart"/>
      <w:r w:rsidRPr="00B17497">
        <w:rPr>
          <w:rFonts w:ascii="Times New Roman" w:hAnsi="Times New Roman" w:cs="Times New Roman"/>
          <w:sz w:val="28"/>
          <w:szCs w:val="28"/>
        </w:rPr>
        <w:t>счете</w:t>
      </w:r>
      <w:proofErr w:type="gramEnd"/>
      <w:r w:rsidRPr="00B17497">
        <w:rPr>
          <w:rFonts w:ascii="Times New Roman" w:hAnsi="Times New Roman" w:cs="Times New Roman"/>
          <w:sz w:val="28"/>
          <w:szCs w:val="28"/>
        </w:rPr>
        <w:t xml:space="preserve"> покупает не набор активов, состоящий из зданий, сооружений, машин, оборудования, нематериальных ценностей и т.д., а поток будущих доходов, позволяющий ему окупить вложенные средства, получить прибыль и повысить свое благосостояние. С этой точки зрения все предприятия, к каким бы отраслям экономики они ни принадлежали, производят всего один вид товар</w:t>
      </w:r>
      <w:r>
        <w:rPr>
          <w:rFonts w:ascii="Times New Roman" w:hAnsi="Times New Roman" w:cs="Times New Roman"/>
          <w:sz w:val="28"/>
          <w:szCs w:val="28"/>
        </w:rPr>
        <w:t>ной продукции – деньги</w:t>
      </w:r>
      <w:r w:rsidRPr="00B17497">
        <w:rPr>
          <w:rFonts w:ascii="Times New Roman" w:hAnsi="Times New Roman" w:cs="Times New Roman"/>
          <w:sz w:val="28"/>
          <w:szCs w:val="28"/>
        </w:rPr>
        <w:t>.</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t>Доходный подход – это совокупность методов оценки стоимости объекта оценки, основанных на определении ожидаемых доходов от объекта оценки. Доходный подход предусматривает установление стоимости бизнеса (предприятия), актива или доли (вклада) в собственном капитале, в том числе уставном, или ценной бумаги путем расчета приведенных к дате оценки ожидаемых доходов. Данный подход используются, когда можно обоснованно определить будущие денежные доходы оцениваемого предприятия.</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t>Методы доходного подхода к оценке бизнеса основаны на определении текущей стоимости будущих доходов. Основные методы:</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t>– метод капитализации дохода (МКД);</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t>– метод дисконтирования денежного потока (МДДП).</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t>Метод капитализации дохода может базироваться на капитализации будущей прибыли или на капитализации будущего нормализованного денежного потока. Метод используется, если доход предприятия стабилен. Если предполагается, что будущие доходы будут изменяться по годам прогнозного периода, для оценки применяется метод дисконтирования денежных потоков.</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t xml:space="preserve">Метод капитализации дохода. В этом методе определяется уровень дохода за первый прогнозный год и предполагается, что доход будет такой же и в последующие прогнозные годы; в случае дисконтирования денежных </w:t>
      </w:r>
      <w:r w:rsidRPr="00B17497">
        <w:rPr>
          <w:rFonts w:ascii="Times New Roman" w:hAnsi="Times New Roman" w:cs="Times New Roman"/>
          <w:sz w:val="28"/>
          <w:szCs w:val="28"/>
        </w:rPr>
        <w:lastRenderedPageBreak/>
        <w:t>потоков определяется уровень доходов за каждый год прогнозного периода. Метод основан на том, что стоимость доли собственности в предприятии равна текущей стоимости будущих доходов, которые принесет эта собственность:</w:t>
      </w:r>
    </w:p>
    <w:p w:rsidR="00B17497" w:rsidRPr="00B17497" w:rsidRDefault="00B17497" w:rsidP="00DD7226">
      <w:pPr>
        <w:pStyle w:val="aff5"/>
        <w:spacing w:before="0" w:after="0"/>
        <w:jc w:val="center"/>
        <w:rPr>
          <w:b w:val="0"/>
          <w:bCs w:val="0"/>
          <w:iCs/>
          <w:sz w:val="28"/>
          <w:szCs w:val="28"/>
        </w:rPr>
      </w:pPr>
      <w:r w:rsidRPr="00B17497">
        <w:rPr>
          <w:b w:val="0"/>
          <w:bCs w:val="0"/>
          <w:iCs/>
          <w:sz w:val="28"/>
          <w:szCs w:val="28"/>
          <w:lang w:val="en-US"/>
        </w:rPr>
        <w:t>V</w:t>
      </w:r>
      <w:r w:rsidRPr="00B17497">
        <w:rPr>
          <w:b w:val="0"/>
          <w:bCs w:val="0"/>
          <w:iCs/>
          <w:sz w:val="28"/>
          <w:szCs w:val="28"/>
        </w:rPr>
        <w:t xml:space="preserve"> = </w:t>
      </w:r>
      <w:r w:rsidRPr="00B17497">
        <w:rPr>
          <w:b w:val="0"/>
          <w:bCs w:val="0"/>
          <w:iCs/>
          <w:sz w:val="28"/>
          <w:szCs w:val="28"/>
          <w:lang w:val="en-US"/>
        </w:rPr>
        <w:t>I</w:t>
      </w:r>
      <w:r w:rsidRPr="00B17497">
        <w:rPr>
          <w:b w:val="0"/>
          <w:bCs w:val="0"/>
          <w:iCs/>
          <w:sz w:val="28"/>
          <w:szCs w:val="28"/>
        </w:rPr>
        <w:t xml:space="preserve"> / </w:t>
      </w:r>
      <w:r w:rsidRPr="00B17497">
        <w:rPr>
          <w:b w:val="0"/>
          <w:bCs w:val="0"/>
          <w:iCs/>
          <w:sz w:val="28"/>
          <w:szCs w:val="28"/>
          <w:lang w:val="en-US"/>
        </w:rPr>
        <w:t>R</w:t>
      </w:r>
      <w:r w:rsidRPr="00B17497">
        <w:rPr>
          <w:b w:val="0"/>
          <w:bCs w:val="0"/>
          <w:iCs/>
          <w:sz w:val="28"/>
          <w:szCs w:val="28"/>
        </w:rPr>
        <w:t>,</w:t>
      </w:r>
    </w:p>
    <w:p w:rsidR="00B17497" w:rsidRPr="00B17497" w:rsidRDefault="00B17497" w:rsidP="00B17497">
      <w:pPr>
        <w:autoSpaceDE w:val="0"/>
        <w:autoSpaceDN w:val="0"/>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t xml:space="preserve">где </w:t>
      </w:r>
      <w:r w:rsidRPr="00B17497">
        <w:rPr>
          <w:rFonts w:ascii="Times New Roman" w:hAnsi="Times New Roman" w:cs="Times New Roman"/>
          <w:sz w:val="28"/>
          <w:szCs w:val="28"/>
          <w:lang w:val="en-US"/>
        </w:rPr>
        <w:t>V</w:t>
      </w:r>
      <w:r w:rsidRPr="00B17497">
        <w:rPr>
          <w:rFonts w:ascii="Times New Roman" w:hAnsi="Times New Roman" w:cs="Times New Roman"/>
          <w:sz w:val="28"/>
          <w:szCs w:val="28"/>
        </w:rPr>
        <w:t xml:space="preserve"> – стоимость; </w:t>
      </w:r>
      <w:r w:rsidRPr="00B17497">
        <w:rPr>
          <w:rFonts w:ascii="Times New Roman" w:hAnsi="Times New Roman" w:cs="Times New Roman"/>
          <w:sz w:val="28"/>
          <w:szCs w:val="28"/>
          <w:lang w:val="en-US"/>
        </w:rPr>
        <w:t>I</w:t>
      </w:r>
      <w:r w:rsidRPr="00B17497">
        <w:rPr>
          <w:rFonts w:ascii="Times New Roman" w:hAnsi="Times New Roman" w:cs="Times New Roman"/>
          <w:sz w:val="28"/>
          <w:szCs w:val="28"/>
        </w:rPr>
        <w:t xml:space="preserve"> – ожидаемый периодический доход; </w:t>
      </w:r>
      <w:r w:rsidRPr="00B17497">
        <w:rPr>
          <w:rFonts w:ascii="Times New Roman" w:hAnsi="Times New Roman" w:cs="Times New Roman"/>
          <w:sz w:val="28"/>
          <w:szCs w:val="28"/>
          <w:lang w:val="en-US"/>
        </w:rPr>
        <w:t>R</w:t>
      </w:r>
      <w:r w:rsidRPr="00B17497">
        <w:rPr>
          <w:rFonts w:ascii="Times New Roman" w:hAnsi="Times New Roman" w:cs="Times New Roman"/>
          <w:sz w:val="28"/>
          <w:szCs w:val="28"/>
        </w:rPr>
        <w:t xml:space="preserve"> – коэффициент капитализации.</w:t>
      </w:r>
    </w:p>
    <w:p w:rsidR="00B17497" w:rsidRPr="00B17497" w:rsidRDefault="00B17497" w:rsidP="00B17497">
      <w:pPr>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t>В качестве капитализируемого дохода могут выступать показатели, так или иначе учитывающие амортизационные отчисления: либо чистая прибыль после уплаты налогов, либо прибыль до уплаты налогов, либо величина денежного потока. Метод капитализации прибыли в наибольшей степени подходит для ситуаций, в которых ожидается, что предприятие в течение длительного срока будет получать примерно одинаковые величины прибыли или темпы ее роста будут постоянными.</w:t>
      </w:r>
    </w:p>
    <w:p w:rsidR="00B17497" w:rsidRPr="00B17497" w:rsidRDefault="00B17497" w:rsidP="00B17497">
      <w:pPr>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t>В отличие от оценки недвижимости в оценке бизнеса данный метод применяется довольно редко из-за значительных колебаний величин прибылей или денежных потоков по годам, характерных для большинства оцениваемых предприятий.</w:t>
      </w:r>
    </w:p>
    <w:p w:rsidR="00B17497" w:rsidRPr="00B17497" w:rsidRDefault="00B17497" w:rsidP="00B17497">
      <w:pPr>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t>Метод дисконтирования денежных потоков. Определение стоимости бизнеса этим методом основано на предположении о том, что потенциальный инвестор не заплатит за данный бизнес сумму, большую, чем текущая стоимость будущих доходов от этого бизнеса, а собственник не продаст свой бизнес по цене, которая ниже текущей стоимости прогнозируемых будущих доходов. В результате взаимодействия стороны придут к соглашению о рыночной цене, равной текущей стоимости будущих доходов:</w:t>
      </w:r>
    </w:p>
    <w:p w:rsidR="00B17497" w:rsidRPr="00B17497" w:rsidRDefault="00B17497" w:rsidP="00B17497">
      <w:pPr>
        <w:spacing w:after="0" w:line="360" w:lineRule="auto"/>
        <w:ind w:firstLine="709"/>
        <w:jc w:val="both"/>
        <w:rPr>
          <w:rFonts w:ascii="Times New Roman" w:hAnsi="Times New Roman" w:cs="Times New Roman"/>
          <w:sz w:val="28"/>
          <w:szCs w:val="28"/>
        </w:rPr>
      </w:pPr>
    </w:p>
    <w:p w:rsidR="00B17497" w:rsidRPr="00B17497" w:rsidRDefault="00B17497" w:rsidP="00DD7226">
      <w:pPr>
        <w:spacing w:after="0" w:line="360" w:lineRule="auto"/>
        <w:ind w:firstLine="709"/>
        <w:jc w:val="center"/>
        <w:rPr>
          <w:rFonts w:ascii="Times New Roman" w:hAnsi="Times New Roman" w:cs="Times New Roman"/>
          <w:sz w:val="28"/>
          <w:szCs w:val="28"/>
        </w:rPr>
      </w:pPr>
      <w:r w:rsidRPr="00B17497">
        <w:rPr>
          <w:rFonts w:ascii="Times New Roman" w:hAnsi="Times New Roman" w:cs="Times New Roman"/>
          <w:position w:val="-30"/>
          <w:sz w:val="28"/>
          <w:szCs w:val="28"/>
        </w:rPr>
        <w:object w:dxaOrig="4120" w:dyaOrig="660">
          <v:shape id="_x0000_i1026" type="#_x0000_t75" style="width:205.6pt;height:32.95pt" o:ole="">
            <v:imagedata r:id="rId11" o:title=""/>
          </v:shape>
          <o:OLEObject Type="Embed" ProgID="Equation.3" ShapeID="_x0000_i1026" DrawAspect="Content" ObjectID="_1715429577" r:id="rId12"/>
        </w:object>
      </w:r>
      <w:r w:rsidRPr="00B17497">
        <w:rPr>
          <w:rFonts w:ascii="Times New Roman" w:hAnsi="Times New Roman" w:cs="Times New Roman"/>
          <w:sz w:val="28"/>
          <w:szCs w:val="28"/>
        </w:rPr>
        <w:t>,</w:t>
      </w:r>
    </w:p>
    <w:p w:rsidR="00B17497" w:rsidRPr="00B17497" w:rsidRDefault="00B17497" w:rsidP="00B17497">
      <w:pPr>
        <w:autoSpaceDE w:val="0"/>
        <w:autoSpaceDN w:val="0"/>
        <w:spacing w:after="0" w:line="360" w:lineRule="auto"/>
        <w:ind w:firstLine="709"/>
        <w:jc w:val="both"/>
        <w:rPr>
          <w:rFonts w:ascii="Times New Roman" w:hAnsi="Times New Roman" w:cs="Times New Roman"/>
          <w:sz w:val="28"/>
          <w:szCs w:val="28"/>
        </w:rPr>
      </w:pPr>
    </w:p>
    <w:p w:rsidR="00B17497" w:rsidRPr="00B17497" w:rsidRDefault="00B17497" w:rsidP="00B17497">
      <w:pPr>
        <w:autoSpaceDE w:val="0"/>
        <w:autoSpaceDN w:val="0"/>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lastRenderedPageBreak/>
        <w:t xml:space="preserve">где </w:t>
      </w:r>
      <w:r w:rsidRPr="00B17497">
        <w:rPr>
          <w:rFonts w:ascii="Times New Roman" w:hAnsi="Times New Roman" w:cs="Times New Roman"/>
          <w:iCs/>
          <w:sz w:val="28"/>
          <w:szCs w:val="28"/>
          <w:lang w:val="en-US"/>
        </w:rPr>
        <w:t>PV</w:t>
      </w:r>
      <w:r w:rsidRPr="00B17497">
        <w:rPr>
          <w:rFonts w:ascii="Times New Roman" w:hAnsi="Times New Roman" w:cs="Times New Roman"/>
          <w:sz w:val="28"/>
          <w:szCs w:val="28"/>
        </w:rPr>
        <w:t xml:space="preserve"> – текущая стоимость;</w:t>
      </w:r>
      <w:r w:rsidRPr="00B17497">
        <w:rPr>
          <w:rFonts w:ascii="Times New Roman" w:hAnsi="Times New Roman" w:cs="Times New Roman"/>
          <w:iCs/>
          <w:sz w:val="28"/>
          <w:szCs w:val="28"/>
        </w:rPr>
        <w:t xml:space="preserve"> </w:t>
      </w:r>
      <w:r w:rsidRPr="00B17497">
        <w:rPr>
          <w:rFonts w:ascii="Times New Roman" w:hAnsi="Times New Roman" w:cs="Times New Roman"/>
          <w:iCs/>
          <w:sz w:val="28"/>
          <w:szCs w:val="28"/>
          <w:lang w:val="en-US"/>
        </w:rPr>
        <w:t>n</w:t>
      </w:r>
      <w:r w:rsidRPr="00B17497">
        <w:rPr>
          <w:rFonts w:ascii="Times New Roman" w:hAnsi="Times New Roman" w:cs="Times New Roman"/>
          <w:sz w:val="28"/>
          <w:szCs w:val="28"/>
        </w:rPr>
        <w:t xml:space="preserve"> – число периодов; </w:t>
      </w:r>
      <w:r w:rsidRPr="00B17497">
        <w:rPr>
          <w:rFonts w:ascii="Times New Roman" w:hAnsi="Times New Roman" w:cs="Times New Roman"/>
          <w:iCs/>
          <w:sz w:val="28"/>
          <w:szCs w:val="28"/>
          <w:lang w:val="en-US"/>
        </w:rPr>
        <w:t>I</w:t>
      </w:r>
      <w:r w:rsidRPr="00B17497">
        <w:rPr>
          <w:rFonts w:ascii="Times New Roman" w:hAnsi="Times New Roman" w:cs="Times New Roman"/>
          <w:iCs/>
          <w:sz w:val="28"/>
          <w:szCs w:val="28"/>
          <w:vertAlign w:val="subscript"/>
          <w:lang w:val="en-US"/>
        </w:rPr>
        <w:t>n</w:t>
      </w:r>
      <w:r w:rsidRPr="00B17497">
        <w:rPr>
          <w:rFonts w:ascii="Times New Roman" w:hAnsi="Times New Roman" w:cs="Times New Roman"/>
          <w:sz w:val="28"/>
          <w:szCs w:val="28"/>
        </w:rPr>
        <w:t xml:space="preserve"> – доход </w:t>
      </w:r>
      <w:r w:rsidRPr="00B17497">
        <w:rPr>
          <w:rFonts w:ascii="Times New Roman" w:hAnsi="Times New Roman" w:cs="Times New Roman"/>
          <w:sz w:val="28"/>
          <w:szCs w:val="28"/>
        </w:rPr>
        <w:br/>
      </w:r>
      <w:r w:rsidRPr="00B17497">
        <w:rPr>
          <w:rFonts w:ascii="Times New Roman" w:hAnsi="Times New Roman" w:cs="Times New Roman"/>
          <w:iCs/>
          <w:sz w:val="28"/>
          <w:szCs w:val="28"/>
          <w:lang w:val="en-US"/>
        </w:rPr>
        <w:t>n</w:t>
      </w:r>
      <w:r w:rsidRPr="00B17497">
        <w:rPr>
          <w:rFonts w:ascii="Times New Roman" w:hAnsi="Times New Roman" w:cs="Times New Roman"/>
          <w:sz w:val="28"/>
          <w:szCs w:val="28"/>
        </w:rPr>
        <w:t xml:space="preserve">-периода; </w:t>
      </w:r>
      <w:r w:rsidRPr="00B17497">
        <w:rPr>
          <w:rFonts w:ascii="Times New Roman" w:hAnsi="Times New Roman" w:cs="Times New Roman"/>
          <w:iCs/>
          <w:sz w:val="28"/>
          <w:szCs w:val="28"/>
          <w:lang w:val="en-US"/>
        </w:rPr>
        <w:t>Y</w:t>
      </w:r>
      <w:r w:rsidRPr="00B17497">
        <w:rPr>
          <w:rFonts w:ascii="Times New Roman" w:hAnsi="Times New Roman" w:cs="Times New Roman"/>
          <w:sz w:val="28"/>
          <w:szCs w:val="28"/>
        </w:rPr>
        <w:t xml:space="preserve"> – ставка дисконтирования.</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t>Рыночная оценка бизнеса во многом зависит от его перспектив. Эти факторы позволяет учесть метод дисконтирования денежных потоков. Данный метод оценки считается наиболее приемлемым с точки зрения инвестиционных мотивов и может быть использован для оценки любого действующего предприятия. Существуют ситуации, когда он объективно дает наиболее точный результат оценки рыночной стоимости предприятия.</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t>Применение данного метода наиболее обосновано для оценки предприятий, имеющих определенную историю хозяйственной деятельности (желательно прибыльной) и находящихся на стадии роста или стабильного экономического развития. Следует соблюдать разумную осторожность в применении этого метода для оценки новых предприятий, даже многообещающих.</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t>Основные этапы оценки предприятия методом ДДП:</w:t>
      </w:r>
    </w:p>
    <w:p w:rsidR="00B17497" w:rsidRPr="00B17497" w:rsidRDefault="00B17497" w:rsidP="00B17497">
      <w:pPr>
        <w:pStyle w:val="34"/>
        <w:numPr>
          <w:ilvl w:val="0"/>
          <w:numId w:val="17"/>
        </w:numPr>
        <w:tabs>
          <w:tab w:val="clear" w:pos="750"/>
        </w:tabs>
        <w:autoSpaceDE w:val="0"/>
        <w:autoSpaceDN w:val="0"/>
        <w:spacing w:after="0" w:line="360" w:lineRule="auto"/>
        <w:ind w:left="0" w:firstLine="709"/>
        <w:jc w:val="both"/>
        <w:rPr>
          <w:rFonts w:ascii="Times New Roman" w:hAnsi="Times New Roman" w:cs="Times New Roman"/>
          <w:sz w:val="28"/>
          <w:szCs w:val="28"/>
        </w:rPr>
      </w:pPr>
      <w:r w:rsidRPr="00B17497">
        <w:rPr>
          <w:rFonts w:ascii="Times New Roman" w:hAnsi="Times New Roman" w:cs="Times New Roman"/>
          <w:sz w:val="28"/>
          <w:szCs w:val="28"/>
        </w:rPr>
        <w:t>выбор модели денежного потока;</w:t>
      </w:r>
    </w:p>
    <w:p w:rsidR="00B17497" w:rsidRPr="00B17497" w:rsidRDefault="00B17497" w:rsidP="00B17497">
      <w:pPr>
        <w:pStyle w:val="34"/>
        <w:numPr>
          <w:ilvl w:val="0"/>
          <w:numId w:val="17"/>
        </w:numPr>
        <w:tabs>
          <w:tab w:val="clear" w:pos="750"/>
        </w:tabs>
        <w:autoSpaceDE w:val="0"/>
        <w:autoSpaceDN w:val="0"/>
        <w:spacing w:after="0" w:line="360" w:lineRule="auto"/>
        <w:ind w:left="0" w:firstLine="709"/>
        <w:jc w:val="both"/>
        <w:rPr>
          <w:rFonts w:ascii="Times New Roman" w:hAnsi="Times New Roman" w:cs="Times New Roman"/>
          <w:sz w:val="28"/>
          <w:szCs w:val="28"/>
        </w:rPr>
      </w:pPr>
      <w:r w:rsidRPr="00B17497">
        <w:rPr>
          <w:rFonts w:ascii="Times New Roman" w:hAnsi="Times New Roman" w:cs="Times New Roman"/>
          <w:sz w:val="28"/>
          <w:szCs w:val="28"/>
        </w:rPr>
        <w:t>определение длительности прогнозного периода;</w:t>
      </w:r>
    </w:p>
    <w:p w:rsidR="00B17497" w:rsidRPr="00B17497" w:rsidRDefault="00B17497" w:rsidP="00B17497">
      <w:pPr>
        <w:pStyle w:val="34"/>
        <w:numPr>
          <w:ilvl w:val="0"/>
          <w:numId w:val="17"/>
        </w:numPr>
        <w:tabs>
          <w:tab w:val="clear" w:pos="750"/>
        </w:tabs>
        <w:autoSpaceDE w:val="0"/>
        <w:autoSpaceDN w:val="0"/>
        <w:spacing w:after="0" w:line="360" w:lineRule="auto"/>
        <w:ind w:left="0" w:firstLine="709"/>
        <w:jc w:val="both"/>
        <w:rPr>
          <w:rFonts w:ascii="Times New Roman" w:hAnsi="Times New Roman" w:cs="Times New Roman"/>
          <w:sz w:val="28"/>
          <w:szCs w:val="28"/>
        </w:rPr>
      </w:pPr>
      <w:r w:rsidRPr="00B17497">
        <w:rPr>
          <w:rFonts w:ascii="Times New Roman" w:hAnsi="Times New Roman" w:cs="Times New Roman"/>
          <w:sz w:val="28"/>
          <w:szCs w:val="28"/>
        </w:rPr>
        <w:t>ретроспективный анализ и прогноз валовой выручки от реализации;</w:t>
      </w:r>
    </w:p>
    <w:p w:rsidR="00B17497" w:rsidRPr="00B17497" w:rsidRDefault="00B17497" w:rsidP="00B17497">
      <w:pPr>
        <w:pStyle w:val="34"/>
        <w:numPr>
          <w:ilvl w:val="0"/>
          <w:numId w:val="17"/>
        </w:numPr>
        <w:tabs>
          <w:tab w:val="clear" w:pos="750"/>
        </w:tabs>
        <w:autoSpaceDE w:val="0"/>
        <w:autoSpaceDN w:val="0"/>
        <w:spacing w:after="0" w:line="360" w:lineRule="auto"/>
        <w:ind w:left="0" w:firstLine="709"/>
        <w:jc w:val="both"/>
        <w:rPr>
          <w:rFonts w:ascii="Times New Roman" w:hAnsi="Times New Roman" w:cs="Times New Roman"/>
          <w:sz w:val="28"/>
          <w:szCs w:val="28"/>
        </w:rPr>
      </w:pPr>
      <w:r w:rsidRPr="00B17497">
        <w:rPr>
          <w:rFonts w:ascii="Times New Roman" w:hAnsi="Times New Roman" w:cs="Times New Roman"/>
          <w:sz w:val="28"/>
          <w:szCs w:val="28"/>
        </w:rPr>
        <w:t>анализ, прогноз расходов и инвестиций;</w:t>
      </w:r>
    </w:p>
    <w:p w:rsidR="00B17497" w:rsidRPr="00B17497" w:rsidRDefault="00B17497" w:rsidP="00B17497">
      <w:pPr>
        <w:pStyle w:val="34"/>
        <w:numPr>
          <w:ilvl w:val="0"/>
          <w:numId w:val="17"/>
        </w:numPr>
        <w:tabs>
          <w:tab w:val="clear" w:pos="750"/>
        </w:tabs>
        <w:autoSpaceDE w:val="0"/>
        <w:autoSpaceDN w:val="0"/>
        <w:spacing w:after="0" w:line="360" w:lineRule="auto"/>
        <w:ind w:left="0" w:firstLine="709"/>
        <w:jc w:val="both"/>
        <w:rPr>
          <w:rFonts w:ascii="Times New Roman" w:hAnsi="Times New Roman" w:cs="Times New Roman"/>
          <w:sz w:val="28"/>
          <w:szCs w:val="28"/>
        </w:rPr>
      </w:pPr>
      <w:r w:rsidRPr="00B17497">
        <w:rPr>
          <w:rFonts w:ascii="Times New Roman" w:hAnsi="Times New Roman" w:cs="Times New Roman"/>
          <w:sz w:val="28"/>
          <w:szCs w:val="28"/>
        </w:rPr>
        <w:t>расчет величины денежного потока для каждого года прогнозного периода;</w:t>
      </w:r>
    </w:p>
    <w:p w:rsidR="00B17497" w:rsidRPr="00B17497" w:rsidRDefault="00B17497" w:rsidP="00B17497">
      <w:pPr>
        <w:pStyle w:val="34"/>
        <w:numPr>
          <w:ilvl w:val="0"/>
          <w:numId w:val="17"/>
        </w:numPr>
        <w:tabs>
          <w:tab w:val="clear" w:pos="750"/>
        </w:tabs>
        <w:autoSpaceDE w:val="0"/>
        <w:autoSpaceDN w:val="0"/>
        <w:spacing w:after="0" w:line="360" w:lineRule="auto"/>
        <w:ind w:left="0" w:firstLine="709"/>
        <w:jc w:val="both"/>
        <w:rPr>
          <w:rFonts w:ascii="Times New Roman" w:hAnsi="Times New Roman" w:cs="Times New Roman"/>
          <w:sz w:val="28"/>
          <w:szCs w:val="28"/>
        </w:rPr>
      </w:pPr>
      <w:r w:rsidRPr="00B17497">
        <w:rPr>
          <w:rFonts w:ascii="Times New Roman" w:hAnsi="Times New Roman" w:cs="Times New Roman"/>
          <w:sz w:val="28"/>
          <w:szCs w:val="28"/>
        </w:rPr>
        <w:t>определение ставки дисконтирования;</w:t>
      </w:r>
    </w:p>
    <w:p w:rsidR="00B17497" w:rsidRPr="00B17497" w:rsidRDefault="00B17497" w:rsidP="00B17497">
      <w:pPr>
        <w:pStyle w:val="34"/>
        <w:numPr>
          <w:ilvl w:val="0"/>
          <w:numId w:val="17"/>
        </w:numPr>
        <w:tabs>
          <w:tab w:val="clear" w:pos="750"/>
        </w:tabs>
        <w:autoSpaceDE w:val="0"/>
        <w:autoSpaceDN w:val="0"/>
        <w:spacing w:after="0" w:line="360" w:lineRule="auto"/>
        <w:ind w:left="0" w:firstLine="709"/>
        <w:jc w:val="both"/>
        <w:rPr>
          <w:rFonts w:ascii="Times New Roman" w:hAnsi="Times New Roman" w:cs="Times New Roman"/>
          <w:sz w:val="28"/>
          <w:szCs w:val="28"/>
        </w:rPr>
      </w:pPr>
      <w:r w:rsidRPr="00B17497">
        <w:rPr>
          <w:rFonts w:ascii="Times New Roman" w:hAnsi="Times New Roman" w:cs="Times New Roman"/>
          <w:sz w:val="28"/>
          <w:szCs w:val="28"/>
        </w:rPr>
        <w:t xml:space="preserve">расчет величины стоимости в </w:t>
      </w:r>
      <w:proofErr w:type="spellStart"/>
      <w:r w:rsidRPr="00B17497">
        <w:rPr>
          <w:rFonts w:ascii="Times New Roman" w:hAnsi="Times New Roman" w:cs="Times New Roman"/>
          <w:sz w:val="28"/>
          <w:szCs w:val="28"/>
        </w:rPr>
        <w:t>постпрогнозный</w:t>
      </w:r>
      <w:proofErr w:type="spellEnd"/>
      <w:r w:rsidRPr="00B17497">
        <w:rPr>
          <w:rFonts w:ascii="Times New Roman" w:hAnsi="Times New Roman" w:cs="Times New Roman"/>
          <w:sz w:val="28"/>
          <w:szCs w:val="28"/>
        </w:rPr>
        <w:t xml:space="preserve"> период (реверсии);</w:t>
      </w:r>
    </w:p>
    <w:p w:rsidR="00B17497" w:rsidRPr="00B17497" w:rsidRDefault="00B17497" w:rsidP="00B17497">
      <w:pPr>
        <w:pStyle w:val="34"/>
        <w:numPr>
          <w:ilvl w:val="0"/>
          <w:numId w:val="17"/>
        </w:numPr>
        <w:tabs>
          <w:tab w:val="clear" w:pos="750"/>
        </w:tabs>
        <w:autoSpaceDE w:val="0"/>
        <w:autoSpaceDN w:val="0"/>
        <w:spacing w:after="0" w:line="360" w:lineRule="auto"/>
        <w:ind w:left="0" w:firstLine="709"/>
        <w:jc w:val="both"/>
        <w:rPr>
          <w:rFonts w:ascii="Times New Roman" w:hAnsi="Times New Roman" w:cs="Times New Roman"/>
          <w:sz w:val="28"/>
          <w:szCs w:val="28"/>
        </w:rPr>
      </w:pPr>
      <w:r w:rsidRPr="00B17497">
        <w:rPr>
          <w:rFonts w:ascii="Times New Roman" w:hAnsi="Times New Roman" w:cs="Times New Roman"/>
          <w:sz w:val="28"/>
          <w:szCs w:val="28"/>
        </w:rPr>
        <w:t>расчет текущих стоимостей будущих денежных потоков и реверсии;</w:t>
      </w:r>
    </w:p>
    <w:p w:rsidR="00B17497" w:rsidRPr="00B17497" w:rsidRDefault="00B17497" w:rsidP="00B17497">
      <w:pPr>
        <w:pStyle w:val="34"/>
        <w:numPr>
          <w:ilvl w:val="0"/>
          <w:numId w:val="17"/>
        </w:numPr>
        <w:tabs>
          <w:tab w:val="clear" w:pos="750"/>
        </w:tabs>
        <w:autoSpaceDE w:val="0"/>
        <w:autoSpaceDN w:val="0"/>
        <w:spacing w:after="0" w:line="360" w:lineRule="auto"/>
        <w:ind w:left="0" w:firstLine="709"/>
        <w:jc w:val="both"/>
        <w:rPr>
          <w:rFonts w:ascii="Times New Roman" w:hAnsi="Times New Roman" w:cs="Times New Roman"/>
          <w:sz w:val="28"/>
          <w:szCs w:val="28"/>
        </w:rPr>
      </w:pPr>
      <w:r w:rsidRPr="00B17497">
        <w:rPr>
          <w:rFonts w:ascii="Times New Roman" w:hAnsi="Times New Roman" w:cs="Times New Roman"/>
          <w:sz w:val="28"/>
          <w:szCs w:val="28"/>
        </w:rPr>
        <w:t>внесение итоговых поправок.</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t>Выбор модели денежного потока</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t>При оценке бизнеса применяют одну из двух моделей денежного потока:</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lastRenderedPageBreak/>
        <w:t>1) денежный поток для собственного капитала;</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t>2) денежный поток для всего инвестированного капитала.</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t>Денежный поток для собственного капитала используется для расчета рыночной стоимости собственного капитала (табл. 1.1);</w:t>
      </w:r>
    </w:p>
    <w:p w:rsidR="00B17497" w:rsidRPr="00B17497" w:rsidRDefault="00B17497" w:rsidP="00B17497">
      <w:pPr>
        <w:autoSpaceDE w:val="0"/>
        <w:autoSpaceDN w:val="0"/>
        <w:spacing w:after="0" w:line="360" w:lineRule="auto"/>
        <w:ind w:firstLine="709"/>
        <w:jc w:val="both"/>
        <w:rPr>
          <w:rFonts w:ascii="Times New Roman" w:hAnsi="Times New Roman" w:cs="Times New Roman"/>
          <w:bCs/>
          <w:sz w:val="28"/>
          <w:szCs w:val="28"/>
        </w:rPr>
      </w:pPr>
    </w:p>
    <w:p w:rsidR="00B17497" w:rsidRPr="00B17497" w:rsidRDefault="00B17497" w:rsidP="00A470DB">
      <w:pPr>
        <w:autoSpaceDE w:val="0"/>
        <w:autoSpaceDN w:val="0"/>
        <w:spacing w:after="0" w:line="360" w:lineRule="auto"/>
        <w:jc w:val="center"/>
        <w:rPr>
          <w:rFonts w:ascii="Times New Roman" w:hAnsi="Times New Roman" w:cs="Times New Roman"/>
          <w:bCs/>
          <w:sz w:val="28"/>
          <w:szCs w:val="28"/>
        </w:rPr>
      </w:pPr>
      <w:r w:rsidRPr="00B17497">
        <w:rPr>
          <w:rFonts w:ascii="Times New Roman" w:hAnsi="Times New Roman" w:cs="Times New Roman"/>
          <w:bCs/>
          <w:sz w:val="28"/>
          <w:szCs w:val="28"/>
        </w:rPr>
        <w:t xml:space="preserve">Таблица 1.1 - </w:t>
      </w:r>
      <w:r w:rsidRPr="00B17497">
        <w:rPr>
          <w:rFonts w:ascii="Times New Roman" w:hAnsi="Times New Roman" w:cs="Times New Roman"/>
          <w:sz w:val="28"/>
          <w:szCs w:val="28"/>
        </w:rPr>
        <w:t>Расчет денежного потока для собственного капитала</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6975"/>
      </w:tblGrid>
      <w:tr w:rsidR="00B17497" w:rsidRPr="00B17497" w:rsidTr="00845AC1">
        <w:tc>
          <w:tcPr>
            <w:tcW w:w="1645" w:type="dxa"/>
            <w:vMerge w:val="restart"/>
            <w:vAlign w:val="center"/>
          </w:tcPr>
          <w:p w:rsidR="00B17497" w:rsidRPr="00B17497" w:rsidRDefault="00B17497" w:rsidP="00B17497">
            <w:pPr>
              <w:autoSpaceDE w:val="0"/>
              <w:autoSpaceDN w:val="0"/>
              <w:spacing w:after="0" w:line="240" w:lineRule="auto"/>
              <w:jc w:val="both"/>
              <w:rPr>
                <w:rFonts w:ascii="Times New Roman" w:hAnsi="Times New Roman" w:cs="Times New Roman"/>
                <w:sz w:val="28"/>
                <w:szCs w:val="28"/>
              </w:rPr>
            </w:pPr>
            <w:r w:rsidRPr="00B17497">
              <w:rPr>
                <w:rFonts w:ascii="Times New Roman" w:hAnsi="Times New Roman" w:cs="Times New Roman"/>
                <w:sz w:val="28"/>
                <w:szCs w:val="28"/>
              </w:rPr>
              <w:t>Знак действия</w:t>
            </w:r>
          </w:p>
        </w:tc>
        <w:tc>
          <w:tcPr>
            <w:tcW w:w="4820" w:type="dxa"/>
            <w:vAlign w:val="center"/>
          </w:tcPr>
          <w:p w:rsidR="00B17497" w:rsidRPr="00B17497" w:rsidRDefault="00B17497" w:rsidP="00B17497">
            <w:pPr>
              <w:autoSpaceDE w:val="0"/>
              <w:autoSpaceDN w:val="0"/>
              <w:spacing w:after="0" w:line="240" w:lineRule="auto"/>
              <w:jc w:val="both"/>
              <w:rPr>
                <w:rFonts w:ascii="Times New Roman" w:hAnsi="Times New Roman" w:cs="Times New Roman"/>
                <w:sz w:val="28"/>
                <w:szCs w:val="28"/>
              </w:rPr>
            </w:pPr>
            <w:r w:rsidRPr="00B17497">
              <w:rPr>
                <w:rFonts w:ascii="Times New Roman" w:hAnsi="Times New Roman" w:cs="Times New Roman"/>
                <w:sz w:val="28"/>
                <w:szCs w:val="28"/>
              </w:rPr>
              <w:t>Показатели</w:t>
            </w:r>
          </w:p>
        </w:tc>
      </w:tr>
      <w:tr w:rsidR="00B17497" w:rsidRPr="00B17497" w:rsidTr="00845AC1">
        <w:tc>
          <w:tcPr>
            <w:tcW w:w="1645" w:type="dxa"/>
            <w:vMerge/>
          </w:tcPr>
          <w:p w:rsidR="00B17497" w:rsidRPr="00B17497" w:rsidRDefault="00B17497" w:rsidP="00B17497">
            <w:pPr>
              <w:autoSpaceDE w:val="0"/>
              <w:autoSpaceDN w:val="0"/>
              <w:spacing w:after="0" w:line="240" w:lineRule="auto"/>
              <w:jc w:val="both"/>
              <w:rPr>
                <w:rFonts w:ascii="Times New Roman" w:hAnsi="Times New Roman" w:cs="Times New Roman"/>
                <w:sz w:val="28"/>
                <w:szCs w:val="28"/>
              </w:rPr>
            </w:pPr>
          </w:p>
        </w:tc>
        <w:tc>
          <w:tcPr>
            <w:tcW w:w="4820" w:type="dxa"/>
          </w:tcPr>
          <w:p w:rsidR="00B17497" w:rsidRPr="00B17497" w:rsidRDefault="00B17497" w:rsidP="00B17497">
            <w:pPr>
              <w:autoSpaceDE w:val="0"/>
              <w:autoSpaceDN w:val="0"/>
              <w:spacing w:after="0" w:line="240" w:lineRule="auto"/>
              <w:jc w:val="both"/>
              <w:rPr>
                <w:rFonts w:ascii="Times New Roman" w:hAnsi="Times New Roman" w:cs="Times New Roman"/>
                <w:sz w:val="28"/>
                <w:szCs w:val="28"/>
              </w:rPr>
            </w:pPr>
            <w:r w:rsidRPr="00B17497">
              <w:rPr>
                <w:rFonts w:ascii="Times New Roman" w:hAnsi="Times New Roman" w:cs="Times New Roman"/>
                <w:sz w:val="28"/>
                <w:szCs w:val="28"/>
              </w:rPr>
              <w:t>Чистая прибыль после уплаты налогов</w:t>
            </w:r>
          </w:p>
        </w:tc>
      </w:tr>
      <w:tr w:rsidR="00B17497" w:rsidRPr="00B17497" w:rsidTr="00845AC1">
        <w:tc>
          <w:tcPr>
            <w:tcW w:w="1645" w:type="dxa"/>
          </w:tcPr>
          <w:p w:rsidR="00B17497" w:rsidRPr="00B17497" w:rsidRDefault="00B17497" w:rsidP="00B17497">
            <w:pPr>
              <w:autoSpaceDE w:val="0"/>
              <w:autoSpaceDN w:val="0"/>
              <w:spacing w:after="0" w:line="240" w:lineRule="auto"/>
              <w:jc w:val="both"/>
              <w:rPr>
                <w:rFonts w:ascii="Times New Roman" w:hAnsi="Times New Roman" w:cs="Times New Roman"/>
                <w:sz w:val="28"/>
                <w:szCs w:val="28"/>
              </w:rPr>
            </w:pPr>
            <w:bookmarkStart w:id="1" w:name="OCRUncertain615"/>
            <w:r w:rsidRPr="00B17497">
              <w:rPr>
                <w:rFonts w:ascii="Times New Roman" w:hAnsi="Times New Roman" w:cs="Times New Roman"/>
                <w:sz w:val="28"/>
                <w:szCs w:val="28"/>
              </w:rPr>
              <w:t>П</w:t>
            </w:r>
            <w:bookmarkEnd w:id="1"/>
            <w:r w:rsidRPr="00B17497">
              <w:rPr>
                <w:rFonts w:ascii="Times New Roman" w:hAnsi="Times New Roman" w:cs="Times New Roman"/>
                <w:sz w:val="28"/>
                <w:szCs w:val="28"/>
              </w:rPr>
              <w:t>люс</w:t>
            </w:r>
          </w:p>
        </w:tc>
        <w:tc>
          <w:tcPr>
            <w:tcW w:w="4820" w:type="dxa"/>
          </w:tcPr>
          <w:p w:rsidR="00B17497" w:rsidRPr="00B17497" w:rsidRDefault="00B17497" w:rsidP="00B17497">
            <w:pPr>
              <w:autoSpaceDE w:val="0"/>
              <w:autoSpaceDN w:val="0"/>
              <w:spacing w:after="0" w:line="240" w:lineRule="auto"/>
              <w:jc w:val="both"/>
              <w:rPr>
                <w:rFonts w:ascii="Times New Roman" w:hAnsi="Times New Roman" w:cs="Times New Roman"/>
                <w:sz w:val="28"/>
                <w:szCs w:val="28"/>
              </w:rPr>
            </w:pPr>
            <w:r w:rsidRPr="00B17497">
              <w:rPr>
                <w:rFonts w:ascii="Times New Roman" w:hAnsi="Times New Roman" w:cs="Times New Roman"/>
                <w:sz w:val="28"/>
                <w:szCs w:val="28"/>
              </w:rPr>
              <w:t>Амортизационные отчисления</w:t>
            </w:r>
          </w:p>
        </w:tc>
      </w:tr>
      <w:tr w:rsidR="00B17497" w:rsidRPr="00B17497" w:rsidTr="00845AC1">
        <w:tc>
          <w:tcPr>
            <w:tcW w:w="1645" w:type="dxa"/>
          </w:tcPr>
          <w:p w:rsidR="00B17497" w:rsidRPr="00B17497" w:rsidRDefault="00B17497" w:rsidP="00B17497">
            <w:pPr>
              <w:autoSpaceDE w:val="0"/>
              <w:autoSpaceDN w:val="0"/>
              <w:spacing w:after="0" w:line="240" w:lineRule="auto"/>
              <w:jc w:val="both"/>
              <w:rPr>
                <w:rFonts w:ascii="Times New Roman" w:hAnsi="Times New Roman" w:cs="Times New Roman"/>
                <w:sz w:val="28"/>
                <w:szCs w:val="28"/>
              </w:rPr>
            </w:pPr>
            <w:r w:rsidRPr="00B17497">
              <w:rPr>
                <w:rFonts w:ascii="Times New Roman" w:hAnsi="Times New Roman" w:cs="Times New Roman"/>
                <w:sz w:val="28"/>
                <w:szCs w:val="28"/>
              </w:rPr>
              <w:t>Плюс (минус)</w:t>
            </w:r>
          </w:p>
        </w:tc>
        <w:tc>
          <w:tcPr>
            <w:tcW w:w="4820" w:type="dxa"/>
          </w:tcPr>
          <w:p w:rsidR="00B17497" w:rsidRPr="00B17497" w:rsidRDefault="00B17497" w:rsidP="00B17497">
            <w:pPr>
              <w:autoSpaceDE w:val="0"/>
              <w:autoSpaceDN w:val="0"/>
              <w:spacing w:after="0" w:line="240" w:lineRule="auto"/>
              <w:jc w:val="both"/>
              <w:rPr>
                <w:rFonts w:ascii="Times New Roman" w:hAnsi="Times New Roman" w:cs="Times New Roman"/>
                <w:sz w:val="28"/>
                <w:szCs w:val="28"/>
              </w:rPr>
            </w:pPr>
            <w:r w:rsidRPr="00B17497">
              <w:rPr>
                <w:rFonts w:ascii="Times New Roman" w:hAnsi="Times New Roman" w:cs="Times New Roman"/>
                <w:sz w:val="28"/>
                <w:szCs w:val="28"/>
              </w:rPr>
              <w:t xml:space="preserve">Уменьшение (прирост) собственного оборотного капитала </w:t>
            </w:r>
          </w:p>
        </w:tc>
      </w:tr>
      <w:tr w:rsidR="00B17497" w:rsidRPr="00B17497" w:rsidTr="00845AC1">
        <w:tc>
          <w:tcPr>
            <w:tcW w:w="1645" w:type="dxa"/>
          </w:tcPr>
          <w:p w:rsidR="00B17497" w:rsidRPr="00B17497" w:rsidRDefault="00B17497" w:rsidP="00B17497">
            <w:pPr>
              <w:autoSpaceDE w:val="0"/>
              <w:autoSpaceDN w:val="0"/>
              <w:spacing w:after="0" w:line="240" w:lineRule="auto"/>
              <w:jc w:val="both"/>
              <w:rPr>
                <w:rFonts w:ascii="Times New Roman" w:hAnsi="Times New Roman" w:cs="Times New Roman"/>
                <w:sz w:val="28"/>
                <w:szCs w:val="28"/>
              </w:rPr>
            </w:pPr>
            <w:r w:rsidRPr="00B17497">
              <w:rPr>
                <w:rFonts w:ascii="Times New Roman" w:hAnsi="Times New Roman" w:cs="Times New Roman"/>
                <w:sz w:val="28"/>
                <w:szCs w:val="28"/>
              </w:rPr>
              <w:t>Плюс (минус)</w:t>
            </w:r>
          </w:p>
        </w:tc>
        <w:tc>
          <w:tcPr>
            <w:tcW w:w="4820" w:type="dxa"/>
          </w:tcPr>
          <w:p w:rsidR="00B17497" w:rsidRPr="00B17497" w:rsidRDefault="00B17497" w:rsidP="00B17497">
            <w:pPr>
              <w:autoSpaceDE w:val="0"/>
              <w:autoSpaceDN w:val="0"/>
              <w:spacing w:after="0" w:line="240" w:lineRule="auto"/>
              <w:jc w:val="both"/>
              <w:rPr>
                <w:rFonts w:ascii="Times New Roman" w:hAnsi="Times New Roman" w:cs="Times New Roman"/>
                <w:sz w:val="28"/>
                <w:szCs w:val="28"/>
              </w:rPr>
            </w:pPr>
            <w:r w:rsidRPr="00B17497">
              <w:rPr>
                <w:rFonts w:ascii="Times New Roman" w:hAnsi="Times New Roman" w:cs="Times New Roman"/>
                <w:sz w:val="28"/>
                <w:szCs w:val="28"/>
              </w:rPr>
              <w:t>Уменьшение (прирост) инвестиций в основные средства</w:t>
            </w:r>
          </w:p>
        </w:tc>
      </w:tr>
      <w:tr w:rsidR="00B17497" w:rsidRPr="00B17497" w:rsidTr="00845AC1">
        <w:tc>
          <w:tcPr>
            <w:tcW w:w="1645" w:type="dxa"/>
          </w:tcPr>
          <w:p w:rsidR="00B17497" w:rsidRPr="00B17497" w:rsidRDefault="00B17497" w:rsidP="00B17497">
            <w:pPr>
              <w:autoSpaceDE w:val="0"/>
              <w:autoSpaceDN w:val="0"/>
              <w:spacing w:after="0" w:line="240" w:lineRule="auto"/>
              <w:jc w:val="both"/>
              <w:rPr>
                <w:rFonts w:ascii="Times New Roman" w:hAnsi="Times New Roman" w:cs="Times New Roman"/>
                <w:sz w:val="28"/>
                <w:szCs w:val="28"/>
              </w:rPr>
            </w:pPr>
            <w:r w:rsidRPr="00B17497">
              <w:rPr>
                <w:rFonts w:ascii="Times New Roman" w:hAnsi="Times New Roman" w:cs="Times New Roman"/>
                <w:sz w:val="28"/>
                <w:szCs w:val="28"/>
              </w:rPr>
              <w:t>Плюс (минус)</w:t>
            </w:r>
          </w:p>
        </w:tc>
        <w:tc>
          <w:tcPr>
            <w:tcW w:w="4820" w:type="dxa"/>
          </w:tcPr>
          <w:p w:rsidR="00B17497" w:rsidRPr="00B17497" w:rsidRDefault="00B17497" w:rsidP="00B17497">
            <w:pPr>
              <w:autoSpaceDE w:val="0"/>
              <w:autoSpaceDN w:val="0"/>
              <w:spacing w:after="0" w:line="240" w:lineRule="auto"/>
              <w:jc w:val="both"/>
              <w:rPr>
                <w:rFonts w:ascii="Times New Roman" w:hAnsi="Times New Roman" w:cs="Times New Roman"/>
                <w:sz w:val="28"/>
                <w:szCs w:val="28"/>
              </w:rPr>
            </w:pPr>
            <w:r w:rsidRPr="00B17497">
              <w:rPr>
                <w:rFonts w:ascii="Times New Roman" w:hAnsi="Times New Roman" w:cs="Times New Roman"/>
                <w:sz w:val="28"/>
                <w:szCs w:val="28"/>
              </w:rPr>
              <w:t xml:space="preserve">Прирост (уменьшение) долгосрочной задолженности </w:t>
            </w:r>
          </w:p>
        </w:tc>
      </w:tr>
      <w:tr w:rsidR="00B17497" w:rsidRPr="00B17497" w:rsidTr="00845AC1">
        <w:tc>
          <w:tcPr>
            <w:tcW w:w="1645" w:type="dxa"/>
          </w:tcPr>
          <w:p w:rsidR="00B17497" w:rsidRPr="00B17497" w:rsidRDefault="00B17497" w:rsidP="00B17497">
            <w:pPr>
              <w:autoSpaceDE w:val="0"/>
              <w:autoSpaceDN w:val="0"/>
              <w:spacing w:after="0" w:line="240" w:lineRule="auto"/>
              <w:jc w:val="both"/>
              <w:rPr>
                <w:rFonts w:ascii="Times New Roman" w:hAnsi="Times New Roman" w:cs="Times New Roman"/>
                <w:sz w:val="28"/>
                <w:szCs w:val="28"/>
              </w:rPr>
            </w:pPr>
            <w:r w:rsidRPr="00B17497">
              <w:rPr>
                <w:rFonts w:ascii="Times New Roman" w:hAnsi="Times New Roman" w:cs="Times New Roman"/>
                <w:sz w:val="28"/>
                <w:szCs w:val="28"/>
              </w:rPr>
              <w:t xml:space="preserve">Итого </w:t>
            </w:r>
          </w:p>
        </w:tc>
        <w:tc>
          <w:tcPr>
            <w:tcW w:w="4820" w:type="dxa"/>
          </w:tcPr>
          <w:p w:rsidR="00B17497" w:rsidRPr="00B17497" w:rsidRDefault="00B17497" w:rsidP="00B17497">
            <w:pPr>
              <w:autoSpaceDE w:val="0"/>
              <w:autoSpaceDN w:val="0"/>
              <w:spacing w:after="0" w:line="240" w:lineRule="auto"/>
              <w:jc w:val="both"/>
              <w:rPr>
                <w:rFonts w:ascii="Times New Roman" w:hAnsi="Times New Roman" w:cs="Times New Roman"/>
                <w:sz w:val="28"/>
                <w:szCs w:val="28"/>
              </w:rPr>
            </w:pPr>
            <w:r w:rsidRPr="00B17497">
              <w:rPr>
                <w:rFonts w:ascii="Times New Roman" w:hAnsi="Times New Roman" w:cs="Times New Roman"/>
                <w:sz w:val="28"/>
                <w:szCs w:val="28"/>
              </w:rPr>
              <w:t>Денежны</w:t>
            </w:r>
            <w:bookmarkStart w:id="2" w:name="OCRUncertain616"/>
            <w:r w:rsidRPr="00B17497">
              <w:rPr>
                <w:rFonts w:ascii="Times New Roman" w:hAnsi="Times New Roman" w:cs="Times New Roman"/>
                <w:sz w:val="28"/>
                <w:szCs w:val="28"/>
              </w:rPr>
              <w:t>й</w:t>
            </w:r>
            <w:bookmarkEnd w:id="2"/>
            <w:r w:rsidRPr="00B17497">
              <w:rPr>
                <w:rFonts w:ascii="Times New Roman" w:hAnsi="Times New Roman" w:cs="Times New Roman"/>
                <w:sz w:val="28"/>
                <w:szCs w:val="28"/>
              </w:rPr>
              <w:t xml:space="preserve"> поток для собственного капитала</w:t>
            </w:r>
          </w:p>
        </w:tc>
      </w:tr>
    </w:tbl>
    <w:p w:rsidR="00B17497" w:rsidRPr="00B17497" w:rsidRDefault="00B17497" w:rsidP="00B17497">
      <w:pPr>
        <w:pStyle w:val="34"/>
        <w:spacing w:after="0" w:line="360" w:lineRule="auto"/>
        <w:ind w:firstLine="709"/>
        <w:jc w:val="both"/>
        <w:rPr>
          <w:rFonts w:ascii="Times New Roman" w:hAnsi="Times New Roman" w:cs="Times New Roman"/>
          <w:sz w:val="28"/>
          <w:szCs w:val="28"/>
        </w:rPr>
      </w:pP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t xml:space="preserve">Денежный поток для всего инвестированного капитала, когда не различается собственный и заемный капитал, а рассчитывается совокупный денежный поток, т.е. стоимость всего инвестированного капитала. </w:t>
      </w:r>
      <w:proofErr w:type="gramStart"/>
      <w:r w:rsidRPr="00B17497">
        <w:rPr>
          <w:rFonts w:ascii="Times New Roman" w:hAnsi="Times New Roman" w:cs="Times New Roman"/>
          <w:sz w:val="28"/>
          <w:szCs w:val="28"/>
        </w:rPr>
        <w:t>Рыночную стоимость всего инвестированного капитала предприятия получают следующим образом: денежный поток для собственного капитала «плюс» выплата процентов по задолженности (которые ранее были вычтены при расчете чистой прибыли) «минус» часть налога на прибыль (так как проценты по задолженности вычитались из прибыли до уплаты налогов, возвращая их назад, следует уменьшить их сумму на величину налога на прибыль).</w:t>
      </w:r>
      <w:proofErr w:type="gramEnd"/>
    </w:p>
    <w:p w:rsidR="00B17497" w:rsidRPr="00B17497" w:rsidRDefault="00B17497" w:rsidP="00B17497">
      <w:pPr>
        <w:pStyle w:val="34"/>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t>Определение длительности прогнозного периода. Продолжительность прогнозного периода, в пределах которого осуществляются расчеты, определяется с учетом следующих факторов:</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t>– продолжительности создания, эксплуатации и, если необходимо, ликвидации объекта;</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t>– периода достижения заданных характеристик доходности, требований и предпочтений инвестора.</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lastRenderedPageBreak/>
        <w:t xml:space="preserve">С одной стороны, чем длиннее прогнозный период, тем обоснованнее итоговая величина текущей стоимости предприятия. С </w:t>
      </w:r>
      <w:bookmarkStart w:id="3" w:name="OCRUncertain627"/>
      <w:r w:rsidRPr="00B17497">
        <w:rPr>
          <w:rFonts w:ascii="Times New Roman" w:hAnsi="Times New Roman" w:cs="Times New Roman"/>
          <w:sz w:val="28"/>
          <w:szCs w:val="28"/>
        </w:rPr>
        <w:t>дру</w:t>
      </w:r>
      <w:bookmarkEnd w:id="3"/>
      <w:r w:rsidRPr="00B17497">
        <w:rPr>
          <w:rFonts w:ascii="Times New Roman" w:hAnsi="Times New Roman" w:cs="Times New Roman"/>
          <w:sz w:val="28"/>
          <w:szCs w:val="28"/>
        </w:rPr>
        <w:t>гой – дольше прогнозный период – меньше точность. Для оценки российских предприятий прогнозный период обычно устанавливается равным трем годам.</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t>Анализ, прогноз расходов и инвестиций. На данном этапе оценщик должен:</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t>– учесть ретроспективные взаимозависимости и тенденции;</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t>– изучить структуру расходов, в особенности соотношение постоянных и переменных издержек;</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t>– оценить инфляционные ожидания для каждой категории издержек;</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t>– изучить единовременные и чрезвычайные статьи расходов, которые могут фигурировать в финансовой отчетности за прошлые годы, но в будущем не встретятся;</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t>– определить амортизационные отчисления исходя из нынешнего наличия активов и из будущего их прироста и выбытия;</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t>– рассчитать затраты на выплату процентов на основе прогнозируемых уровней задолженности;</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t>– сравнить прогнозируемые расходы с соответствующими показателями для предприятий-конкурентов или с аналогичными среднеотраслевыми показателями;</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t>– установить избыток (недостаток) собственных оборотных средств (недостаток будет вычитаться из полученной величины стоимости предприятия);</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t>– спрогнозировать и обосновать необходимость инвестиций, направляемых на замену изношенного оборудования, приобретение нового для расширения объемов производства и т.п.;</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t>– проанализировать источники финансирования инвестиций (получение кредитов, выпуск акций и т.п.).</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t xml:space="preserve">Существуют два основных метода расчета величины потока денежных средств: </w:t>
      </w:r>
      <w:proofErr w:type="gramStart"/>
      <w:r w:rsidRPr="00B17497">
        <w:rPr>
          <w:rFonts w:ascii="Times New Roman" w:hAnsi="Times New Roman" w:cs="Times New Roman"/>
          <w:sz w:val="28"/>
          <w:szCs w:val="28"/>
        </w:rPr>
        <w:t>косвенный</w:t>
      </w:r>
      <w:proofErr w:type="gramEnd"/>
      <w:r w:rsidRPr="00B17497">
        <w:rPr>
          <w:rFonts w:ascii="Times New Roman" w:hAnsi="Times New Roman" w:cs="Times New Roman"/>
          <w:sz w:val="28"/>
          <w:szCs w:val="28"/>
        </w:rPr>
        <w:t xml:space="preserve"> и прямой. </w:t>
      </w:r>
      <w:r w:rsidRPr="00B17497">
        <w:rPr>
          <w:rFonts w:ascii="Times New Roman" w:hAnsi="Times New Roman" w:cs="Times New Roman"/>
          <w:bCs/>
          <w:iCs/>
          <w:sz w:val="28"/>
          <w:szCs w:val="28"/>
        </w:rPr>
        <w:t>Косвенный</w:t>
      </w:r>
      <w:r w:rsidRPr="00B17497">
        <w:rPr>
          <w:rFonts w:ascii="Times New Roman" w:hAnsi="Times New Roman" w:cs="Times New Roman"/>
          <w:sz w:val="28"/>
          <w:szCs w:val="28"/>
        </w:rPr>
        <w:t xml:space="preserve"> метод анализирует движение </w:t>
      </w:r>
      <w:r w:rsidRPr="00B17497">
        <w:rPr>
          <w:rFonts w:ascii="Times New Roman" w:hAnsi="Times New Roman" w:cs="Times New Roman"/>
          <w:sz w:val="28"/>
          <w:szCs w:val="28"/>
        </w:rPr>
        <w:lastRenderedPageBreak/>
        <w:t>денежных средств по направлениям деятельности. Он наг</w:t>
      </w:r>
      <w:bookmarkStart w:id="4" w:name="OCRUncertain011"/>
      <w:r w:rsidRPr="00B17497">
        <w:rPr>
          <w:rFonts w:ascii="Times New Roman" w:hAnsi="Times New Roman" w:cs="Times New Roman"/>
          <w:sz w:val="28"/>
          <w:szCs w:val="28"/>
        </w:rPr>
        <w:t>л</w:t>
      </w:r>
      <w:bookmarkEnd w:id="4"/>
      <w:r w:rsidRPr="00B17497">
        <w:rPr>
          <w:rFonts w:ascii="Times New Roman" w:hAnsi="Times New Roman" w:cs="Times New Roman"/>
          <w:sz w:val="28"/>
          <w:szCs w:val="28"/>
        </w:rPr>
        <w:t xml:space="preserve">ядно демонстрирует использование прибыли и инвестирование располагаемых денежных средств. </w:t>
      </w:r>
      <w:r w:rsidRPr="00B17497">
        <w:rPr>
          <w:rFonts w:ascii="Times New Roman" w:hAnsi="Times New Roman" w:cs="Times New Roman"/>
          <w:bCs/>
          <w:iCs/>
          <w:sz w:val="28"/>
          <w:szCs w:val="28"/>
        </w:rPr>
        <w:t>Прямой</w:t>
      </w:r>
      <w:r w:rsidRPr="00B17497">
        <w:rPr>
          <w:rFonts w:ascii="Times New Roman" w:hAnsi="Times New Roman" w:cs="Times New Roman"/>
          <w:sz w:val="28"/>
          <w:szCs w:val="28"/>
        </w:rPr>
        <w:t xml:space="preserve"> метод основан на анализе движения денежных средств по статьям прихода и расхода, т.е. по бухгалтерским счетам.</w:t>
      </w:r>
      <w:bookmarkStart w:id="5" w:name="_Toc524776761"/>
    </w:p>
    <w:p w:rsidR="00B17497" w:rsidRPr="00B17497" w:rsidRDefault="00B17497" w:rsidP="00B17497">
      <w:pPr>
        <w:pStyle w:val="34"/>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t>Определение ставки дисконт</w:t>
      </w:r>
      <w:bookmarkEnd w:id="5"/>
      <w:r w:rsidRPr="00B17497">
        <w:rPr>
          <w:rFonts w:ascii="Times New Roman" w:hAnsi="Times New Roman" w:cs="Times New Roman"/>
          <w:sz w:val="28"/>
          <w:szCs w:val="28"/>
        </w:rPr>
        <w:t>ирования. Ставка дисконтирования или стоимость привлечения капитала должна рассчитываться с учетом трех факторов:</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t>1) наличие у предприятий различных источников привлекаемого капитала, которые требую</w:t>
      </w:r>
      <w:bookmarkStart w:id="6" w:name="OCRUncertain029"/>
      <w:r w:rsidRPr="00B17497">
        <w:rPr>
          <w:rFonts w:ascii="Times New Roman" w:hAnsi="Times New Roman" w:cs="Times New Roman"/>
          <w:sz w:val="28"/>
          <w:szCs w:val="28"/>
        </w:rPr>
        <w:t>т</w:t>
      </w:r>
      <w:bookmarkEnd w:id="6"/>
      <w:r w:rsidRPr="00B17497">
        <w:rPr>
          <w:rFonts w:ascii="Times New Roman" w:hAnsi="Times New Roman" w:cs="Times New Roman"/>
          <w:sz w:val="28"/>
          <w:szCs w:val="28"/>
        </w:rPr>
        <w:t xml:space="preserve"> разных уровней компенсации;</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t>2) необходимость учета стоимости денег во времени;</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t>3) фактор риска.</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t>Существуют различные методики определения ставки дисконтирования, наиболее распространенными из которых являются следующие:</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t>– для денежного потока для собственного капитала: модель оценки капитальных активов, метод кумулятивного построения;</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t>– для денежного потока для всего инвестированного капитала – модель средневзвешенной стоимости капитала.</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t>Расчет ставки дисконтирования зависит от того, какой тип денежного потока используется для оценки в качестве базы. Для денежного потока для собственного капитала применяется ставка дисконтирования, равная требуемой собственником ставке отдачи на вложенный капитал. Для денежного потока для всего инвестированного капитала применяется ставка дисконтирования, равная сумме взвешенных ставок отдачи на собственный капитал и заемные средства (ставка отдачи на заемные средства является процентной ставкой банка по кредитам), где в качестве весов выступают доли заемных и собственных сре</w:t>
      </w:r>
      <w:proofErr w:type="gramStart"/>
      <w:r w:rsidRPr="00B17497">
        <w:rPr>
          <w:rFonts w:ascii="Times New Roman" w:hAnsi="Times New Roman" w:cs="Times New Roman"/>
          <w:sz w:val="28"/>
          <w:szCs w:val="28"/>
        </w:rPr>
        <w:t>дств в стр</w:t>
      </w:r>
      <w:proofErr w:type="gramEnd"/>
      <w:r w:rsidRPr="00B17497">
        <w:rPr>
          <w:rFonts w:ascii="Times New Roman" w:hAnsi="Times New Roman" w:cs="Times New Roman"/>
          <w:sz w:val="28"/>
          <w:szCs w:val="28"/>
        </w:rPr>
        <w:t>уктуре капитала. Такая ставка дисконтирования называется средневзвешенной стоимостью капитала (</w:t>
      </w:r>
      <w:r w:rsidRPr="00B17497">
        <w:rPr>
          <w:rFonts w:ascii="Times New Roman" w:hAnsi="Times New Roman" w:cs="Times New Roman"/>
          <w:sz w:val="28"/>
          <w:szCs w:val="28"/>
          <w:lang w:val="en-US"/>
        </w:rPr>
        <w:t>Weighted</w:t>
      </w:r>
      <w:r w:rsidRPr="00B17497">
        <w:rPr>
          <w:rFonts w:ascii="Times New Roman" w:hAnsi="Times New Roman" w:cs="Times New Roman"/>
          <w:sz w:val="28"/>
          <w:szCs w:val="28"/>
        </w:rPr>
        <w:t xml:space="preserve"> </w:t>
      </w:r>
      <w:r w:rsidRPr="00B17497">
        <w:rPr>
          <w:rFonts w:ascii="Times New Roman" w:hAnsi="Times New Roman" w:cs="Times New Roman"/>
          <w:sz w:val="28"/>
          <w:szCs w:val="28"/>
          <w:lang w:val="en-US"/>
        </w:rPr>
        <w:t>Average</w:t>
      </w:r>
      <w:r w:rsidRPr="00B17497">
        <w:rPr>
          <w:rFonts w:ascii="Times New Roman" w:hAnsi="Times New Roman" w:cs="Times New Roman"/>
          <w:sz w:val="28"/>
          <w:szCs w:val="28"/>
        </w:rPr>
        <w:t xml:space="preserve"> </w:t>
      </w:r>
      <w:r w:rsidRPr="00B17497">
        <w:rPr>
          <w:rFonts w:ascii="Times New Roman" w:hAnsi="Times New Roman" w:cs="Times New Roman"/>
          <w:sz w:val="28"/>
          <w:szCs w:val="28"/>
          <w:lang w:val="en-US"/>
        </w:rPr>
        <w:t>Cost</w:t>
      </w:r>
      <w:r w:rsidRPr="00B17497">
        <w:rPr>
          <w:rFonts w:ascii="Times New Roman" w:hAnsi="Times New Roman" w:cs="Times New Roman"/>
          <w:sz w:val="28"/>
          <w:szCs w:val="28"/>
        </w:rPr>
        <w:t xml:space="preserve"> </w:t>
      </w:r>
      <w:r w:rsidRPr="00B17497">
        <w:rPr>
          <w:rFonts w:ascii="Times New Roman" w:hAnsi="Times New Roman" w:cs="Times New Roman"/>
          <w:sz w:val="28"/>
          <w:szCs w:val="28"/>
          <w:lang w:val="en-US"/>
        </w:rPr>
        <w:t>of</w:t>
      </w:r>
      <w:r w:rsidRPr="00B17497">
        <w:rPr>
          <w:rFonts w:ascii="Times New Roman" w:hAnsi="Times New Roman" w:cs="Times New Roman"/>
          <w:sz w:val="28"/>
          <w:szCs w:val="28"/>
        </w:rPr>
        <w:t xml:space="preserve"> </w:t>
      </w:r>
      <w:r w:rsidRPr="00B17497">
        <w:rPr>
          <w:rFonts w:ascii="Times New Roman" w:hAnsi="Times New Roman" w:cs="Times New Roman"/>
          <w:sz w:val="28"/>
          <w:szCs w:val="28"/>
          <w:lang w:val="en-US"/>
        </w:rPr>
        <w:t>Capital</w:t>
      </w:r>
      <w:r w:rsidRPr="00B17497">
        <w:rPr>
          <w:rFonts w:ascii="Times New Roman" w:hAnsi="Times New Roman" w:cs="Times New Roman"/>
          <w:sz w:val="28"/>
          <w:szCs w:val="28"/>
        </w:rPr>
        <w:t xml:space="preserve">– </w:t>
      </w:r>
      <w:bookmarkStart w:id="7" w:name="OCRUncertain030"/>
      <w:r w:rsidRPr="00B17497">
        <w:rPr>
          <w:rFonts w:ascii="Times New Roman" w:hAnsi="Times New Roman" w:cs="Times New Roman"/>
          <w:sz w:val="28"/>
          <w:szCs w:val="28"/>
          <w:lang w:val="en-US"/>
        </w:rPr>
        <w:t>WACC</w:t>
      </w:r>
      <w:r w:rsidRPr="00B17497">
        <w:rPr>
          <w:rFonts w:ascii="Times New Roman" w:hAnsi="Times New Roman" w:cs="Times New Roman"/>
          <w:sz w:val="28"/>
          <w:szCs w:val="28"/>
        </w:rPr>
        <w:t>)</w:t>
      </w:r>
      <w:bookmarkEnd w:id="7"/>
      <w:r w:rsidRPr="00B17497">
        <w:rPr>
          <w:rFonts w:ascii="Times New Roman" w:hAnsi="Times New Roman" w:cs="Times New Roman"/>
          <w:sz w:val="28"/>
          <w:szCs w:val="28"/>
        </w:rPr>
        <w:t xml:space="preserve"> и рассчитывается по следующей формуле:</w:t>
      </w:r>
    </w:p>
    <w:p w:rsidR="00B17497" w:rsidRPr="00B17497" w:rsidRDefault="00B17497" w:rsidP="006821E7">
      <w:pPr>
        <w:shd w:val="clear" w:color="auto" w:fill="FFFFFF"/>
        <w:autoSpaceDE w:val="0"/>
        <w:autoSpaceDN w:val="0"/>
        <w:spacing w:after="0" w:line="360" w:lineRule="auto"/>
        <w:ind w:firstLine="709"/>
        <w:jc w:val="center"/>
        <w:rPr>
          <w:rFonts w:ascii="Times New Roman" w:hAnsi="Times New Roman" w:cs="Times New Roman"/>
          <w:color w:val="000000"/>
          <w:sz w:val="28"/>
          <w:szCs w:val="28"/>
        </w:rPr>
      </w:pPr>
      <w:r w:rsidRPr="00B17497">
        <w:rPr>
          <w:rFonts w:ascii="Times New Roman" w:hAnsi="Times New Roman" w:cs="Times New Roman"/>
          <w:color w:val="000000"/>
          <w:position w:val="-14"/>
          <w:sz w:val="28"/>
          <w:szCs w:val="28"/>
        </w:rPr>
        <w:object w:dxaOrig="3300" w:dyaOrig="360">
          <v:shape id="_x0000_i1027" type="#_x0000_t75" style="width:164.8pt;height:18.2pt" o:ole="">
            <v:imagedata r:id="rId13" o:title=""/>
          </v:shape>
          <o:OLEObject Type="Embed" ProgID="Equation.DSMT4" ShapeID="_x0000_i1027" DrawAspect="Content" ObjectID="_1715429578" r:id="rId14"/>
        </w:object>
      </w:r>
      <w:r w:rsidRPr="00B17497">
        <w:rPr>
          <w:rFonts w:ascii="Times New Roman" w:hAnsi="Times New Roman" w:cs="Times New Roman"/>
          <w:color w:val="000000"/>
          <w:sz w:val="28"/>
          <w:szCs w:val="28"/>
        </w:rPr>
        <w:t>,</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iCs/>
          <w:sz w:val="28"/>
          <w:szCs w:val="28"/>
        </w:rPr>
        <w:t xml:space="preserve">где </w:t>
      </w:r>
      <w:proofErr w:type="spellStart"/>
      <w:r w:rsidRPr="00B17497">
        <w:rPr>
          <w:rFonts w:ascii="Times New Roman" w:hAnsi="Times New Roman" w:cs="Times New Roman"/>
          <w:sz w:val="28"/>
          <w:szCs w:val="28"/>
        </w:rPr>
        <w:t>k</w:t>
      </w:r>
      <w:r w:rsidRPr="00B17497">
        <w:rPr>
          <w:rFonts w:ascii="Times New Roman" w:hAnsi="Times New Roman" w:cs="Times New Roman"/>
          <w:sz w:val="28"/>
          <w:szCs w:val="28"/>
          <w:vertAlign w:val="subscript"/>
        </w:rPr>
        <w:t>d</w:t>
      </w:r>
      <w:proofErr w:type="spellEnd"/>
      <w:r w:rsidRPr="00B17497">
        <w:rPr>
          <w:rFonts w:ascii="Times New Roman" w:hAnsi="Times New Roman" w:cs="Times New Roman"/>
          <w:sz w:val="28"/>
          <w:szCs w:val="28"/>
        </w:rPr>
        <w:t xml:space="preserve"> – стоимость привлечения заемного капитала;</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proofErr w:type="spellStart"/>
      <w:r w:rsidRPr="00B17497">
        <w:rPr>
          <w:rFonts w:ascii="Times New Roman" w:hAnsi="Times New Roman" w:cs="Times New Roman"/>
          <w:sz w:val="28"/>
          <w:szCs w:val="28"/>
        </w:rPr>
        <w:t>t</w:t>
      </w:r>
      <w:r w:rsidRPr="00B17497">
        <w:rPr>
          <w:rFonts w:ascii="Times New Roman" w:hAnsi="Times New Roman" w:cs="Times New Roman"/>
          <w:sz w:val="28"/>
          <w:szCs w:val="28"/>
          <w:vertAlign w:val="subscript"/>
        </w:rPr>
        <w:t>c</w:t>
      </w:r>
      <w:proofErr w:type="spellEnd"/>
      <w:r w:rsidRPr="00B17497">
        <w:rPr>
          <w:rFonts w:ascii="Times New Roman" w:hAnsi="Times New Roman" w:cs="Times New Roman"/>
          <w:sz w:val="28"/>
          <w:szCs w:val="28"/>
          <w:vertAlign w:val="subscript"/>
        </w:rPr>
        <w:t xml:space="preserve"> </w:t>
      </w:r>
      <w:r w:rsidRPr="00B17497">
        <w:rPr>
          <w:rFonts w:ascii="Times New Roman" w:hAnsi="Times New Roman" w:cs="Times New Roman"/>
          <w:sz w:val="28"/>
          <w:szCs w:val="28"/>
        </w:rPr>
        <w:t xml:space="preserve">– ставка налога на прибыль предприятия; </w:t>
      </w:r>
      <w:proofErr w:type="spellStart"/>
      <w:r w:rsidRPr="00B17497">
        <w:rPr>
          <w:rFonts w:ascii="Times New Roman" w:hAnsi="Times New Roman" w:cs="Times New Roman"/>
          <w:sz w:val="28"/>
          <w:szCs w:val="28"/>
        </w:rPr>
        <w:t>k</w:t>
      </w:r>
      <w:r w:rsidRPr="00B17497">
        <w:rPr>
          <w:rFonts w:ascii="Times New Roman" w:hAnsi="Times New Roman" w:cs="Times New Roman"/>
          <w:sz w:val="28"/>
          <w:szCs w:val="28"/>
          <w:vertAlign w:val="subscript"/>
        </w:rPr>
        <w:t>p</w:t>
      </w:r>
      <w:proofErr w:type="spellEnd"/>
      <w:r w:rsidRPr="00B17497">
        <w:rPr>
          <w:rFonts w:ascii="Times New Roman" w:hAnsi="Times New Roman" w:cs="Times New Roman"/>
          <w:sz w:val="28"/>
          <w:szCs w:val="28"/>
        </w:rPr>
        <w:t xml:space="preserve"> – стоимость привлечения акционерного капитала (привилегированные акции);</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proofErr w:type="spellStart"/>
      <w:r w:rsidRPr="00B17497">
        <w:rPr>
          <w:rFonts w:ascii="Times New Roman" w:hAnsi="Times New Roman" w:cs="Times New Roman"/>
          <w:sz w:val="28"/>
          <w:szCs w:val="28"/>
        </w:rPr>
        <w:t>k</w:t>
      </w:r>
      <w:r w:rsidRPr="00B17497">
        <w:rPr>
          <w:rFonts w:ascii="Times New Roman" w:hAnsi="Times New Roman" w:cs="Times New Roman"/>
          <w:sz w:val="28"/>
          <w:szCs w:val="28"/>
          <w:vertAlign w:val="subscript"/>
        </w:rPr>
        <w:t>s</w:t>
      </w:r>
      <w:proofErr w:type="spellEnd"/>
      <w:r w:rsidRPr="00B17497">
        <w:rPr>
          <w:rFonts w:ascii="Times New Roman" w:hAnsi="Times New Roman" w:cs="Times New Roman"/>
          <w:sz w:val="28"/>
          <w:szCs w:val="28"/>
        </w:rPr>
        <w:t xml:space="preserve"> – стоимость привлечения акционерного капитала (обыкновенные акции);</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proofErr w:type="spellStart"/>
      <w:r w:rsidRPr="00B17497">
        <w:rPr>
          <w:rFonts w:ascii="Times New Roman" w:hAnsi="Times New Roman" w:cs="Times New Roman"/>
          <w:sz w:val="28"/>
          <w:szCs w:val="28"/>
        </w:rPr>
        <w:t>W</w:t>
      </w:r>
      <w:r w:rsidRPr="00B17497">
        <w:rPr>
          <w:rFonts w:ascii="Times New Roman" w:hAnsi="Times New Roman" w:cs="Times New Roman"/>
          <w:sz w:val="28"/>
          <w:szCs w:val="28"/>
          <w:vertAlign w:val="subscript"/>
        </w:rPr>
        <w:t>d</w:t>
      </w:r>
      <w:proofErr w:type="spellEnd"/>
      <w:r w:rsidRPr="00B17497">
        <w:rPr>
          <w:rFonts w:ascii="Times New Roman" w:hAnsi="Times New Roman" w:cs="Times New Roman"/>
          <w:sz w:val="28"/>
          <w:szCs w:val="28"/>
        </w:rPr>
        <w:t xml:space="preserve"> – доля заемного капитала в структуре капитала предприятия;</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proofErr w:type="spellStart"/>
      <w:r w:rsidRPr="00B17497">
        <w:rPr>
          <w:rFonts w:ascii="Times New Roman" w:hAnsi="Times New Roman" w:cs="Times New Roman"/>
          <w:sz w:val="28"/>
          <w:szCs w:val="28"/>
        </w:rPr>
        <w:t>W</w:t>
      </w:r>
      <w:r w:rsidRPr="00B17497">
        <w:rPr>
          <w:rFonts w:ascii="Times New Roman" w:hAnsi="Times New Roman" w:cs="Times New Roman"/>
          <w:sz w:val="28"/>
          <w:szCs w:val="28"/>
          <w:vertAlign w:val="subscript"/>
        </w:rPr>
        <w:t>p</w:t>
      </w:r>
      <w:proofErr w:type="spellEnd"/>
      <w:r w:rsidRPr="00B17497">
        <w:rPr>
          <w:rFonts w:ascii="Times New Roman" w:hAnsi="Times New Roman" w:cs="Times New Roman"/>
          <w:sz w:val="28"/>
          <w:szCs w:val="28"/>
          <w:vertAlign w:val="subscript"/>
        </w:rPr>
        <w:t xml:space="preserve"> </w:t>
      </w:r>
      <w:r w:rsidRPr="00B17497">
        <w:rPr>
          <w:rFonts w:ascii="Times New Roman" w:hAnsi="Times New Roman" w:cs="Times New Roman"/>
          <w:sz w:val="28"/>
          <w:szCs w:val="28"/>
        </w:rPr>
        <w:t>– доля привилегированных акций в структуре капитала предприятия;</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proofErr w:type="spellStart"/>
      <w:r w:rsidRPr="00B17497">
        <w:rPr>
          <w:rFonts w:ascii="Times New Roman" w:hAnsi="Times New Roman" w:cs="Times New Roman"/>
          <w:sz w:val="28"/>
          <w:szCs w:val="28"/>
        </w:rPr>
        <w:t>W</w:t>
      </w:r>
      <w:r w:rsidRPr="00B17497">
        <w:rPr>
          <w:rFonts w:ascii="Times New Roman" w:hAnsi="Times New Roman" w:cs="Times New Roman"/>
          <w:sz w:val="28"/>
          <w:szCs w:val="28"/>
          <w:vertAlign w:val="subscript"/>
        </w:rPr>
        <w:t>s</w:t>
      </w:r>
      <w:proofErr w:type="spellEnd"/>
      <w:r w:rsidRPr="00B17497">
        <w:rPr>
          <w:rFonts w:ascii="Times New Roman" w:hAnsi="Times New Roman" w:cs="Times New Roman"/>
          <w:sz w:val="28"/>
          <w:szCs w:val="28"/>
          <w:vertAlign w:val="subscript"/>
        </w:rPr>
        <w:t xml:space="preserve"> </w:t>
      </w:r>
      <w:r w:rsidRPr="00B17497">
        <w:rPr>
          <w:rFonts w:ascii="Times New Roman" w:hAnsi="Times New Roman" w:cs="Times New Roman"/>
          <w:sz w:val="28"/>
          <w:szCs w:val="28"/>
        </w:rPr>
        <w:t>– доля обыкновенных акций в структуре капитала предприятия.</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t xml:space="preserve">Модель оценки капитальных активов </w:t>
      </w:r>
      <w:bookmarkStart w:id="8" w:name="OCRUncertain031"/>
      <w:r w:rsidRPr="00B17497">
        <w:rPr>
          <w:rFonts w:ascii="Times New Roman" w:hAnsi="Times New Roman" w:cs="Times New Roman"/>
          <w:sz w:val="28"/>
          <w:szCs w:val="28"/>
        </w:rPr>
        <w:t>(САРМ</w:t>
      </w:r>
      <w:bookmarkEnd w:id="8"/>
      <w:r w:rsidRPr="00B17497">
        <w:rPr>
          <w:rFonts w:ascii="Times New Roman" w:hAnsi="Times New Roman" w:cs="Times New Roman"/>
          <w:sz w:val="28"/>
          <w:szCs w:val="28"/>
        </w:rPr>
        <w:t>) основана на анализе массивов информации фондового рынка</w:t>
      </w:r>
    </w:p>
    <w:p w:rsidR="00B17497" w:rsidRPr="00B17497" w:rsidRDefault="00B17497" w:rsidP="00D2725E">
      <w:pPr>
        <w:pStyle w:val="34"/>
        <w:spacing w:after="0" w:line="360" w:lineRule="auto"/>
        <w:jc w:val="center"/>
        <w:rPr>
          <w:rFonts w:ascii="Times New Roman" w:hAnsi="Times New Roman" w:cs="Times New Roman"/>
          <w:sz w:val="28"/>
          <w:szCs w:val="28"/>
        </w:rPr>
      </w:pPr>
      <w:r w:rsidRPr="00B17497">
        <w:rPr>
          <w:rFonts w:ascii="Times New Roman" w:hAnsi="Times New Roman" w:cs="Times New Roman"/>
          <w:position w:val="-14"/>
          <w:sz w:val="28"/>
          <w:szCs w:val="28"/>
        </w:rPr>
        <w:object w:dxaOrig="3120" w:dyaOrig="360">
          <v:shape id="_x0000_i1028" type="#_x0000_t75" style="width:156.15pt;height:18.2pt" o:ole="">
            <v:imagedata r:id="rId15" o:title=""/>
          </v:shape>
          <o:OLEObject Type="Embed" ProgID="Equation.DSMT4" ShapeID="_x0000_i1028" DrawAspect="Content" ObjectID="_1715429579" r:id="rId16"/>
        </w:objec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t xml:space="preserve">где </w:t>
      </w:r>
      <w:r w:rsidRPr="00B17497">
        <w:rPr>
          <w:rFonts w:ascii="Times New Roman" w:hAnsi="Times New Roman" w:cs="Times New Roman"/>
          <w:iCs/>
          <w:sz w:val="28"/>
          <w:szCs w:val="28"/>
          <w:lang w:val="en-US"/>
        </w:rPr>
        <w:t>R</w:t>
      </w:r>
      <w:r w:rsidRPr="00B17497">
        <w:rPr>
          <w:rFonts w:ascii="Times New Roman" w:hAnsi="Times New Roman" w:cs="Times New Roman"/>
          <w:sz w:val="28"/>
          <w:szCs w:val="28"/>
        </w:rPr>
        <w:t xml:space="preserve"> – требуемая инвестором ставка дохода (на собственный капитал);</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proofErr w:type="spellStart"/>
      <w:proofErr w:type="gramStart"/>
      <w:r w:rsidRPr="00B17497">
        <w:rPr>
          <w:rFonts w:ascii="Times New Roman" w:hAnsi="Times New Roman" w:cs="Times New Roman"/>
          <w:iCs/>
          <w:sz w:val="28"/>
          <w:szCs w:val="28"/>
          <w:lang w:val="en-US"/>
        </w:rPr>
        <w:t>R</w:t>
      </w:r>
      <w:r w:rsidRPr="00B17497">
        <w:rPr>
          <w:rFonts w:ascii="Times New Roman" w:hAnsi="Times New Roman" w:cs="Times New Roman"/>
          <w:iCs/>
          <w:sz w:val="28"/>
          <w:szCs w:val="28"/>
          <w:vertAlign w:val="subscript"/>
          <w:lang w:val="en-US"/>
        </w:rPr>
        <w:t>f</w:t>
      </w:r>
      <w:proofErr w:type="spellEnd"/>
      <w:proofErr w:type="gramEnd"/>
      <w:r w:rsidRPr="00B17497">
        <w:rPr>
          <w:rFonts w:ascii="Times New Roman" w:hAnsi="Times New Roman" w:cs="Times New Roman"/>
          <w:sz w:val="28"/>
          <w:szCs w:val="28"/>
          <w:vertAlign w:val="subscript"/>
        </w:rPr>
        <w:t xml:space="preserve"> </w:t>
      </w:r>
      <w:r w:rsidRPr="00B17497">
        <w:rPr>
          <w:rFonts w:ascii="Times New Roman" w:hAnsi="Times New Roman" w:cs="Times New Roman"/>
          <w:sz w:val="28"/>
          <w:szCs w:val="28"/>
        </w:rPr>
        <w:t xml:space="preserve">– </w:t>
      </w:r>
      <w:proofErr w:type="spellStart"/>
      <w:r w:rsidRPr="00B17497">
        <w:rPr>
          <w:rFonts w:ascii="Times New Roman" w:hAnsi="Times New Roman" w:cs="Times New Roman"/>
          <w:sz w:val="28"/>
          <w:szCs w:val="28"/>
        </w:rPr>
        <w:t>безрисковая</w:t>
      </w:r>
      <w:proofErr w:type="spellEnd"/>
      <w:r w:rsidRPr="00B17497">
        <w:rPr>
          <w:rFonts w:ascii="Times New Roman" w:hAnsi="Times New Roman" w:cs="Times New Roman"/>
          <w:sz w:val="28"/>
          <w:szCs w:val="28"/>
        </w:rPr>
        <w:t xml:space="preserve"> ставка дохода;</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sym w:font="Symbol" w:char="F062"/>
      </w:r>
      <w:r w:rsidRPr="00B17497">
        <w:rPr>
          <w:rFonts w:ascii="Times New Roman" w:hAnsi="Times New Roman" w:cs="Times New Roman"/>
          <w:sz w:val="28"/>
          <w:szCs w:val="28"/>
        </w:rPr>
        <w:t xml:space="preserve"> – коэффициент бета (является </w:t>
      </w:r>
      <w:proofErr w:type="spellStart"/>
      <w:r w:rsidRPr="00B17497">
        <w:rPr>
          <w:rFonts w:ascii="Times New Roman" w:hAnsi="Times New Roman" w:cs="Times New Roman"/>
          <w:sz w:val="28"/>
          <w:szCs w:val="28"/>
        </w:rPr>
        <w:t>меров</w:t>
      </w:r>
      <w:proofErr w:type="spellEnd"/>
      <w:r w:rsidRPr="00B17497">
        <w:rPr>
          <w:rFonts w:ascii="Times New Roman" w:hAnsi="Times New Roman" w:cs="Times New Roman"/>
          <w:sz w:val="28"/>
          <w:szCs w:val="28"/>
        </w:rPr>
        <w:t xml:space="preserve"> систематического риска, связанного с макроэкономическими и политическими процессами, происходящими в стране);</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proofErr w:type="spellStart"/>
      <w:r w:rsidRPr="00B17497">
        <w:rPr>
          <w:rFonts w:ascii="Times New Roman" w:hAnsi="Times New Roman" w:cs="Times New Roman"/>
          <w:iCs/>
          <w:sz w:val="28"/>
          <w:szCs w:val="28"/>
          <w:lang w:val="en-US"/>
        </w:rPr>
        <w:t>R</w:t>
      </w:r>
      <w:r w:rsidRPr="00B17497">
        <w:rPr>
          <w:rFonts w:ascii="Times New Roman" w:hAnsi="Times New Roman" w:cs="Times New Roman"/>
          <w:iCs/>
          <w:sz w:val="28"/>
          <w:szCs w:val="28"/>
          <w:vertAlign w:val="subscript"/>
          <w:lang w:val="en-US"/>
        </w:rPr>
        <w:t>m</w:t>
      </w:r>
      <w:proofErr w:type="spellEnd"/>
      <w:r w:rsidRPr="00B17497">
        <w:rPr>
          <w:rFonts w:ascii="Times New Roman" w:hAnsi="Times New Roman" w:cs="Times New Roman"/>
          <w:sz w:val="28"/>
          <w:szCs w:val="28"/>
        </w:rPr>
        <w:t xml:space="preserve"> – общая доходность рынка в целом (среднерыночного портфеля ценных бумаг);</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iCs/>
          <w:sz w:val="28"/>
          <w:szCs w:val="28"/>
          <w:lang w:val="en-US"/>
        </w:rPr>
        <w:t>S</w:t>
      </w:r>
      <w:r w:rsidRPr="00B17497">
        <w:rPr>
          <w:rFonts w:ascii="Times New Roman" w:hAnsi="Times New Roman" w:cs="Times New Roman"/>
          <w:sz w:val="28"/>
          <w:szCs w:val="28"/>
          <w:vertAlign w:val="subscript"/>
        </w:rPr>
        <w:t>1</w:t>
      </w:r>
      <w:r w:rsidRPr="00B17497">
        <w:rPr>
          <w:rFonts w:ascii="Times New Roman" w:hAnsi="Times New Roman" w:cs="Times New Roman"/>
          <w:sz w:val="28"/>
          <w:szCs w:val="28"/>
        </w:rPr>
        <w:t xml:space="preserve"> – премия для малых предприятий;</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iCs/>
          <w:sz w:val="28"/>
          <w:szCs w:val="28"/>
          <w:lang w:val="en-US"/>
        </w:rPr>
        <w:t>S</w:t>
      </w:r>
      <w:r w:rsidRPr="00B17497">
        <w:rPr>
          <w:rFonts w:ascii="Times New Roman" w:hAnsi="Times New Roman" w:cs="Times New Roman"/>
          <w:sz w:val="28"/>
          <w:szCs w:val="28"/>
          <w:vertAlign w:val="subscript"/>
        </w:rPr>
        <w:t>2</w:t>
      </w:r>
      <w:r w:rsidRPr="00B17497">
        <w:rPr>
          <w:rFonts w:ascii="Times New Roman" w:hAnsi="Times New Roman" w:cs="Times New Roman"/>
          <w:sz w:val="28"/>
          <w:szCs w:val="28"/>
        </w:rPr>
        <w:t xml:space="preserve"> – премия за риск, характерный для отдельной компании;</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proofErr w:type="gramStart"/>
      <w:r w:rsidRPr="00B17497">
        <w:rPr>
          <w:rFonts w:ascii="Times New Roman" w:hAnsi="Times New Roman" w:cs="Times New Roman"/>
          <w:iCs/>
          <w:sz w:val="28"/>
          <w:szCs w:val="28"/>
        </w:rPr>
        <w:t>С</w:t>
      </w:r>
      <w:proofErr w:type="gramEnd"/>
      <w:r w:rsidRPr="00B17497">
        <w:rPr>
          <w:rFonts w:ascii="Times New Roman" w:hAnsi="Times New Roman" w:cs="Times New Roman"/>
          <w:sz w:val="28"/>
          <w:szCs w:val="28"/>
        </w:rPr>
        <w:t xml:space="preserve"> – становой риск.</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t xml:space="preserve">Для реализации модели САРМ необходимо обосновать три компонента: среднюю ставку дохода для рассматриваемого сегмента рынка, </w:t>
      </w:r>
      <w:proofErr w:type="spellStart"/>
      <w:r w:rsidRPr="00B17497">
        <w:rPr>
          <w:rFonts w:ascii="Times New Roman" w:hAnsi="Times New Roman" w:cs="Times New Roman"/>
          <w:sz w:val="28"/>
          <w:szCs w:val="28"/>
        </w:rPr>
        <w:t>безрисковую</w:t>
      </w:r>
      <w:proofErr w:type="spellEnd"/>
      <w:r w:rsidRPr="00B17497">
        <w:rPr>
          <w:rFonts w:ascii="Times New Roman" w:hAnsi="Times New Roman" w:cs="Times New Roman"/>
          <w:sz w:val="28"/>
          <w:szCs w:val="28"/>
        </w:rPr>
        <w:t xml:space="preserve"> ставку и коэффициент бета.</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t xml:space="preserve">В качестве </w:t>
      </w:r>
      <w:proofErr w:type="spellStart"/>
      <w:r w:rsidRPr="00B17497">
        <w:rPr>
          <w:rFonts w:ascii="Times New Roman" w:hAnsi="Times New Roman" w:cs="Times New Roman"/>
          <w:sz w:val="28"/>
          <w:szCs w:val="28"/>
        </w:rPr>
        <w:t>безрисковой</w:t>
      </w:r>
      <w:proofErr w:type="spellEnd"/>
      <w:r w:rsidRPr="00B17497">
        <w:rPr>
          <w:rFonts w:ascii="Times New Roman" w:hAnsi="Times New Roman" w:cs="Times New Roman"/>
          <w:sz w:val="28"/>
          <w:szCs w:val="28"/>
        </w:rPr>
        <w:t xml:space="preserve"> ставки дохода в мировой практике используется обычно ставка дохода по долгосрочным государственным долговым обязательствам; считается, что государство является самым </w:t>
      </w:r>
      <w:r w:rsidRPr="00B17497">
        <w:rPr>
          <w:rFonts w:ascii="Times New Roman" w:hAnsi="Times New Roman" w:cs="Times New Roman"/>
          <w:sz w:val="28"/>
          <w:szCs w:val="28"/>
        </w:rPr>
        <w:lastRenderedPageBreak/>
        <w:t xml:space="preserve">надежным гарантом по своим обязательствам, вероятность его банкротства практически исключается. Однако государственные ценные бумаги в условиях России не воспринимаются, как </w:t>
      </w:r>
      <w:proofErr w:type="spellStart"/>
      <w:r w:rsidRPr="00B17497">
        <w:rPr>
          <w:rFonts w:ascii="Times New Roman" w:hAnsi="Times New Roman" w:cs="Times New Roman"/>
          <w:sz w:val="28"/>
          <w:szCs w:val="28"/>
        </w:rPr>
        <w:t>безрисковые</w:t>
      </w:r>
      <w:proofErr w:type="spellEnd"/>
      <w:r w:rsidRPr="00B17497">
        <w:rPr>
          <w:rFonts w:ascii="Times New Roman" w:hAnsi="Times New Roman" w:cs="Times New Roman"/>
          <w:sz w:val="28"/>
          <w:szCs w:val="28"/>
        </w:rPr>
        <w:t xml:space="preserve"> и для определения ставки дисконтирования в качестве </w:t>
      </w:r>
      <w:proofErr w:type="spellStart"/>
      <w:r w:rsidRPr="00B17497">
        <w:rPr>
          <w:rFonts w:ascii="Times New Roman" w:hAnsi="Times New Roman" w:cs="Times New Roman"/>
          <w:sz w:val="28"/>
          <w:szCs w:val="28"/>
        </w:rPr>
        <w:t>безрисковой</w:t>
      </w:r>
      <w:proofErr w:type="spellEnd"/>
      <w:r w:rsidRPr="00B17497">
        <w:rPr>
          <w:rFonts w:ascii="Times New Roman" w:hAnsi="Times New Roman" w:cs="Times New Roman"/>
          <w:sz w:val="28"/>
          <w:szCs w:val="28"/>
        </w:rPr>
        <w:t xml:space="preserve"> может быть принята ставка по вложениям, характеризующимся наименьшим уровнем риска, например, ставка по валютным депозитам в Сбербанке.</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iCs/>
          <w:sz w:val="28"/>
          <w:szCs w:val="28"/>
        </w:rPr>
        <w:t xml:space="preserve">Коэффициент </w:t>
      </w:r>
      <w:r w:rsidRPr="00B17497">
        <w:rPr>
          <w:rFonts w:ascii="Times New Roman" w:hAnsi="Times New Roman" w:cs="Times New Roman"/>
          <w:sz w:val="28"/>
          <w:szCs w:val="28"/>
        </w:rPr>
        <w:sym w:font="Symbol" w:char="F062"/>
      </w:r>
      <w:r w:rsidRPr="00B17497">
        <w:rPr>
          <w:rFonts w:ascii="Times New Roman" w:hAnsi="Times New Roman" w:cs="Times New Roman"/>
          <w:iCs/>
          <w:sz w:val="28"/>
          <w:szCs w:val="28"/>
        </w:rPr>
        <w:t xml:space="preserve"> – </w:t>
      </w:r>
      <w:r w:rsidRPr="00B17497">
        <w:rPr>
          <w:rFonts w:ascii="Times New Roman" w:hAnsi="Times New Roman" w:cs="Times New Roman"/>
          <w:sz w:val="28"/>
          <w:szCs w:val="28"/>
        </w:rPr>
        <w:t xml:space="preserve">показатель систематического риска. На фондовом рынке выделяются два вида риска: 1) специфический для конкретной компании (несистематический, определяется микроэкономическими факторами); 2) </w:t>
      </w:r>
      <w:proofErr w:type="spellStart"/>
      <w:r w:rsidRPr="00B17497">
        <w:rPr>
          <w:rFonts w:ascii="Times New Roman" w:hAnsi="Times New Roman" w:cs="Times New Roman"/>
          <w:sz w:val="28"/>
          <w:szCs w:val="28"/>
        </w:rPr>
        <w:t>общерыночный</w:t>
      </w:r>
      <w:proofErr w:type="spellEnd"/>
      <w:r w:rsidRPr="00B17497">
        <w:rPr>
          <w:rFonts w:ascii="Times New Roman" w:hAnsi="Times New Roman" w:cs="Times New Roman"/>
          <w:sz w:val="28"/>
          <w:szCs w:val="28"/>
        </w:rPr>
        <w:t>, характерный для всех компаний, акции которых находятся в обращении (систематический, определяется макроэкономическими факторами).</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iCs/>
          <w:sz w:val="28"/>
          <w:szCs w:val="28"/>
        </w:rPr>
        <w:sym w:font="Symbol" w:char="F062"/>
      </w:r>
      <w:r w:rsidRPr="00B17497">
        <w:rPr>
          <w:rFonts w:ascii="Times New Roman" w:hAnsi="Times New Roman" w:cs="Times New Roman"/>
          <w:sz w:val="28"/>
          <w:szCs w:val="28"/>
        </w:rPr>
        <w:t xml:space="preserve"> рассчитывается </w:t>
      </w:r>
      <w:proofErr w:type="gramStart"/>
      <w:r w:rsidRPr="00B17497">
        <w:rPr>
          <w:rFonts w:ascii="Times New Roman" w:hAnsi="Times New Roman" w:cs="Times New Roman"/>
          <w:sz w:val="28"/>
          <w:szCs w:val="28"/>
        </w:rPr>
        <w:t>исходя из амплитуды колебаний общей доходности акций конкретной компании по сравнению с общей доходностью фондового рынка в целом и показывает</w:t>
      </w:r>
      <w:proofErr w:type="gramEnd"/>
      <w:r w:rsidRPr="00B17497">
        <w:rPr>
          <w:rFonts w:ascii="Times New Roman" w:hAnsi="Times New Roman" w:cs="Times New Roman"/>
          <w:sz w:val="28"/>
          <w:szCs w:val="28"/>
        </w:rPr>
        <w:t xml:space="preserve"> изменчивость цен на акции отдельной компании по сравнению с</w:t>
      </w:r>
      <w:r w:rsidRPr="00B17497">
        <w:rPr>
          <w:rFonts w:ascii="Times New Roman" w:hAnsi="Times New Roman" w:cs="Times New Roman"/>
          <w:sz w:val="28"/>
          <w:szCs w:val="28"/>
        </w:rPr>
        <w:tab/>
        <w:t xml:space="preserve"> изменениями в котировке всех акций, обращающихся на данном рынке:</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t xml:space="preserve">– </w:t>
      </w:r>
      <w:r w:rsidRPr="00B17497">
        <w:rPr>
          <w:rFonts w:ascii="Times New Roman" w:hAnsi="Times New Roman" w:cs="Times New Roman"/>
          <w:iCs/>
          <w:sz w:val="28"/>
          <w:szCs w:val="28"/>
        </w:rPr>
        <w:sym w:font="Symbol" w:char="F062"/>
      </w:r>
      <w:r w:rsidRPr="00B17497">
        <w:rPr>
          <w:rFonts w:ascii="Times New Roman" w:hAnsi="Times New Roman" w:cs="Times New Roman"/>
          <w:sz w:val="28"/>
          <w:szCs w:val="28"/>
        </w:rPr>
        <w:t xml:space="preserve"> &gt; 1: предприятие более рискованное для вложения средств, чем среднее предприятие, действующее на рынке;</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t xml:space="preserve">– </w:t>
      </w:r>
      <w:r w:rsidRPr="00B17497">
        <w:rPr>
          <w:rFonts w:ascii="Times New Roman" w:hAnsi="Times New Roman" w:cs="Times New Roman"/>
          <w:iCs/>
          <w:sz w:val="28"/>
          <w:szCs w:val="28"/>
        </w:rPr>
        <w:sym w:font="Symbol" w:char="F062"/>
      </w:r>
      <w:r w:rsidRPr="00B17497">
        <w:rPr>
          <w:rFonts w:ascii="Times New Roman" w:hAnsi="Times New Roman" w:cs="Times New Roman"/>
          <w:sz w:val="28"/>
          <w:szCs w:val="28"/>
        </w:rPr>
        <w:t xml:space="preserve"> &lt; 1: меньшая изменчивость цен акций компании, а, следовательно, и риск меньший, чем характерный в среднем для данного рынка.</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t>Применение модели САРМ для закрытых компаний требует дополнительных корректировок.</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t xml:space="preserve">Расчет величины стоимости в </w:t>
      </w:r>
      <w:proofErr w:type="spellStart"/>
      <w:r w:rsidRPr="00B17497">
        <w:rPr>
          <w:rFonts w:ascii="Times New Roman" w:hAnsi="Times New Roman" w:cs="Times New Roman"/>
          <w:sz w:val="28"/>
          <w:szCs w:val="28"/>
        </w:rPr>
        <w:t>постпрогнозный</w:t>
      </w:r>
      <w:proofErr w:type="spellEnd"/>
      <w:r w:rsidRPr="00B17497">
        <w:rPr>
          <w:rFonts w:ascii="Times New Roman" w:hAnsi="Times New Roman" w:cs="Times New Roman"/>
          <w:sz w:val="28"/>
          <w:szCs w:val="28"/>
        </w:rPr>
        <w:t xml:space="preserve"> период. В зависимости от перспектив развития бизнеса в </w:t>
      </w:r>
      <w:proofErr w:type="spellStart"/>
      <w:r w:rsidRPr="00B17497">
        <w:rPr>
          <w:rFonts w:ascii="Times New Roman" w:hAnsi="Times New Roman" w:cs="Times New Roman"/>
          <w:sz w:val="28"/>
          <w:szCs w:val="28"/>
        </w:rPr>
        <w:t>постпрогнозный</w:t>
      </w:r>
      <w:proofErr w:type="spellEnd"/>
      <w:r w:rsidRPr="00B17497">
        <w:rPr>
          <w:rFonts w:ascii="Times New Roman" w:hAnsi="Times New Roman" w:cs="Times New Roman"/>
          <w:sz w:val="28"/>
          <w:szCs w:val="28"/>
        </w:rPr>
        <w:t xml:space="preserve"> период выбирается один из способов расчета его стоимости на конец прогнозного периода, представленных в таблице 1.2.</w:t>
      </w:r>
    </w:p>
    <w:p w:rsidR="00B17497" w:rsidRDefault="00B17497" w:rsidP="00B17497">
      <w:pPr>
        <w:autoSpaceDE w:val="0"/>
        <w:autoSpaceDN w:val="0"/>
        <w:spacing w:after="0" w:line="360" w:lineRule="auto"/>
        <w:ind w:firstLine="709"/>
        <w:jc w:val="both"/>
        <w:rPr>
          <w:rFonts w:ascii="Times New Roman" w:hAnsi="Times New Roman" w:cs="Times New Roman"/>
          <w:sz w:val="28"/>
          <w:szCs w:val="28"/>
        </w:rPr>
      </w:pPr>
    </w:p>
    <w:p w:rsidR="0059132D" w:rsidRPr="00B17497" w:rsidRDefault="0059132D" w:rsidP="00B17497">
      <w:pPr>
        <w:autoSpaceDE w:val="0"/>
        <w:autoSpaceDN w:val="0"/>
        <w:spacing w:after="0" w:line="360" w:lineRule="auto"/>
        <w:ind w:firstLine="709"/>
        <w:jc w:val="both"/>
        <w:rPr>
          <w:rFonts w:ascii="Times New Roman" w:hAnsi="Times New Roman" w:cs="Times New Roman"/>
          <w:sz w:val="28"/>
          <w:szCs w:val="28"/>
        </w:rPr>
      </w:pPr>
    </w:p>
    <w:p w:rsidR="00B17497" w:rsidRPr="00B17497" w:rsidRDefault="00B17497" w:rsidP="00A470DB">
      <w:pPr>
        <w:autoSpaceDE w:val="0"/>
        <w:autoSpaceDN w:val="0"/>
        <w:spacing w:after="0" w:line="360" w:lineRule="auto"/>
        <w:jc w:val="center"/>
        <w:rPr>
          <w:rFonts w:ascii="Times New Roman" w:hAnsi="Times New Roman" w:cs="Times New Roman"/>
          <w:bCs/>
          <w:sz w:val="28"/>
          <w:szCs w:val="28"/>
        </w:rPr>
      </w:pPr>
      <w:r w:rsidRPr="00B17497">
        <w:rPr>
          <w:rFonts w:ascii="Times New Roman" w:hAnsi="Times New Roman" w:cs="Times New Roman"/>
          <w:bCs/>
          <w:sz w:val="28"/>
          <w:szCs w:val="28"/>
        </w:rPr>
        <w:lastRenderedPageBreak/>
        <w:t xml:space="preserve">Таблица 1.2 - </w:t>
      </w:r>
      <w:r w:rsidRPr="00B17497">
        <w:rPr>
          <w:rFonts w:ascii="Times New Roman" w:hAnsi="Times New Roman" w:cs="Times New Roman"/>
          <w:sz w:val="28"/>
          <w:szCs w:val="28"/>
        </w:rPr>
        <w:t>Методы расчета стоимости предприятия на конец прогнозного периода</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2"/>
        <w:gridCol w:w="6096"/>
        <w:gridCol w:w="176"/>
      </w:tblGrid>
      <w:tr w:rsidR="00B17497" w:rsidRPr="00B17497" w:rsidTr="00845AC1">
        <w:trPr>
          <w:trHeight w:val="247"/>
        </w:trPr>
        <w:tc>
          <w:tcPr>
            <w:tcW w:w="2220" w:type="dxa"/>
          </w:tcPr>
          <w:p w:rsidR="00B17497" w:rsidRPr="00B17497" w:rsidRDefault="00B17497" w:rsidP="00B17497">
            <w:pPr>
              <w:autoSpaceDE w:val="0"/>
              <w:autoSpaceDN w:val="0"/>
              <w:spacing w:after="0" w:line="240" w:lineRule="auto"/>
              <w:jc w:val="both"/>
              <w:rPr>
                <w:rFonts w:ascii="Times New Roman" w:hAnsi="Times New Roman" w:cs="Times New Roman"/>
                <w:sz w:val="28"/>
                <w:szCs w:val="28"/>
              </w:rPr>
            </w:pPr>
            <w:r w:rsidRPr="00B17497">
              <w:rPr>
                <w:rFonts w:ascii="Times New Roman" w:hAnsi="Times New Roman" w:cs="Times New Roman"/>
                <w:sz w:val="28"/>
                <w:szCs w:val="28"/>
              </w:rPr>
              <w:t>Название метода</w:t>
            </w:r>
          </w:p>
        </w:tc>
        <w:tc>
          <w:tcPr>
            <w:tcW w:w="4541" w:type="dxa"/>
            <w:gridSpan w:val="3"/>
          </w:tcPr>
          <w:p w:rsidR="00B17497" w:rsidRPr="00B17497" w:rsidRDefault="00B17497" w:rsidP="00B17497">
            <w:pPr>
              <w:autoSpaceDE w:val="0"/>
              <w:autoSpaceDN w:val="0"/>
              <w:spacing w:after="0" w:line="240" w:lineRule="auto"/>
              <w:jc w:val="both"/>
              <w:rPr>
                <w:rFonts w:ascii="Times New Roman" w:hAnsi="Times New Roman" w:cs="Times New Roman"/>
                <w:sz w:val="28"/>
                <w:szCs w:val="28"/>
              </w:rPr>
            </w:pPr>
            <w:r w:rsidRPr="00B17497">
              <w:rPr>
                <w:rFonts w:ascii="Times New Roman" w:hAnsi="Times New Roman" w:cs="Times New Roman"/>
                <w:sz w:val="28"/>
                <w:szCs w:val="28"/>
              </w:rPr>
              <w:t>Условия и особенности применения</w:t>
            </w:r>
          </w:p>
        </w:tc>
      </w:tr>
      <w:tr w:rsidR="00B17497" w:rsidRPr="00B17497" w:rsidTr="00845AC1">
        <w:trPr>
          <w:trHeight w:val="1375"/>
        </w:trPr>
        <w:tc>
          <w:tcPr>
            <w:tcW w:w="2220" w:type="dxa"/>
          </w:tcPr>
          <w:p w:rsidR="00B17497" w:rsidRPr="00B17497" w:rsidRDefault="00B17497" w:rsidP="00B17497">
            <w:pPr>
              <w:autoSpaceDE w:val="0"/>
              <w:autoSpaceDN w:val="0"/>
              <w:spacing w:after="0" w:line="240" w:lineRule="auto"/>
              <w:jc w:val="both"/>
              <w:rPr>
                <w:rFonts w:ascii="Times New Roman" w:hAnsi="Times New Roman" w:cs="Times New Roman"/>
                <w:sz w:val="28"/>
                <w:szCs w:val="28"/>
              </w:rPr>
            </w:pPr>
            <w:r w:rsidRPr="00B17497">
              <w:rPr>
                <w:rFonts w:ascii="Times New Roman" w:hAnsi="Times New Roman" w:cs="Times New Roman"/>
                <w:sz w:val="28"/>
                <w:szCs w:val="28"/>
              </w:rPr>
              <w:t>Метод расчета по ликвидационной стоимости</w:t>
            </w:r>
          </w:p>
        </w:tc>
        <w:tc>
          <w:tcPr>
            <w:tcW w:w="4541" w:type="dxa"/>
            <w:gridSpan w:val="3"/>
          </w:tcPr>
          <w:p w:rsidR="00B17497" w:rsidRPr="00B17497" w:rsidRDefault="00B17497" w:rsidP="00B17497">
            <w:pPr>
              <w:autoSpaceDE w:val="0"/>
              <w:autoSpaceDN w:val="0"/>
              <w:spacing w:after="0" w:line="240" w:lineRule="auto"/>
              <w:jc w:val="both"/>
              <w:rPr>
                <w:rFonts w:ascii="Times New Roman" w:hAnsi="Times New Roman" w:cs="Times New Roman"/>
                <w:sz w:val="28"/>
                <w:szCs w:val="28"/>
              </w:rPr>
            </w:pPr>
            <w:r w:rsidRPr="00B17497">
              <w:rPr>
                <w:rFonts w:ascii="Times New Roman" w:hAnsi="Times New Roman" w:cs="Times New Roman"/>
                <w:sz w:val="28"/>
                <w:szCs w:val="28"/>
              </w:rPr>
              <w:t xml:space="preserve">Применяется, если в </w:t>
            </w:r>
            <w:proofErr w:type="spellStart"/>
            <w:r w:rsidRPr="00B17497">
              <w:rPr>
                <w:rFonts w:ascii="Times New Roman" w:hAnsi="Times New Roman" w:cs="Times New Roman"/>
                <w:sz w:val="28"/>
                <w:szCs w:val="28"/>
              </w:rPr>
              <w:t>послепрогнозный</w:t>
            </w:r>
            <w:proofErr w:type="spellEnd"/>
            <w:r w:rsidRPr="00B17497">
              <w:rPr>
                <w:rFonts w:ascii="Times New Roman" w:hAnsi="Times New Roman" w:cs="Times New Roman"/>
                <w:sz w:val="28"/>
                <w:szCs w:val="28"/>
              </w:rPr>
              <w:t xml:space="preserve"> период ожидается банкротство предприятия с последующей продажей имеющихся активов. Учитываются расходы, связанные с ликвидацией, и скидка на срочность в случае срочной ликвидации. Для оценки действующего предприятия, приносящего прибыль, а тем более находящегося в стадии роста, этот метод неприменим</w:t>
            </w:r>
          </w:p>
        </w:tc>
      </w:tr>
      <w:tr w:rsidR="00B17497" w:rsidRPr="00B17497" w:rsidTr="00845AC1">
        <w:trPr>
          <w:trHeight w:val="1041"/>
        </w:trPr>
        <w:tc>
          <w:tcPr>
            <w:tcW w:w="2220" w:type="dxa"/>
          </w:tcPr>
          <w:p w:rsidR="00B17497" w:rsidRPr="00B17497" w:rsidRDefault="00B17497" w:rsidP="00B17497">
            <w:pPr>
              <w:autoSpaceDE w:val="0"/>
              <w:autoSpaceDN w:val="0"/>
              <w:spacing w:after="0" w:line="240" w:lineRule="auto"/>
              <w:jc w:val="both"/>
              <w:rPr>
                <w:rFonts w:ascii="Times New Roman" w:hAnsi="Times New Roman" w:cs="Times New Roman"/>
                <w:sz w:val="28"/>
                <w:szCs w:val="28"/>
              </w:rPr>
            </w:pPr>
            <w:r w:rsidRPr="00B17497">
              <w:rPr>
                <w:rFonts w:ascii="Times New Roman" w:hAnsi="Times New Roman" w:cs="Times New Roman"/>
                <w:sz w:val="28"/>
                <w:szCs w:val="28"/>
              </w:rPr>
              <w:t>Метод расчета по стоимости чистых активов</w:t>
            </w:r>
          </w:p>
        </w:tc>
        <w:tc>
          <w:tcPr>
            <w:tcW w:w="4541" w:type="dxa"/>
            <w:gridSpan w:val="3"/>
          </w:tcPr>
          <w:p w:rsidR="00B17497" w:rsidRPr="00B17497" w:rsidRDefault="00B17497" w:rsidP="00B17497">
            <w:pPr>
              <w:autoSpaceDE w:val="0"/>
              <w:autoSpaceDN w:val="0"/>
              <w:spacing w:after="0" w:line="240" w:lineRule="auto"/>
              <w:jc w:val="both"/>
              <w:rPr>
                <w:rFonts w:ascii="Times New Roman" w:hAnsi="Times New Roman" w:cs="Times New Roman"/>
                <w:sz w:val="28"/>
                <w:szCs w:val="28"/>
              </w:rPr>
            </w:pPr>
            <w:r w:rsidRPr="00B17497">
              <w:rPr>
                <w:rFonts w:ascii="Times New Roman" w:hAnsi="Times New Roman" w:cs="Times New Roman"/>
                <w:sz w:val="28"/>
                <w:szCs w:val="28"/>
              </w:rPr>
              <w:t>Расчет основан на определении ожидаемой рыночной стоимости активов предприятия на конец прогнозного периода за вычетом обязательств. Метод может быть использован для стабильного бизнеса, главной характеристикой которого являются значительные материальные активы</w:t>
            </w:r>
          </w:p>
        </w:tc>
      </w:tr>
      <w:tr w:rsidR="00B17497" w:rsidRPr="00B17497" w:rsidTr="00845AC1">
        <w:trPr>
          <w:trHeight w:val="1041"/>
        </w:trPr>
        <w:tc>
          <w:tcPr>
            <w:tcW w:w="2220" w:type="dxa"/>
          </w:tcPr>
          <w:p w:rsidR="00B17497" w:rsidRPr="00B17497" w:rsidRDefault="00B17497" w:rsidP="00B17497">
            <w:pPr>
              <w:autoSpaceDE w:val="0"/>
              <w:autoSpaceDN w:val="0"/>
              <w:spacing w:after="0" w:line="240" w:lineRule="auto"/>
              <w:jc w:val="both"/>
              <w:rPr>
                <w:rFonts w:ascii="Times New Roman" w:hAnsi="Times New Roman" w:cs="Times New Roman"/>
                <w:sz w:val="28"/>
                <w:szCs w:val="28"/>
              </w:rPr>
            </w:pPr>
            <w:r w:rsidRPr="00B17497">
              <w:rPr>
                <w:rFonts w:ascii="Times New Roman" w:hAnsi="Times New Roman" w:cs="Times New Roman"/>
                <w:sz w:val="28"/>
                <w:szCs w:val="28"/>
              </w:rPr>
              <w:t>Метод предполагаемой продажи</w:t>
            </w:r>
          </w:p>
        </w:tc>
        <w:tc>
          <w:tcPr>
            <w:tcW w:w="4541" w:type="dxa"/>
            <w:gridSpan w:val="3"/>
          </w:tcPr>
          <w:p w:rsidR="00B17497" w:rsidRPr="00B17497" w:rsidRDefault="00B17497" w:rsidP="00B17497">
            <w:pPr>
              <w:autoSpaceDE w:val="0"/>
              <w:autoSpaceDN w:val="0"/>
              <w:spacing w:after="0" w:line="240" w:lineRule="auto"/>
              <w:jc w:val="both"/>
              <w:rPr>
                <w:rFonts w:ascii="Times New Roman" w:hAnsi="Times New Roman" w:cs="Times New Roman"/>
                <w:sz w:val="28"/>
                <w:szCs w:val="28"/>
              </w:rPr>
            </w:pPr>
            <w:r w:rsidRPr="00B17497">
              <w:rPr>
                <w:rFonts w:ascii="Times New Roman" w:hAnsi="Times New Roman" w:cs="Times New Roman"/>
                <w:sz w:val="28"/>
                <w:szCs w:val="28"/>
              </w:rPr>
              <w:t>Денежный поток пересчитывается в показатели стоимости с помощью специальных коэффициентов, полученных из анализа ретроспективных данных по продажам сопоставимых компаний. На российском рынке из-за малого количества рыночных данных применение метода весьма проблематично</w:t>
            </w:r>
          </w:p>
        </w:tc>
      </w:tr>
      <w:tr w:rsidR="00B17497" w:rsidRPr="00B17497" w:rsidTr="00845AC1">
        <w:trPr>
          <w:gridAfter w:val="1"/>
          <w:wAfter w:w="127" w:type="dxa"/>
          <w:trHeight w:val="2461"/>
        </w:trPr>
        <w:tc>
          <w:tcPr>
            <w:tcW w:w="2229" w:type="dxa"/>
            <w:gridSpan w:val="2"/>
          </w:tcPr>
          <w:p w:rsidR="00B17497" w:rsidRPr="00B17497" w:rsidRDefault="00B17497" w:rsidP="00B17497">
            <w:pPr>
              <w:autoSpaceDE w:val="0"/>
              <w:autoSpaceDN w:val="0"/>
              <w:spacing w:after="0" w:line="240" w:lineRule="auto"/>
              <w:jc w:val="both"/>
              <w:rPr>
                <w:rFonts w:ascii="Times New Roman" w:hAnsi="Times New Roman" w:cs="Times New Roman"/>
                <w:sz w:val="28"/>
                <w:szCs w:val="28"/>
              </w:rPr>
            </w:pPr>
            <w:r w:rsidRPr="00B17497">
              <w:rPr>
                <w:rFonts w:ascii="Times New Roman" w:hAnsi="Times New Roman" w:cs="Times New Roman"/>
                <w:sz w:val="28"/>
                <w:szCs w:val="28"/>
              </w:rPr>
              <w:t>Модель Гордона</w:t>
            </w:r>
          </w:p>
        </w:tc>
        <w:tc>
          <w:tcPr>
            <w:tcW w:w="4405" w:type="dxa"/>
          </w:tcPr>
          <w:p w:rsidR="00B17497" w:rsidRPr="00B17497" w:rsidRDefault="00B17497" w:rsidP="00B17497">
            <w:pPr>
              <w:autoSpaceDE w:val="0"/>
              <w:autoSpaceDN w:val="0"/>
              <w:spacing w:after="0" w:line="240" w:lineRule="auto"/>
              <w:jc w:val="both"/>
              <w:rPr>
                <w:rFonts w:ascii="Times New Roman" w:hAnsi="Times New Roman" w:cs="Times New Roman"/>
                <w:sz w:val="28"/>
                <w:szCs w:val="28"/>
              </w:rPr>
            </w:pPr>
            <w:r w:rsidRPr="00B17497">
              <w:rPr>
                <w:rFonts w:ascii="Times New Roman" w:hAnsi="Times New Roman" w:cs="Times New Roman"/>
                <w:sz w:val="28"/>
                <w:szCs w:val="28"/>
              </w:rPr>
              <w:t>Модель Гордона основана на прогнозе получения стабильных доходов в остаточный период и предполагает, что величины износа и капиталовложений равны. Расчет проводится по формуле:</w:t>
            </w:r>
          </w:p>
          <w:p w:rsidR="00B17497" w:rsidRPr="00B17497" w:rsidRDefault="00B17497" w:rsidP="00B17497">
            <w:pPr>
              <w:autoSpaceDE w:val="0"/>
              <w:autoSpaceDN w:val="0"/>
              <w:spacing w:after="0" w:line="240" w:lineRule="auto"/>
              <w:jc w:val="both"/>
              <w:rPr>
                <w:rFonts w:ascii="Times New Roman" w:hAnsi="Times New Roman" w:cs="Times New Roman"/>
                <w:sz w:val="28"/>
                <w:szCs w:val="28"/>
              </w:rPr>
            </w:pPr>
          </w:p>
          <w:p w:rsidR="00B17497" w:rsidRPr="00B17497" w:rsidRDefault="00B17497" w:rsidP="00B17497">
            <w:pPr>
              <w:autoSpaceDE w:val="0"/>
              <w:autoSpaceDN w:val="0"/>
              <w:spacing w:after="0" w:line="240" w:lineRule="auto"/>
              <w:jc w:val="both"/>
              <w:rPr>
                <w:rFonts w:ascii="Times New Roman" w:hAnsi="Times New Roman" w:cs="Times New Roman"/>
                <w:sz w:val="28"/>
                <w:szCs w:val="28"/>
              </w:rPr>
            </w:pPr>
            <w:r w:rsidRPr="00B17497">
              <w:rPr>
                <w:rFonts w:ascii="Times New Roman" w:hAnsi="Times New Roman" w:cs="Times New Roman"/>
                <w:position w:val="-22"/>
                <w:sz w:val="28"/>
                <w:szCs w:val="28"/>
              </w:rPr>
              <w:object w:dxaOrig="1280" w:dyaOrig="620">
                <v:shape id="_x0000_i1029" type="#_x0000_t75" style="width:59.85pt;height:29.5pt" o:ole="">
                  <v:imagedata r:id="rId17" o:title=""/>
                </v:shape>
                <o:OLEObject Type="Embed" ProgID="Equation.DSMT4" ShapeID="_x0000_i1029" DrawAspect="Content" ObjectID="_1715429580" r:id="rId18"/>
              </w:object>
            </w:r>
            <w:r w:rsidRPr="00B17497">
              <w:rPr>
                <w:rFonts w:ascii="Times New Roman" w:hAnsi="Times New Roman" w:cs="Times New Roman"/>
                <w:sz w:val="28"/>
                <w:szCs w:val="28"/>
              </w:rPr>
              <w:t>,</w:t>
            </w:r>
          </w:p>
          <w:p w:rsidR="00B17497" w:rsidRPr="00B17497" w:rsidRDefault="00B17497" w:rsidP="00B17497">
            <w:pPr>
              <w:autoSpaceDE w:val="0"/>
              <w:autoSpaceDN w:val="0"/>
              <w:spacing w:after="0" w:line="240" w:lineRule="auto"/>
              <w:jc w:val="both"/>
              <w:rPr>
                <w:rFonts w:ascii="Times New Roman" w:hAnsi="Times New Roman" w:cs="Times New Roman"/>
                <w:sz w:val="28"/>
                <w:szCs w:val="28"/>
              </w:rPr>
            </w:pPr>
          </w:p>
          <w:p w:rsidR="00B17497" w:rsidRPr="00B17497" w:rsidRDefault="00B17497" w:rsidP="00B17497">
            <w:pPr>
              <w:autoSpaceDE w:val="0"/>
              <w:autoSpaceDN w:val="0"/>
              <w:spacing w:after="0" w:line="240" w:lineRule="auto"/>
              <w:jc w:val="both"/>
              <w:rPr>
                <w:rFonts w:ascii="Times New Roman" w:hAnsi="Times New Roman" w:cs="Times New Roman"/>
                <w:sz w:val="28"/>
                <w:szCs w:val="28"/>
              </w:rPr>
            </w:pPr>
            <w:r w:rsidRPr="00B17497">
              <w:rPr>
                <w:rFonts w:ascii="Times New Roman" w:hAnsi="Times New Roman" w:cs="Times New Roman"/>
                <w:sz w:val="28"/>
                <w:szCs w:val="28"/>
              </w:rPr>
              <w:t xml:space="preserve">где </w:t>
            </w:r>
            <w:r w:rsidRPr="00B17497">
              <w:rPr>
                <w:rFonts w:ascii="Times New Roman" w:hAnsi="Times New Roman" w:cs="Times New Roman"/>
                <w:sz w:val="28"/>
                <w:szCs w:val="28"/>
                <w:lang w:val="en-US"/>
              </w:rPr>
              <w:t>FV</w:t>
            </w:r>
            <w:r w:rsidRPr="00B17497">
              <w:rPr>
                <w:rFonts w:ascii="Times New Roman" w:hAnsi="Times New Roman" w:cs="Times New Roman"/>
                <w:sz w:val="28"/>
                <w:szCs w:val="28"/>
              </w:rPr>
              <w:t xml:space="preserve"> – ожидаемая стоимость в </w:t>
            </w:r>
            <w:proofErr w:type="spellStart"/>
            <w:r w:rsidRPr="00B17497">
              <w:rPr>
                <w:rFonts w:ascii="Times New Roman" w:hAnsi="Times New Roman" w:cs="Times New Roman"/>
                <w:sz w:val="28"/>
                <w:szCs w:val="28"/>
              </w:rPr>
              <w:t>постпрогнозный</w:t>
            </w:r>
            <w:proofErr w:type="spellEnd"/>
            <w:r w:rsidRPr="00B17497">
              <w:rPr>
                <w:rFonts w:ascii="Times New Roman" w:hAnsi="Times New Roman" w:cs="Times New Roman"/>
                <w:sz w:val="28"/>
                <w:szCs w:val="28"/>
              </w:rPr>
              <w:t xml:space="preserve"> </w:t>
            </w:r>
            <w:proofErr w:type="spellStart"/>
            <w:proofErr w:type="gramStart"/>
            <w:r w:rsidRPr="00B17497">
              <w:rPr>
                <w:rFonts w:ascii="Times New Roman" w:hAnsi="Times New Roman" w:cs="Times New Roman"/>
                <w:sz w:val="28"/>
                <w:szCs w:val="28"/>
              </w:rPr>
              <w:t>пе-риод</w:t>
            </w:r>
            <w:proofErr w:type="spellEnd"/>
            <w:proofErr w:type="gramEnd"/>
            <w:r w:rsidRPr="00B17497">
              <w:rPr>
                <w:rFonts w:ascii="Times New Roman" w:hAnsi="Times New Roman" w:cs="Times New Roman"/>
                <w:sz w:val="28"/>
                <w:szCs w:val="28"/>
              </w:rPr>
              <w:t xml:space="preserve">; </w:t>
            </w:r>
            <w:r w:rsidRPr="00B17497">
              <w:rPr>
                <w:rFonts w:ascii="Times New Roman" w:hAnsi="Times New Roman" w:cs="Times New Roman"/>
                <w:sz w:val="28"/>
                <w:szCs w:val="28"/>
                <w:lang w:val="en-US"/>
              </w:rPr>
              <w:t>CF</w:t>
            </w:r>
            <w:r w:rsidRPr="00B17497">
              <w:rPr>
                <w:rFonts w:ascii="Times New Roman" w:hAnsi="Times New Roman" w:cs="Times New Roman"/>
                <w:sz w:val="28"/>
                <w:szCs w:val="28"/>
                <w:vertAlign w:val="subscript"/>
              </w:rPr>
              <w:t>(</w:t>
            </w:r>
            <w:r w:rsidRPr="00B17497">
              <w:rPr>
                <w:rFonts w:ascii="Times New Roman" w:hAnsi="Times New Roman" w:cs="Times New Roman"/>
                <w:sz w:val="28"/>
                <w:szCs w:val="28"/>
                <w:vertAlign w:val="subscript"/>
                <w:lang w:val="en-US"/>
              </w:rPr>
              <w:t>n</w:t>
            </w:r>
            <w:r w:rsidRPr="00B17497">
              <w:rPr>
                <w:rFonts w:ascii="Times New Roman" w:hAnsi="Times New Roman" w:cs="Times New Roman"/>
                <w:sz w:val="28"/>
                <w:szCs w:val="28"/>
                <w:vertAlign w:val="subscript"/>
              </w:rPr>
              <w:t>+</w:t>
            </w:r>
            <w:r w:rsidRPr="00B17497">
              <w:rPr>
                <w:rFonts w:ascii="Times New Roman" w:hAnsi="Times New Roman" w:cs="Times New Roman"/>
                <w:iCs/>
                <w:sz w:val="28"/>
                <w:szCs w:val="28"/>
                <w:vertAlign w:val="subscript"/>
              </w:rPr>
              <w:t>1</w:t>
            </w:r>
            <w:r w:rsidRPr="00B17497">
              <w:rPr>
                <w:rFonts w:ascii="Times New Roman" w:hAnsi="Times New Roman" w:cs="Times New Roman"/>
                <w:sz w:val="28"/>
                <w:szCs w:val="28"/>
                <w:vertAlign w:val="subscript"/>
              </w:rPr>
              <w:t>)</w:t>
            </w:r>
            <w:r w:rsidRPr="00B17497">
              <w:rPr>
                <w:rFonts w:ascii="Times New Roman" w:hAnsi="Times New Roman" w:cs="Times New Roman"/>
                <w:sz w:val="28"/>
                <w:szCs w:val="28"/>
              </w:rPr>
              <w:t xml:space="preserve"> – денежный поток доходов за первый год </w:t>
            </w:r>
            <w:proofErr w:type="spellStart"/>
            <w:r w:rsidRPr="00B17497">
              <w:rPr>
                <w:rFonts w:ascii="Times New Roman" w:hAnsi="Times New Roman" w:cs="Times New Roman"/>
                <w:sz w:val="28"/>
                <w:szCs w:val="28"/>
              </w:rPr>
              <w:t>постпрогнозного</w:t>
            </w:r>
            <w:proofErr w:type="spellEnd"/>
            <w:r w:rsidRPr="00B17497">
              <w:rPr>
                <w:rFonts w:ascii="Times New Roman" w:hAnsi="Times New Roman" w:cs="Times New Roman"/>
                <w:sz w:val="28"/>
                <w:szCs w:val="28"/>
              </w:rPr>
              <w:t xml:space="preserve"> (остаточного) периода; </w:t>
            </w:r>
            <w:r w:rsidRPr="00B17497">
              <w:rPr>
                <w:rFonts w:ascii="Times New Roman" w:hAnsi="Times New Roman" w:cs="Times New Roman"/>
                <w:sz w:val="28"/>
                <w:szCs w:val="28"/>
                <w:lang w:val="en-US"/>
              </w:rPr>
              <w:t>Y</w:t>
            </w:r>
            <w:r w:rsidRPr="00B17497">
              <w:rPr>
                <w:rFonts w:ascii="Times New Roman" w:hAnsi="Times New Roman" w:cs="Times New Roman"/>
                <w:sz w:val="28"/>
                <w:szCs w:val="28"/>
              </w:rPr>
              <w:t xml:space="preserve"> – ставка дисконтирования; </w:t>
            </w:r>
            <w:r w:rsidRPr="00B17497">
              <w:rPr>
                <w:rFonts w:ascii="Times New Roman" w:hAnsi="Times New Roman" w:cs="Times New Roman"/>
                <w:sz w:val="28"/>
                <w:szCs w:val="28"/>
                <w:lang w:val="en-US"/>
              </w:rPr>
              <w:t>t</w:t>
            </w:r>
            <w:r w:rsidRPr="00B17497">
              <w:rPr>
                <w:rFonts w:ascii="Times New Roman" w:hAnsi="Times New Roman" w:cs="Times New Roman"/>
                <w:sz w:val="28"/>
                <w:szCs w:val="28"/>
              </w:rPr>
              <w:t xml:space="preserve"> – долгосрочные темпы роста денежного потока. При отсутствии темпов роста коэффициент капитализации будет равен ставке дисконтирования </w:t>
            </w:r>
          </w:p>
        </w:tc>
      </w:tr>
    </w:tbl>
    <w:p w:rsidR="00B17497" w:rsidRPr="00B17497" w:rsidRDefault="00B17497" w:rsidP="00B17497">
      <w:pPr>
        <w:pStyle w:val="34"/>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lastRenderedPageBreak/>
        <w:t xml:space="preserve">Обычно стоимость на конец прогнозного периода определяется по модели Гордона. Например, известно, что прогнозный период составляет пять лет, денежный поток шестого года равен 150 млн. руб., ставка дисконтирования – 24 %. Предполагается, что к концу прогнозного периода темп роста дохода </w:t>
      </w:r>
      <w:proofErr w:type="gramStart"/>
      <w:r w:rsidRPr="00B17497">
        <w:rPr>
          <w:rFonts w:ascii="Times New Roman" w:hAnsi="Times New Roman" w:cs="Times New Roman"/>
          <w:sz w:val="28"/>
          <w:szCs w:val="28"/>
        </w:rPr>
        <w:t>стабилизируется</w:t>
      </w:r>
      <w:proofErr w:type="gramEnd"/>
      <w:r w:rsidRPr="00B17497">
        <w:rPr>
          <w:rFonts w:ascii="Times New Roman" w:hAnsi="Times New Roman" w:cs="Times New Roman"/>
          <w:sz w:val="28"/>
          <w:szCs w:val="28"/>
        </w:rPr>
        <w:t xml:space="preserve"> и долгосрочный темп роста денежного потока составит 2 % в год. Рассчитаем величину стоимости предприятия в </w:t>
      </w:r>
      <w:proofErr w:type="spellStart"/>
      <w:r w:rsidRPr="00B17497">
        <w:rPr>
          <w:rFonts w:ascii="Times New Roman" w:hAnsi="Times New Roman" w:cs="Times New Roman"/>
          <w:sz w:val="28"/>
          <w:szCs w:val="28"/>
        </w:rPr>
        <w:t>постпрогнозный</w:t>
      </w:r>
      <w:proofErr w:type="spellEnd"/>
      <w:r w:rsidRPr="00B17497">
        <w:rPr>
          <w:rFonts w:ascii="Times New Roman" w:hAnsi="Times New Roman" w:cs="Times New Roman"/>
          <w:sz w:val="28"/>
          <w:szCs w:val="28"/>
        </w:rPr>
        <w:t xml:space="preserve"> период, используя модель Гордона:</w:t>
      </w:r>
    </w:p>
    <w:p w:rsidR="00B17497" w:rsidRPr="00B17497" w:rsidRDefault="00B17497" w:rsidP="00B17497">
      <w:pPr>
        <w:autoSpaceDE w:val="0"/>
        <w:autoSpaceDN w:val="0"/>
        <w:spacing w:after="0" w:line="360" w:lineRule="auto"/>
        <w:jc w:val="center"/>
        <w:rPr>
          <w:rFonts w:ascii="Times New Roman" w:hAnsi="Times New Roman" w:cs="Times New Roman"/>
          <w:sz w:val="28"/>
          <w:szCs w:val="28"/>
        </w:rPr>
      </w:pPr>
      <w:r w:rsidRPr="00B17497">
        <w:rPr>
          <w:rFonts w:ascii="Times New Roman" w:hAnsi="Times New Roman" w:cs="Times New Roman"/>
          <w:position w:val="-26"/>
          <w:sz w:val="28"/>
          <w:szCs w:val="28"/>
        </w:rPr>
        <w:object w:dxaOrig="2180" w:dyaOrig="620">
          <v:shape id="_x0000_i1030" type="#_x0000_t75" style="width:109.3pt;height:31.25pt" o:ole="">
            <v:imagedata r:id="rId19" o:title=""/>
          </v:shape>
          <o:OLEObject Type="Embed" ProgID="Equation.DSMT4" ShapeID="_x0000_i1030" DrawAspect="Content" ObjectID="_1715429581" r:id="rId20"/>
        </w:object>
      </w:r>
      <w:r w:rsidRPr="00B17497">
        <w:rPr>
          <w:rFonts w:ascii="Times New Roman" w:hAnsi="Times New Roman" w:cs="Times New Roman"/>
          <w:sz w:val="28"/>
          <w:szCs w:val="28"/>
        </w:rPr>
        <w:t>млн. руб.</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t xml:space="preserve">Стоимость предприятия на конец прогнозного периода составит 682 млн. руб. Полученную таким образом стоимость бизнеса в </w:t>
      </w:r>
      <w:proofErr w:type="spellStart"/>
      <w:r w:rsidRPr="00B17497">
        <w:rPr>
          <w:rFonts w:ascii="Times New Roman" w:hAnsi="Times New Roman" w:cs="Times New Roman"/>
          <w:sz w:val="28"/>
          <w:szCs w:val="28"/>
        </w:rPr>
        <w:t>постпрогнозный</w:t>
      </w:r>
      <w:proofErr w:type="spellEnd"/>
      <w:r w:rsidRPr="00B17497">
        <w:rPr>
          <w:rFonts w:ascii="Times New Roman" w:hAnsi="Times New Roman" w:cs="Times New Roman"/>
          <w:sz w:val="28"/>
          <w:szCs w:val="28"/>
        </w:rPr>
        <w:t xml:space="preserve"> период приводят к текущим стоимостным показателям по той же ставке, что применяется для дисконтирования денежного потока последнего прогнозного периода.</w:t>
      </w:r>
    </w:p>
    <w:p w:rsidR="00B17497" w:rsidRPr="00B17497" w:rsidRDefault="00B17497" w:rsidP="00B17497">
      <w:pPr>
        <w:pStyle w:val="34"/>
        <w:spacing w:after="0" w:line="360" w:lineRule="auto"/>
        <w:ind w:firstLine="709"/>
        <w:jc w:val="both"/>
        <w:rPr>
          <w:rFonts w:ascii="Times New Roman" w:hAnsi="Times New Roman" w:cs="Times New Roman"/>
          <w:iCs/>
          <w:sz w:val="28"/>
          <w:szCs w:val="28"/>
        </w:rPr>
      </w:pPr>
      <w:r w:rsidRPr="00B17497">
        <w:rPr>
          <w:rFonts w:ascii="Times New Roman" w:hAnsi="Times New Roman" w:cs="Times New Roman"/>
          <w:sz w:val="28"/>
          <w:szCs w:val="28"/>
        </w:rPr>
        <w:t xml:space="preserve">Расчет текущих стоимостей будущих денежных потоков и стоимости в </w:t>
      </w:r>
      <w:proofErr w:type="spellStart"/>
      <w:r w:rsidRPr="00B17497">
        <w:rPr>
          <w:rFonts w:ascii="Times New Roman" w:hAnsi="Times New Roman" w:cs="Times New Roman"/>
          <w:sz w:val="28"/>
          <w:szCs w:val="28"/>
        </w:rPr>
        <w:t>постпрогнозный</w:t>
      </w:r>
      <w:proofErr w:type="spellEnd"/>
      <w:r w:rsidRPr="00B17497">
        <w:rPr>
          <w:rFonts w:ascii="Times New Roman" w:hAnsi="Times New Roman" w:cs="Times New Roman"/>
          <w:sz w:val="28"/>
          <w:szCs w:val="28"/>
        </w:rPr>
        <w:t xml:space="preserve"> период. Расчеты текущих стоимостей представляют собой умножение денежного потока на коэффициент текущей стоимости с учетом выбранной ставки дисконтирования.</w:t>
      </w:r>
      <w:r w:rsidRPr="00B17497">
        <w:rPr>
          <w:rFonts w:ascii="Times New Roman" w:hAnsi="Times New Roman" w:cs="Times New Roman"/>
          <w:iCs/>
          <w:sz w:val="28"/>
          <w:szCs w:val="28"/>
        </w:rPr>
        <w:t xml:space="preserve"> Текущая стоимость единицы (</w:t>
      </w:r>
      <w:proofErr w:type="spellStart"/>
      <w:r w:rsidRPr="00B17497">
        <w:rPr>
          <w:rFonts w:ascii="Times New Roman" w:hAnsi="Times New Roman" w:cs="Times New Roman"/>
          <w:iCs/>
          <w:sz w:val="28"/>
          <w:szCs w:val="28"/>
          <w:lang w:val="en-US"/>
        </w:rPr>
        <w:t>V</w:t>
      </w:r>
      <w:r w:rsidRPr="00B17497">
        <w:rPr>
          <w:rFonts w:ascii="Times New Roman" w:hAnsi="Times New Roman" w:cs="Times New Roman"/>
          <w:iCs/>
          <w:sz w:val="28"/>
          <w:szCs w:val="28"/>
          <w:vertAlign w:val="superscript"/>
          <w:lang w:val="en-US"/>
        </w:rPr>
        <w:t>n</w:t>
      </w:r>
      <w:proofErr w:type="spellEnd"/>
      <w:r w:rsidRPr="00B17497">
        <w:rPr>
          <w:rFonts w:ascii="Times New Roman" w:hAnsi="Times New Roman" w:cs="Times New Roman"/>
          <w:iCs/>
          <w:sz w:val="28"/>
          <w:szCs w:val="28"/>
        </w:rPr>
        <w:t xml:space="preserve">) – </w:t>
      </w:r>
      <w:r w:rsidRPr="00B17497">
        <w:rPr>
          <w:rFonts w:ascii="Times New Roman" w:hAnsi="Times New Roman" w:cs="Times New Roman"/>
          <w:sz w:val="28"/>
          <w:szCs w:val="28"/>
        </w:rPr>
        <w:t xml:space="preserve">это текущая стоимость одной денежной единицы, которая должна быть получена через </w:t>
      </w:r>
      <w:r w:rsidRPr="00B17497">
        <w:rPr>
          <w:rFonts w:ascii="Times New Roman" w:hAnsi="Times New Roman" w:cs="Times New Roman"/>
          <w:iCs/>
          <w:sz w:val="28"/>
          <w:szCs w:val="28"/>
          <w:lang w:val="en-US"/>
        </w:rPr>
        <w:t>n</w:t>
      </w:r>
      <w:r w:rsidRPr="00B17497">
        <w:rPr>
          <w:rFonts w:ascii="Times New Roman" w:hAnsi="Times New Roman" w:cs="Times New Roman"/>
          <w:sz w:val="28"/>
          <w:szCs w:val="28"/>
        </w:rPr>
        <w:t xml:space="preserve">-периодов при ставке сложного процента (ставки дисконтирования), равной </w:t>
      </w:r>
      <w:r w:rsidRPr="00B17497">
        <w:rPr>
          <w:rFonts w:ascii="Times New Roman" w:hAnsi="Times New Roman" w:cs="Times New Roman"/>
          <w:i/>
          <w:iCs/>
          <w:sz w:val="28"/>
          <w:szCs w:val="28"/>
          <w:lang w:val="en-US"/>
        </w:rPr>
        <w:t>i</w:t>
      </w:r>
      <w:r w:rsidRPr="00B17497">
        <w:rPr>
          <w:rFonts w:ascii="Times New Roman" w:hAnsi="Times New Roman" w:cs="Times New Roman"/>
          <w:iCs/>
          <w:sz w:val="28"/>
          <w:szCs w:val="28"/>
        </w:rPr>
        <w:t>:</w:t>
      </w:r>
    </w:p>
    <w:p w:rsidR="00B17497" w:rsidRPr="00B17497" w:rsidRDefault="00B17497" w:rsidP="00B17497">
      <w:pPr>
        <w:pStyle w:val="a7"/>
        <w:ind w:firstLine="0"/>
        <w:jc w:val="center"/>
        <w:rPr>
          <w:b/>
          <w:i/>
        </w:rPr>
      </w:pPr>
      <w:r w:rsidRPr="00B17497">
        <w:rPr>
          <w:b/>
          <w:i/>
          <w:position w:val="-30"/>
        </w:rPr>
        <w:object w:dxaOrig="1180" w:dyaOrig="660">
          <v:shape id="_x0000_i1031" type="#_x0000_t75" style="width:59pt;height:32.95pt" o:ole="">
            <v:imagedata r:id="rId21" o:title=""/>
          </v:shape>
          <o:OLEObject Type="Embed" ProgID="Equation.DSMT4" ShapeID="_x0000_i1031" DrawAspect="Content" ObjectID="_1715429582" r:id="rId22"/>
        </w:object>
      </w:r>
      <w:r w:rsidRPr="00B17497">
        <w:rPr>
          <w:b/>
          <w:bCs/>
          <w:i/>
          <w:iCs/>
        </w:rPr>
        <w:t>.</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t xml:space="preserve">При применении в оценке метода </w:t>
      </w:r>
      <w:bookmarkStart w:id="9" w:name="OCRUncertain057"/>
      <w:r w:rsidRPr="00B17497">
        <w:rPr>
          <w:rFonts w:ascii="Times New Roman" w:hAnsi="Times New Roman" w:cs="Times New Roman"/>
          <w:sz w:val="28"/>
          <w:szCs w:val="28"/>
        </w:rPr>
        <w:t>ДДП</w:t>
      </w:r>
      <w:bookmarkEnd w:id="9"/>
      <w:r w:rsidRPr="00B17497">
        <w:rPr>
          <w:rFonts w:ascii="Times New Roman" w:hAnsi="Times New Roman" w:cs="Times New Roman"/>
          <w:sz w:val="28"/>
          <w:szCs w:val="28"/>
        </w:rPr>
        <w:t xml:space="preserve"> необходимо суммировать текущие стоимости периодических денежных потоков, которые приносит об</w:t>
      </w:r>
      <w:bookmarkStart w:id="10" w:name="OCRUncertain058"/>
      <w:r w:rsidRPr="00B17497">
        <w:rPr>
          <w:rFonts w:ascii="Times New Roman" w:hAnsi="Times New Roman" w:cs="Times New Roman"/>
          <w:sz w:val="28"/>
          <w:szCs w:val="28"/>
        </w:rPr>
        <w:t>ъ</w:t>
      </w:r>
      <w:bookmarkEnd w:id="10"/>
      <w:r w:rsidRPr="00B17497">
        <w:rPr>
          <w:rFonts w:ascii="Times New Roman" w:hAnsi="Times New Roman" w:cs="Times New Roman"/>
          <w:sz w:val="28"/>
          <w:szCs w:val="28"/>
        </w:rPr>
        <w:t xml:space="preserve">ект оценки в прогнозный период, и текущую стоимость в </w:t>
      </w:r>
      <w:proofErr w:type="spellStart"/>
      <w:r w:rsidRPr="00B17497">
        <w:rPr>
          <w:rFonts w:ascii="Times New Roman" w:hAnsi="Times New Roman" w:cs="Times New Roman"/>
          <w:sz w:val="28"/>
          <w:szCs w:val="28"/>
        </w:rPr>
        <w:t>постпрогнозный</w:t>
      </w:r>
      <w:proofErr w:type="spellEnd"/>
      <w:r w:rsidRPr="00B17497">
        <w:rPr>
          <w:rFonts w:ascii="Times New Roman" w:hAnsi="Times New Roman" w:cs="Times New Roman"/>
          <w:sz w:val="28"/>
          <w:szCs w:val="28"/>
        </w:rPr>
        <w:t xml:space="preserve"> период, ожидаемую в будущем.</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t xml:space="preserve">Предварительная величина стоимости бизнеса состоит из двух составляющих: 1) текущей стоимости денежных потоков в течение </w:t>
      </w:r>
      <w:r w:rsidRPr="00B17497">
        <w:rPr>
          <w:rFonts w:ascii="Times New Roman" w:hAnsi="Times New Roman" w:cs="Times New Roman"/>
          <w:sz w:val="28"/>
          <w:szCs w:val="28"/>
        </w:rPr>
        <w:lastRenderedPageBreak/>
        <w:t xml:space="preserve">прогнозного периода; 2) текущего значения стоимости в </w:t>
      </w:r>
      <w:bookmarkStart w:id="11" w:name="OCRUncertain059"/>
      <w:proofErr w:type="spellStart"/>
      <w:r w:rsidRPr="00B17497">
        <w:rPr>
          <w:rFonts w:ascii="Times New Roman" w:hAnsi="Times New Roman" w:cs="Times New Roman"/>
          <w:sz w:val="28"/>
          <w:szCs w:val="28"/>
        </w:rPr>
        <w:t>послепрогнозный</w:t>
      </w:r>
      <w:bookmarkEnd w:id="11"/>
      <w:proofErr w:type="spellEnd"/>
      <w:r w:rsidRPr="00B17497">
        <w:rPr>
          <w:rFonts w:ascii="Times New Roman" w:hAnsi="Times New Roman" w:cs="Times New Roman"/>
          <w:sz w:val="28"/>
          <w:szCs w:val="28"/>
        </w:rPr>
        <w:t xml:space="preserve"> период.</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t>Внесение итоговых поправок. Наиболее существенными считаются две поправки: поправка на величину стоимости нефункционирующих активов и коррекция величины собственного оборотного капитала.</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t>Первая поправка основывается на том, что при расчете стоимости учитываются активы предприятия, которые участвуют в производстве, получении прибыли, т.е. в формировании денежного потока. Однако эти активы имеют стоимость, так как могут быть проданы на рынке, поэтому стоимость активов, не занятых непосредственно в производстве, прибавляется к стоимости, полученной при дисконтировании денежного потока.</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t>Вторая поправка</w:t>
      </w:r>
      <w:r w:rsidRPr="00B17497">
        <w:rPr>
          <w:rFonts w:ascii="Times New Roman" w:hAnsi="Times New Roman" w:cs="Times New Roman"/>
          <w:noProof/>
          <w:sz w:val="28"/>
          <w:szCs w:val="28"/>
        </w:rPr>
        <w:t xml:space="preserve"> –</w:t>
      </w:r>
      <w:r w:rsidRPr="00B17497">
        <w:rPr>
          <w:rFonts w:ascii="Times New Roman" w:hAnsi="Times New Roman" w:cs="Times New Roman"/>
          <w:sz w:val="28"/>
          <w:szCs w:val="28"/>
        </w:rPr>
        <w:t xml:space="preserve"> это учет фактической величины собственного оборотного капитала: избыток собственного оборотного капитала должен быть прибавлен, а дефицит</w:t>
      </w:r>
      <w:r w:rsidRPr="00B17497">
        <w:rPr>
          <w:rFonts w:ascii="Times New Roman" w:hAnsi="Times New Roman" w:cs="Times New Roman"/>
          <w:noProof/>
          <w:sz w:val="28"/>
          <w:szCs w:val="28"/>
        </w:rPr>
        <w:t xml:space="preserve"> – </w:t>
      </w:r>
      <w:r w:rsidRPr="00B17497">
        <w:rPr>
          <w:rFonts w:ascii="Times New Roman" w:hAnsi="Times New Roman" w:cs="Times New Roman"/>
          <w:sz w:val="28"/>
          <w:szCs w:val="28"/>
        </w:rPr>
        <w:t>вычтен из величины предварительной стоимости.</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t>В результате оценки предприятия методом ДДП получается стоимость контрольного ликвидного пакета акций. Если же оценивается неконтрольный пакет, то необходимо сделать скидку.</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t>Преимущества доходного подхода, следующие:</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t>1. Учитывается инвестиционный доход, поэтому применение подхода необходимо при анализе целесообразности инвестирования, при обосновании решений о купле-продаже предприятия.</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t>2. Некоторые предприятия сложно оценить с помощью затратного подхода, а для использования сравнительных методик оценки нет соответствующей рыночной информации. Например:</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t>– предприятия, связанные с информационно-рекламной сферой деятельности, так как их стоимость зависит от размеров и эффективности первоначальных затрат, последующих объемов реализации услуг и чистых доходов;</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lastRenderedPageBreak/>
        <w:t>– предприятия, деятельность которых базируется на новых технологиях, когда стоимость предприятия существенно зависит от конъюнктуры соответствующего сектора рынка;</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t xml:space="preserve">– предприятия, имеющие исключительные права, каналы связи, каналы реализации продукции, услуг, обладание которыми позволяет таким предприятиям ограничить конкуренцию на соответствующем рынке и получать высокие и стабильные доходы, </w:t>
      </w:r>
      <w:proofErr w:type="gramStart"/>
      <w:r w:rsidRPr="00B17497">
        <w:rPr>
          <w:rFonts w:ascii="Times New Roman" w:hAnsi="Times New Roman" w:cs="Times New Roman"/>
          <w:sz w:val="28"/>
          <w:szCs w:val="28"/>
        </w:rPr>
        <w:t>а</w:t>
      </w:r>
      <w:proofErr w:type="gramEnd"/>
      <w:r w:rsidRPr="00B17497">
        <w:rPr>
          <w:rFonts w:ascii="Times New Roman" w:hAnsi="Times New Roman" w:cs="Times New Roman"/>
          <w:sz w:val="28"/>
          <w:szCs w:val="28"/>
        </w:rPr>
        <w:t xml:space="preserve"> следовательно, и иметь высокую стоимость;</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t>– предприятия, занимающиеся профессиональными сферами деятельности (оценочной, медицинской, юридической, аудиторской и пр.), так как их стоимость в значительной степени зависит от индивидуальных качеств руководителя, его квалификации, связей и т.д.</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t>Основные недостатки доходного подхода:</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t>– необходимость прогнозирования долговременного потока дохода (затруднена сложившейся недостаточно устойчивой экономической ситуацией в России, к тому же вероятность неточности прогноза увеличивается пропорционально долгосрочности прогнозного периода);</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t>– сложность расчета ставок капитализации и дисконтирования;</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t>– в процессе прогнозирования денежных потоков или ставок дисконтирования устанавливаются различные предположения и ограничениям, носящие условный характер;</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t>– влияние факторов риска на прогнозируемый доход;</w:t>
      </w:r>
    </w:p>
    <w:p w:rsidR="00B17497" w:rsidRPr="00B17497" w:rsidRDefault="00B17497" w:rsidP="00B17497">
      <w:pPr>
        <w:pStyle w:val="34"/>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t>– проблематичность сбора данных о доходности аналогичных предприятий.</w:t>
      </w:r>
    </w:p>
    <w:p w:rsidR="00B17497" w:rsidRPr="00B17497" w:rsidRDefault="00B17497" w:rsidP="00B17497">
      <w:pPr>
        <w:shd w:val="clear" w:color="auto" w:fill="FFFFFF"/>
        <w:autoSpaceDE w:val="0"/>
        <w:autoSpaceDN w:val="0"/>
        <w:spacing w:after="0" w:line="360" w:lineRule="auto"/>
        <w:ind w:firstLine="709"/>
        <w:jc w:val="both"/>
        <w:rPr>
          <w:rFonts w:ascii="Times New Roman" w:hAnsi="Times New Roman" w:cs="Times New Roman"/>
          <w:color w:val="000000"/>
          <w:sz w:val="28"/>
          <w:szCs w:val="28"/>
        </w:rPr>
      </w:pPr>
    </w:p>
    <w:p w:rsidR="00B17497" w:rsidRPr="00B17497" w:rsidRDefault="00B17497" w:rsidP="00B17497">
      <w:pPr>
        <w:spacing w:after="0" w:line="360" w:lineRule="auto"/>
        <w:jc w:val="both"/>
        <w:rPr>
          <w:rFonts w:ascii="Times New Roman" w:eastAsia="Times New Roman" w:hAnsi="Times New Roman" w:cs="Times New Roman"/>
          <w:sz w:val="28"/>
          <w:szCs w:val="28"/>
          <w:lang w:eastAsia="ru-RU"/>
        </w:rPr>
      </w:pPr>
      <w:r w:rsidRPr="00B17497">
        <w:rPr>
          <w:rFonts w:ascii="Times New Roman" w:hAnsi="Times New Roman" w:cs="Times New Roman"/>
          <w:sz w:val="28"/>
          <w:szCs w:val="28"/>
        </w:rPr>
        <w:br w:type="page"/>
      </w:r>
    </w:p>
    <w:p w:rsidR="002A0409" w:rsidRPr="0059132D" w:rsidRDefault="002A0409" w:rsidP="007E4428">
      <w:pPr>
        <w:pStyle w:val="aff"/>
        <w:numPr>
          <w:ilvl w:val="0"/>
          <w:numId w:val="19"/>
        </w:numPr>
        <w:spacing w:after="200" w:line="276" w:lineRule="auto"/>
        <w:jc w:val="center"/>
        <w:rPr>
          <w:rFonts w:ascii="Times New Roman" w:hAnsi="Times New Roman" w:cs="Times New Roman"/>
          <w:sz w:val="28"/>
        </w:rPr>
      </w:pPr>
      <w:r w:rsidRPr="0059132D">
        <w:rPr>
          <w:rFonts w:ascii="Times New Roman" w:hAnsi="Times New Roman" w:cs="Times New Roman"/>
          <w:sz w:val="28"/>
        </w:rPr>
        <w:lastRenderedPageBreak/>
        <w:t>Решение контрольной задачи</w:t>
      </w:r>
    </w:p>
    <w:p w:rsidR="002A0409" w:rsidRDefault="002A0409" w:rsidP="002A0409">
      <w:pPr>
        <w:spacing w:after="200" w:line="276" w:lineRule="auto"/>
        <w:jc w:val="center"/>
        <w:rPr>
          <w:rFonts w:ascii="Times New Roman" w:hAnsi="Times New Roman" w:cs="Times New Roman"/>
          <w:sz w:val="28"/>
        </w:rPr>
      </w:pPr>
      <w:r>
        <w:rPr>
          <w:rFonts w:ascii="Times New Roman" w:hAnsi="Times New Roman" w:cs="Times New Roman"/>
          <w:sz w:val="28"/>
        </w:rPr>
        <w:t>Вариант 14.</w:t>
      </w:r>
    </w:p>
    <w:p w:rsidR="002A0409" w:rsidRPr="00C221C1" w:rsidRDefault="002A0409" w:rsidP="002A0409">
      <w:pPr>
        <w:pStyle w:val="a4"/>
        <w:widowControl w:val="0"/>
        <w:ind w:firstLine="720"/>
      </w:pPr>
      <w:r w:rsidRPr="00C221C1">
        <w:t>Номинальная ставка дохода по государственным облигациям составляет 20%. Среднерыночная доходность на фондовом рынке 15% в реальном выражении. Коэффициент бета для оцениваемого предприятия равен 1,4. Темпы инфляции составляют 16% в год. Рассчитайте реальную ставку дисконта для оцениваемого предприятия.</w:t>
      </w:r>
    </w:p>
    <w:p w:rsidR="001F1329" w:rsidRPr="00191ABC" w:rsidRDefault="00191ABC" w:rsidP="00191ABC">
      <w:pPr>
        <w:spacing w:after="200" w:line="276" w:lineRule="auto"/>
        <w:rPr>
          <w:rFonts w:ascii="Times New Roman" w:hAnsi="Times New Roman" w:cs="Times New Roman"/>
          <w:b/>
          <w:position w:val="-14"/>
          <w:sz w:val="28"/>
          <w:szCs w:val="28"/>
        </w:rPr>
      </w:pPr>
      <w:r>
        <w:rPr>
          <w:rFonts w:ascii="Times New Roman" w:hAnsi="Times New Roman" w:cs="Times New Roman"/>
          <w:position w:val="-14"/>
          <w:sz w:val="28"/>
          <w:szCs w:val="28"/>
        </w:rPr>
        <w:tab/>
      </w:r>
      <w:r w:rsidRPr="00191ABC">
        <w:rPr>
          <w:rFonts w:ascii="Times New Roman" w:hAnsi="Times New Roman" w:cs="Times New Roman"/>
          <w:b/>
          <w:position w:val="-14"/>
          <w:sz w:val="28"/>
          <w:szCs w:val="28"/>
        </w:rPr>
        <w:t>Решение:</w:t>
      </w:r>
    </w:p>
    <w:p w:rsidR="00191ABC" w:rsidRPr="00191ABC" w:rsidRDefault="00191ABC" w:rsidP="00191ABC">
      <w:pPr>
        <w:ind w:firstLine="708"/>
        <w:rPr>
          <w:rFonts w:ascii="Times New Roman" w:hAnsi="Times New Roman" w:cs="Times New Roman"/>
          <w:sz w:val="28"/>
          <w:szCs w:val="28"/>
        </w:rPr>
      </w:pPr>
      <w:r w:rsidRPr="00191ABC">
        <w:rPr>
          <w:rFonts w:ascii="Times New Roman" w:hAnsi="Times New Roman" w:cs="Times New Roman"/>
          <w:sz w:val="28"/>
          <w:szCs w:val="28"/>
        </w:rPr>
        <w:t>Реальная ставка дисконта:</w:t>
      </w:r>
    </w:p>
    <w:p w:rsidR="00D2725E" w:rsidRPr="00191ABC" w:rsidRDefault="007144A2" w:rsidP="00191ABC">
      <w:pPr>
        <w:spacing w:after="200" w:line="276" w:lineRule="auto"/>
        <w:jc w:val="center"/>
        <w:rPr>
          <w:rFonts w:ascii="Times New Roman" w:hAnsi="Times New Roman" w:cs="Times New Roman"/>
          <w:sz w:val="28"/>
          <w:szCs w:val="28"/>
        </w:rPr>
      </w:pPr>
      <w:r w:rsidRPr="00B17497">
        <w:rPr>
          <w:rFonts w:ascii="Times New Roman" w:hAnsi="Times New Roman" w:cs="Times New Roman"/>
          <w:iCs/>
          <w:sz w:val="28"/>
          <w:szCs w:val="28"/>
          <w:lang w:val="en-US"/>
        </w:rPr>
        <w:t>R</w:t>
      </w:r>
      <w:r w:rsidR="00191ABC" w:rsidRPr="00191ABC">
        <w:rPr>
          <w:rFonts w:ascii="Times New Roman" w:hAnsi="Times New Roman" w:cs="Times New Roman"/>
          <w:sz w:val="28"/>
          <w:szCs w:val="28"/>
        </w:rPr>
        <w:t xml:space="preserve"> = </w:t>
      </w:r>
      <w:proofErr w:type="spellStart"/>
      <w:proofErr w:type="gramStart"/>
      <w:r w:rsidR="00191ABC" w:rsidRPr="00191ABC">
        <w:rPr>
          <w:rFonts w:ascii="Times New Roman" w:hAnsi="Times New Roman" w:cs="Times New Roman"/>
          <w:sz w:val="28"/>
          <w:szCs w:val="28"/>
        </w:rPr>
        <w:t>R</w:t>
      </w:r>
      <w:r w:rsidR="00191ABC" w:rsidRPr="007144A2">
        <w:rPr>
          <w:rFonts w:ascii="Times New Roman" w:hAnsi="Times New Roman" w:cs="Times New Roman"/>
          <w:sz w:val="28"/>
          <w:szCs w:val="28"/>
          <w:vertAlign w:val="subscript"/>
        </w:rPr>
        <w:t>f</w:t>
      </w:r>
      <w:proofErr w:type="spellEnd"/>
      <w:proofErr w:type="gramEnd"/>
      <w:r w:rsidR="00191ABC" w:rsidRPr="00191ABC">
        <w:rPr>
          <w:rFonts w:ascii="Times New Roman" w:hAnsi="Times New Roman" w:cs="Times New Roman"/>
          <w:sz w:val="28"/>
          <w:szCs w:val="28"/>
        </w:rPr>
        <w:t xml:space="preserve"> + β* (</w:t>
      </w:r>
      <w:proofErr w:type="spellStart"/>
      <w:r w:rsidR="00191ABC" w:rsidRPr="00191ABC">
        <w:rPr>
          <w:rFonts w:ascii="Times New Roman" w:hAnsi="Times New Roman" w:cs="Times New Roman"/>
          <w:sz w:val="28"/>
          <w:szCs w:val="28"/>
        </w:rPr>
        <w:t>R</w:t>
      </w:r>
      <w:r w:rsidR="00191ABC" w:rsidRPr="007144A2">
        <w:rPr>
          <w:rFonts w:ascii="Times New Roman" w:hAnsi="Times New Roman" w:cs="Times New Roman"/>
          <w:sz w:val="28"/>
          <w:szCs w:val="28"/>
          <w:vertAlign w:val="subscript"/>
        </w:rPr>
        <w:t>m</w:t>
      </w:r>
      <w:proofErr w:type="spellEnd"/>
      <w:r w:rsidR="00191ABC" w:rsidRPr="00191ABC">
        <w:rPr>
          <w:rFonts w:ascii="Times New Roman" w:hAnsi="Times New Roman" w:cs="Times New Roman"/>
          <w:sz w:val="28"/>
          <w:szCs w:val="28"/>
        </w:rPr>
        <w:t xml:space="preserve"> – </w:t>
      </w:r>
      <w:proofErr w:type="spellStart"/>
      <w:r w:rsidR="00191ABC" w:rsidRPr="00191ABC">
        <w:rPr>
          <w:rFonts w:ascii="Times New Roman" w:hAnsi="Times New Roman" w:cs="Times New Roman"/>
          <w:sz w:val="28"/>
          <w:szCs w:val="28"/>
        </w:rPr>
        <w:t>R</w:t>
      </w:r>
      <w:r w:rsidR="00191ABC" w:rsidRPr="007144A2">
        <w:rPr>
          <w:rFonts w:ascii="Times New Roman" w:hAnsi="Times New Roman" w:cs="Times New Roman"/>
          <w:sz w:val="28"/>
          <w:szCs w:val="28"/>
          <w:vertAlign w:val="subscript"/>
        </w:rPr>
        <w:t>f</w:t>
      </w:r>
      <w:proofErr w:type="spellEnd"/>
      <w:r w:rsidR="00191ABC" w:rsidRPr="00191ABC">
        <w:rPr>
          <w:rFonts w:ascii="Times New Roman" w:hAnsi="Times New Roman" w:cs="Times New Roman"/>
          <w:sz w:val="28"/>
          <w:szCs w:val="28"/>
        </w:rPr>
        <w:t>)</w:t>
      </w:r>
    </w:p>
    <w:p w:rsidR="00D2725E" w:rsidRPr="00B17497" w:rsidRDefault="00D2725E" w:rsidP="00D2725E">
      <w:pPr>
        <w:pStyle w:val="34"/>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t xml:space="preserve">где </w:t>
      </w:r>
      <w:r w:rsidRPr="00B17497">
        <w:rPr>
          <w:rFonts w:ascii="Times New Roman" w:hAnsi="Times New Roman" w:cs="Times New Roman"/>
          <w:iCs/>
          <w:sz w:val="28"/>
          <w:szCs w:val="28"/>
          <w:lang w:val="en-US"/>
        </w:rPr>
        <w:t>R</w:t>
      </w:r>
      <w:r w:rsidRPr="00B17497">
        <w:rPr>
          <w:rFonts w:ascii="Times New Roman" w:hAnsi="Times New Roman" w:cs="Times New Roman"/>
          <w:sz w:val="28"/>
          <w:szCs w:val="28"/>
        </w:rPr>
        <w:t xml:space="preserve"> – требуемая инвестором ставка дохода (на собственный капитал);</w:t>
      </w:r>
    </w:p>
    <w:p w:rsidR="00D2725E" w:rsidRPr="00B17497" w:rsidRDefault="00D2725E" w:rsidP="00D2725E">
      <w:pPr>
        <w:pStyle w:val="34"/>
        <w:spacing w:after="0" w:line="360" w:lineRule="auto"/>
        <w:ind w:firstLine="709"/>
        <w:jc w:val="both"/>
        <w:rPr>
          <w:rFonts w:ascii="Times New Roman" w:hAnsi="Times New Roman" w:cs="Times New Roman"/>
          <w:sz w:val="28"/>
          <w:szCs w:val="28"/>
        </w:rPr>
      </w:pPr>
      <w:proofErr w:type="spellStart"/>
      <w:proofErr w:type="gramStart"/>
      <w:r w:rsidRPr="00B17497">
        <w:rPr>
          <w:rFonts w:ascii="Times New Roman" w:hAnsi="Times New Roman" w:cs="Times New Roman"/>
          <w:iCs/>
          <w:sz w:val="28"/>
          <w:szCs w:val="28"/>
          <w:lang w:val="en-US"/>
        </w:rPr>
        <w:t>R</w:t>
      </w:r>
      <w:r w:rsidRPr="00B17497">
        <w:rPr>
          <w:rFonts w:ascii="Times New Roman" w:hAnsi="Times New Roman" w:cs="Times New Roman"/>
          <w:iCs/>
          <w:sz w:val="28"/>
          <w:szCs w:val="28"/>
          <w:vertAlign w:val="subscript"/>
          <w:lang w:val="en-US"/>
        </w:rPr>
        <w:t>f</w:t>
      </w:r>
      <w:proofErr w:type="spellEnd"/>
      <w:proofErr w:type="gramEnd"/>
      <w:r w:rsidRPr="00B17497">
        <w:rPr>
          <w:rFonts w:ascii="Times New Roman" w:hAnsi="Times New Roman" w:cs="Times New Roman"/>
          <w:sz w:val="28"/>
          <w:szCs w:val="28"/>
          <w:vertAlign w:val="subscript"/>
        </w:rPr>
        <w:t xml:space="preserve"> </w:t>
      </w:r>
      <w:r w:rsidRPr="00B17497">
        <w:rPr>
          <w:rFonts w:ascii="Times New Roman" w:hAnsi="Times New Roman" w:cs="Times New Roman"/>
          <w:sz w:val="28"/>
          <w:szCs w:val="28"/>
        </w:rPr>
        <w:t xml:space="preserve">– </w:t>
      </w:r>
      <w:proofErr w:type="spellStart"/>
      <w:r w:rsidRPr="00B17497">
        <w:rPr>
          <w:rFonts w:ascii="Times New Roman" w:hAnsi="Times New Roman" w:cs="Times New Roman"/>
          <w:sz w:val="28"/>
          <w:szCs w:val="28"/>
        </w:rPr>
        <w:t>безрисковая</w:t>
      </w:r>
      <w:proofErr w:type="spellEnd"/>
      <w:r w:rsidRPr="00B17497">
        <w:rPr>
          <w:rFonts w:ascii="Times New Roman" w:hAnsi="Times New Roman" w:cs="Times New Roman"/>
          <w:sz w:val="28"/>
          <w:szCs w:val="28"/>
        </w:rPr>
        <w:t xml:space="preserve"> ставка дохода;</w:t>
      </w:r>
    </w:p>
    <w:p w:rsidR="00D2725E" w:rsidRPr="00B17497" w:rsidRDefault="00D2725E" w:rsidP="00D2725E">
      <w:pPr>
        <w:pStyle w:val="34"/>
        <w:spacing w:after="0" w:line="360" w:lineRule="auto"/>
        <w:ind w:firstLine="709"/>
        <w:jc w:val="both"/>
        <w:rPr>
          <w:rFonts w:ascii="Times New Roman" w:hAnsi="Times New Roman" w:cs="Times New Roman"/>
          <w:sz w:val="28"/>
          <w:szCs w:val="28"/>
        </w:rPr>
      </w:pPr>
      <w:r w:rsidRPr="00B17497">
        <w:rPr>
          <w:rFonts w:ascii="Times New Roman" w:hAnsi="Times New Roman" w:cs="Times New Roman"/>
          <w:sz w:val="28"/>
          <w:szCs w:val="28"/>
        </w:rPr>
        <w:sym w:font="Symbol" w:char="F062"/>
      </w:r>
      <w:r w:rsidRPr="00B17497">
        <w:rPr>
          <w:rFonts w:ascii="Times New Roman" w:hAnsi="Times New Roman" w:cs="Times New Roman"/>
          <w:sz w:val="28"/>
          <w:szCs w:val="28"/>
        </w:rPr>
        <w:t xml:space="preserve"> – коэффициент бета (является </w:t>
      </w:r>
      <w:proofErr w:type="spellStart"/>
      <w:r w:rsidRPr="00B17497">
        <w:rPr>
          <w:rFonts w:ascii="Times New Roman" w:hAnsi="Times New Roman" w:cs="Times New Roman"/>
          <w:sz w:val="28"/>
          <w:szCs w:val="28"/>
        </w:rPr>
        <w:t>меров</w:t>
      </w:r>
      <w:proofErr w:type="spellEnd"/>
      <w:r w:rsidRPr="00B17497">
        <w:rPr>
          <w:rFonts w:ascii="Times New Roman" w:hAnsi="Times New Roman" w:cs="Times New Roman"/>
          <w:sz w:val="28"/>
          <w:szCs w:val="28"/>
        </w:rPr>
        <w:t xml:space="preserve"> систематического риска, связанного с макроэкономическими и политическими процессами, происходящими в стране);</w:t>
      </w:r>
    </w:p>
    <w:p w:rsidR="007144A2" w:rsidRPr="00161A3F" w:rsidRDefault="00D2725E" w:rsidP="00161A3F">
      <w:pPr>
        <w:pStyle w:val="34"/>
        <w:spacing w:after="0" w:line="360" w:lineRule="auto"/>
        <w:ind w:firstLine="709"/>
        <w:jc w:val="both"/>
        <w:rPr>
          <w:rFonts w:ascii="Times New Roman" w:hAnsi="Times New Roman" w:cs="Times New Roman"/>
          <w:sz w:val="28"/>
          <w:szCs w:val="28"/>
        </w:rPr>
      </w:pPr>
      <w:proofErr w:type="spellStart"/>
      <w:r w:rsidRPr="00B17497">
        <w:rPr>
          <w:rFonts w:ascii="Times New Roman" w:hAnsi="Times New Roman" w:cs="Times New Roman"/>
          <w:iCs/>
          <w:sz w:val="28"/>
          <w:szCs w:val="28"/>
          <w:lang w:val="en-US"/>
        </w:rPr>
        <w:t>R</w:t>
      </w:r>
      <w:r w:rsidRPr="00B17497">
        <w:rPr>
          <w:rFonts w:ascii="Times New Roman" w:hAnsi="Times New Roman" w:cs="Times New Roman"/>
          <w:iCs/>
          <w:sz w:val="28"/>
          <w:szCs w:val="28"/>
          <w:vertAlign w:val="subscript"/>
          <w:lang w:val="en-US"/>
        </w:rPr>
        <w:t>m</w:t>
      </w:r>
      <w:proofErr w:type="spellEnd"/>
      <w:r w:rsidRPr="00B17497">
        <w:rPr>
          <w:rFonts w:ascii="Times New Roman" w:hAnsi="Times New Roman" w:cs="Times New Roman"/>
          <w:sz w:val="28"/>
          <w:szCs w:val="28"/>
        </w:rPr>
        <w:t xml:space="preserve"> – общая доходность рынка в целом (среднерыночного портфеля ценных бумаг);</w:t>
      </w:r>
    </w:p>
    <w:p w:rsidR="007144A2" w:rsidRPr="00161A3F" w:rsidRDefault="00161A3F" w:rsidP="00161A3F">
      <w:pPr>
        <w:jc w:val="center"/>
        <w:rPr>
          <w:rFonts w:ascii="Times New Roman" w:hAnsi="Times New Roman" w:cs="Times New Roman"/>
          <w:sz w:val="28"/>
          <w:szCs w:val="28"/>
        </w:rPr>
      </w:pPr>
      <w:proofErr w:type="spellStart"/>
      <w:r w:rsidRPr="00161A3F">
        <w:rPr>
          <w:rFonts w:ascii="Times New Roman" w:hAnsi="Times New Roman" w:cs="Times New Roman"/>
          <w:sz w:val="28"/>
          <w:szCs w:val="28"/>
        </w:rPr>
        <w:t>R</w:t>
      </w:r>
      <w:r w:rsidR="002434F0" w:rsidRPr="007144A2">
        <w:rPr>
          <w:rFonts w:ascii="Times New Roman" w:hAnsi="Times New Roman" w:cs="Times New Roman"/>
          <w:sz w:val="28"/>
          <w:szCs w:val="28"/>
          <w:vertAlign w:val="subscript"/>
        </w:rPr>
        <w:t>f</w:t>
      </w:r>
      <w:proofErr w:type="spellEnd"/>
      <w:r w:rsidRPr="00161A3F">
        <w:rPr>
          <w:rFonts w:ascii="Times New Roman" w:hAnsi="Times New Roman" w:cs="Times New Roman"/>
          <w:sz w:val="28"/>
          <w:szCs w:val="28"/>
        </w:rPr>
        <w:t xml:space="preserve"> </w:t>
      </w:r>
      <w:r w:rsidR="007144A2" w:rsidRPr="00161A3F">
        <w:rPr>
          <w:rFonts w:ascii="Times New Roman" w:hAnsi="Times New Roman" w:cs="Times New Roman"/>
          <w:sz w:val="28"/>
          <w:szCs w:val="28"/>
        </w:rPr>
        <w:t>= (</w:t>
      </w:r>
      <w:r w:rsidR="002434F0">
        <w:rPr>
          <w:rFonts w:ascii="Times New Roman" w:hAnsi="Times New Roman" w:cs="Times New Roman"/>
          <w:sz w:val="28"/>
          <w:szCs w:val="28"/>
          <w:lang w:val="en-US"/>
        </w:rPr>
        <w:t>r</w:t>
      </w:r>
      <w:r w:rsidR="002434F0" w:rsidRPr="00191ABC">
        <w:rPr>
          <w:rFonts w:ascii="Times New Roman" w:hAnsi="Times New Roman" w:cs="Times New Roman"/>
          <w:sz w:val="28"/>
          <w:szCs w:val="28"/>
        </w:rPr>
        <w:t xml:space="preserve"> </w:t>
      </w:r>
      <w:r w:rsidR="002434F0">
        <w:rPr>
          <w:rFonts w:ascii="Times New Roman" w:hAnsi="Times New Roman" w:cs="Times New Roman"/>
          <w:sz w:val="28"/>
          <w:szCs w:val="28"/>
        </w:rPr>
        <w:t xml:space="preserve">- </w:t>
      </w:r>
      <w:r w:rsidR="007144A2" w:rsidRPr="00161A3F">
        <w:rPr>
          <w:rFonts w:ascii="Times New Roman" w:hAnsi="Times New Roman" w:cs="Times New Roman"/>
          <w:sz w:val="28"/>
          <w:szCs w:val="28"/>
        </w:rPr>
        <w:t>π) / (1+π),</w:t>
      </w:r>
    </w:p>
    <w:p w:rsidR="007144A2" w:rsidRPr="00BF3514" w:rsidRDefault="007144A2" w:rsidP="007144A2">
      <w:pPr>
        <w:rPr>
          <w:rFonts w:ascii="Times New Roman" w:hAnsi="Times New Roman" w:cs="Times New Roman"/>
          <w:sz w:val="28"/>
          <w:szCs w:val="28"/>
        </w:rPr>
      </w:pPr>
      <w:r w:rsidRPr="00161A3F">
        <w:rPr>
          <w:rFonts w:ascii="Times New Roman" w:hAnsi="Times New Roman" w:cs="Times New Roman"/>
          <w:sz w:val="28"/>
          <w:szCs w:val="28"/>
        </w:rPr>
        <w:t xml:space="preserve">π – темп инфляции. </w:t>
      </w:r>
    </w:p>
    <w:p w:rsidR="002434F0" w:rsidRPr="002434F0" w:rsidRDefault="002434F0" w:rsidP="007144A2">
      <w:pPr>
        <w:rPr>
          <w:rFonts w:ascii="Times New Roman" w:hAnsi="Times New Roman" w:cs="Times New Roman"/>
          <w:sz w:val="28"/>
          <w:szCs w:val="28"/>
        </w:rPr>
      </w:pPr>
      <w:r>
        <w:rPr>
          <w:rFonts w:ascii="Times New Roman" w:hAnsi="Times New Roman" w:cs="Times New Roman"/>
          <w:sz w:val="28"/>
          <w:szCs w:val="28"/>
          <w:lang w:val="en-US"/>
        </w:rPr>
        <w:t>r</w:t>
      </w:r>
      <w:r>
        <w:rPr>
          <w:rFonts w:ascii="Times New Roman" w:hAnsi="Times New Roman" w:cs="Times New Roman"/>
          <w:sz w:val="28"/>
          <w:szCs w:val="28"/>
        </w:rPr>
        <w:t xml:space="preserve"> – </w:t>
      </w:r>
      <w:proofErr w:type="gramStart"/>
      <w:r>
        <w:rPr>
          <w:rFonts w:ascii="Times New Roman" w:hAnsi="Times New Roman" w:cs="Times New Roman"/>
          <w:sz w:val="28"/>
          <w:szCs w:val="28"/>
        </w:rPr>
        <w:t>номинальная</w:t>
      </w:r>
      <w:proofErr w:type="gramEnd"/>
      <w:r>
        <w:rPr>
          <w:rFonts w:ascii="Times New Roman" w:hAnsi="Times New Roman" w:cs="Times New Roman"/>
          <w:sz w:val="28"/>
          <w:szCs w:val="28"/>
        </w:rPr>
        <w:t xml:space="preserve"> ставка дохода</w:t>
      </w:r>
    </w:p>
    <w:p w:rsidR="007144A2" w:rsidRPr="00161A3F" w:rsidRDefault="007144A2" w:rsidP="007144A2">
      <w:pPr>
        <w:rPr>
          <w:rFonts w:ascii="Times New Roman" w:hAnsi="Times New Roman" w:cs="Times New Roman"/>
          <w:sz w:val="28"/>
          <w:szCs w:val="28"/>
        </w:rPr>
      </w:pPr>
      <w:proofErr w:type="spellStart"/>
      <w:r w:rsidRPr="00161A3F">
        <w:rPr>
          <w:rFonts w:ascii="Times New Roman" w:hAnsi="Times New Roman" w:cs="Times New Roman"/>
          <w:sz w:val="28"/>
          <w:szCs w:val="28"/>
        </w:rPr>
        <w:t>R</w:t>
      </w:r>
      <w:r w:rsidR="002434F0" w:rsidRPr="007144A2">
        <w:rPr>
          <w:rFonts w:ascii="Times New Roman" w:hAnsi="Times New Roman" w:cs="Times New Roman"/>
          <w:sz w:val="28"/>
          <w:szCs w:val="28"/>
          <w:vertAlign w:val="subscript"/>
        </w:rPr>
        <w:t>f</w:t>
      </w:r>
      <w:proofErr w:type="spellEnd"/>
      <w:r w:rsidRPr="00161A3F">
        <w:rPr>
          <w:rFonts w:ascii="Times New Roman" w:hAnsi="Times New Roman" w:cs="Times New Roman"/>
          <w:sz w:val="28"/>
          <w:szCs w:val="28"/>
        </w:rPr>
        <w:t xml:space="preserve"> = </w:t>
      </w:r>
      <w:r w:rsidR="00161A3F">
        <w:rPr>
          <w:rFonts w:ascii="Times New Roman" w:hAnsi="Times New Roman" w:cs="Times New Roman"/>
          <w:sz w:val="28"/>
          <w:szCs w:val="28"/>
        </w:rPr>
        <w:t>(</w:t>
      </w:r>
      <w:r w:rsidR="002434F0">
        <w:rPr>
          <w:rFonts w:ascii="Times New Roman" w:hAnsi="Times New Roman" w:cs="Times New Roman"/>
          <w:sz w:val="28"/>
          <w:szCs w:val="28"/>
        </w:rPr>
        <w:t>0,</w:t>
      </w:r>
      <w:r w:rsidR="00161A3F">
        <w:rPr>
          <w:rFonts w:ascii="Times New Roman" w:hAnsi="Times New Roman" w:cs="Times New Roman"/>
          <w:sz w:val="28"/>
          <w:szCs w:val="28"/>
        </w:rPr>
        <w:t>20</w:t>
      </w:r>
      <w:r w:rsidR="002434F0">
        <w:rPr>
          <w:rFonts w:ascii="Times New Roman" w:hAnsi="Times New Roman" w:cs="Times New Roman"/>
          <w:sz w:val="28"/>
          <w:szCs w:val="28"/>
        </w:rPr>
        <w:t xml:space="preserve"> – 0,</w:t>
      </w:r>
      <w:r w:rsidR="00161A3F">
        <w:rPr>
          <w:rFonts w:ascii="Times New Roman" w:hAnsi="Times New Roman" w:cs="Times New Roman"/>
          <w:sz w:val="28"/>
          <w:szCs w:val="28"/>
        </w:rPr>
        <w:t>16) / (1</w:t>
      </w:r>
      <w:r w:rsidR="002434F0">
        <w:rPr>
          <w:rFonts w:ascii="Times New Roman" w:hAnsi="Times New Roman" w:cs="Times New Roman"/>
          <w:sz w:val="28"/>
          <w:szCs w:val="28"/>
        </w:rPr>
        <w:t xml:space="preserve"> </w:t>
      </w:r>
      <w:r w:rsidR="00161A3F">
        <w:rPr>
          <w:rFonts w:ascii="Times New Roman" w:hAnsi="Times New Roman" w:cs="Times New Roman"/>
          <w:sz w:val="28"/>
          <w:szCs w:val="28"/>
        </w:rPr>
        <w:t>+</w:t>
      </w:r>
      <w:r w:rsidR="002434F0">
        <w:rPr>
          <w:rFonts w:ascii="Times New Roman" w:hAnsi="Times New Roman" w:cs="Times New Roman"/>
          <w:sz w:val="28"/>
          <w:szCs w:val="28"/>
        </w:rPr>
        <w:t xml:space="preserve"> 0,</w:t>
      </w:r>
      <w:r w:rsidR="00161A3F">
        <w:rPr>
          <w:rFonts w:ascii="Times New Roman" w:hAnsi="Times New Roman" w:cs="Times New Roman"/>
          <w:sz w:val="28"/>
          <w:szCs w:val="28"/>
        </w:rPr>
        <w:t xml:space="preserve">16) = </w:t>
      </w:r>
      <w:r w:rsidR="007651C1">
        <w:rPr>
          <w:rFonts w:ascii="Times New Roman" w:hAnsi="Times New Roman" w:cs="Times New Roman"/>
          <w:sz w:val="28"/>
          <w:szCs w:val="28"/>
        </w:rPr>
        <w:t>0,0344  или 3,44 %</w:t>
      </w:r>
    </w:p>
    <w:p w:rsidR="005778C8" w:rsidRDefault="007651C1">
      <w:pPr>
        <w:spacing w:after="200" w:line="276" w:lineRule="auto"/>
        <w:rPr>
          <w:rFonts w:ascii="Times New Roman" w:hAnsi="Times New Roman" w:cs="Times New Roman"/>
          <w:sz w:val="28"/>
          <w:szCs w:val="28"/>
        </w:rPr>
      </w:pPr>
      <w:r w:rsidRPr="00B17497">
        <w:rPr>
          <w:rFonts w:ascii="Times New Roman" w:hAnsi="Times New Roman" w:cs="Times New Roman"/>
          <w:iCs/>
          <w:sz w:val="28"/>
          <w:szCs w:val="28"/>
          <w:lang w:val="en-US"/>
        </w:rPr>
        <w:t>R</w:t>
      </w:r>
      <w:r w:rsidRPr="00191ABC">
        <w:rPr>
          <w:rFonts w:ascii="Times New Roman" w:hAnsi="Times New Roman" w:cs="Times New Roman"/>
          <w:sz w:val="28"/>
          <w:szCs w:val="28"/>
        </w:rPr>
        <w:t xml:space="preserve"> =</w:t>
      </w:r>
      <w:r>
        <w:rPr>
          <w:rFonts w:ascii="Times New Roman" w:hAnsi="Times New Roman" w:cs="Times New Roman"/>
          <w:sz w:val="28"/>
          <w:szCs w:val="28"/>
        </w:rPr>
        <w:t xml:space="preserve"> 3</w:t>
      </w:r>
      <w:proofErr w:type="gramStart"/>
      <w:r>
        <w:rPr>
          <w:rFonts w:ascii="Times New Roman" w:hAnsi="Times New Roman" w:cs="Times New Roman"/>
          <w:sz w:val="28"/>
          <w:szCs w:val="28"/>
        </w:rPr>
        <w:t>,44</w:t>
      </w:r>
      <w:proofErr w:type="gramEnd"/>
      <w:r>
        <w:rPr>
          <w:rFonts w:ascii="Times New Roman" w:hAnsi="Times New Roman" w:cs="Times New Roman"/>
          <w:sz w:val="28"/>
          <w:szCs w:val="28"/>
        </w:rPr>
        <w:t xml:space="preserve"> + 1,4*(15-3,44) = 19,62 %</w:t>
      </w:r>
    </w:p>
    <w:p w:rsidR="007651C1" w:rsidRPr="00161A3F" w:rsidRDefault="007651C1">
      <w:pPr>
        <w:spacing w:after="200" w:line="276"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Ответ: реальная ставка дисконта 19,62 %</w:t>
      </w:r>
    </w:p>
    <w:p w:rsidR="00DB5EB2" w:rsidRDefault="00DB5EB2">
      <w:pPr>
        <w:spacing w:after="200" w:line="276" w:lineRule="auto"/>
        <w:rPr>
          <w:rFonts w:ascii="Times New Roman" w:eastAsia="Times New Roman" w:hAnsi="Times New Roman" w:cs="Times New Roman"/>
          <w:sz w:val="28"/>
          <w:szCs w:val="28"/>
          <w:lang w:eastAsia="ru-RU"/>
        </w:rPr>
      </w:pPr>
      <w:r>
        <w:br w:type="page"/>
      </w:r>
    </w:p>
    <w:p w:rsidR="001725F7" w:rsidRPr="00161A3F" w:rsidRDefault="001725F7" w:rsidP="00A34525">
      <w:pPr>
        <w:pStyle w:val="ae"/>
      </w:pPr>
      <w:r w:rsidRPr="00161A3F">
        <w:lastRenderedPageBreak/>
        <w:t>Заключение</w:t>
      </w:r>
    </w:p>
    <w:p w:rsidR="00B17497" w:rsidRDefault="00B17497" w:rsidP="00B17497">
      <w:pPr>
        <w:spacing w:after="0" w:line="360" w:lineRule="auto"/>
        <w:ind w:firstLine="709"/>
        <w:jc w:val="both"/>
        <w:rPr>
          <w:rFonts w:ascii="Times New Roman" w:hAnsi="Times New Roman"/>
          <w:sz w:val="28"/>
          <w:szCs w:val="28"/>
        </w:rPr>
      </w:pPr>
      <w:r w:rsidRPr="00B80B8A">
        <w:rPr>
          <w:rFonts w:ascii="Times New Roman" w:hAnsi="Times New Roman"/>
          <w:sz w:val="28"/>
          <w:szCs w:val="28"/>
        </w:rPr>
        <w:t>Оценка стоимости бизнеса</w:t>
      </w:r>
      <w:r>
        <w:rPr>
          <w:rFonts w:ascii="Times New Roman" w:hAnsi="Times New Roman"/>
          <w:sz w:val="28"/>
          <w:szCs w:val="28"/>
        </w:rPr>
        <w:t xml:space="preserve"> </w:t>
      </w:r>
      <w:r w:rsidRPr="00B80B8A">
        <w:rPr>
          <w:rFonts w:ascii="Times New Roman" w:hAnsi="Times New Roman"/>
          <w:sz w:val="28"/>
          <w:szCs w:val="28"/>
        </w:rPr>
        <w:t>производится по различным методикам. По мере того как в нашей стране появляются независимые собственники компаний и фирм, все острее становится потребность в определении рыночной стоимости их капитала.</w:t>
      </w:r>
    </w:p>
    <w:p w:rsidR="00B17497" w:rsidRDefault="00B17497" w:rsidP="00B17497">
      <w:pPr>
        <w:spacing w:after="0" w:line="360" w:lineRule="auto"/>
        <w:ind w:firstLine="709"/>
        <w:jc w:val="both"/>
        <w:rPr>
          <w:rFonts w:ascii="Times New Roman" w:hAnsi="Times New Roman"/>
          <w:sz w:val="28"/>
          <w:szCs w:val="28"/>
        </w:rPr>
      </w:pPr>
      <w:r w:rsidRPr="00B80B8A">
        <w:rPr>
          <w:rFonts w:ascii="Times New Roman" w:hAnsi="Times New Roman"/>
          <w:sz w:val="28"/>
          <w:szCs w:val="28"/>
        </w:rPr>
        <w:t>Все оценки основаны, прежде всего, на предпосылках, что компания является прозрачной для акционера</w:t>
      </w:r>
      <w:r>
        <w:rPr>
          <w:rFonts w:ascii="Times New Roman" w:hAnsi="Times New Roman"/>
          <w:sz w:val="28"/>
          <w:szCs w:val="28"/>
        </w:rPr>
        <w:t xml:space="preserve"> </w:t>
      </w:r>
      <w:r w:rsidRPr="00B80B8A">
        <w:rPr>
          <w:rFonts w:ascii="Times New Roman" w:hAnsi="Times New Roman"/>
          <w:sz w:val="28"/>
          <w:szCs w:val="28"/>
        </w:rPr>
        <w:t>(потенциальных акционеров), менеджмент компании работает в ее интересах и представленная финансовая отчетность является реальным отражением дел в рассматриваемой компании.</w:t>
      </w:r>
    </w:p>
    <w:p w:rsidR="00B17497" w:rsidRDefault="00B17497" w:rsidP="00B17497">
      <w:pPr>
        <w:spacing w:after="0" w:line="360" w:lineRule="auto"/>
        <w:ind w:firstLine="709"/>
        <w:jc w:val="both"/>
        <w:rPr>
          <w:rFonts w:ascii="Times New Roman" w:hAnsi="Times New Roman"/>
          <w:sz w:val="28"/>
          <w:szCs w:val="28"/>
        </w:rPr>
      </w:pPr>
      <w:r w:rsidRPr="00B80B8A">
        <w:rPr>
          <w:rFonts w:ascii="Times New Roman" w:hAnsi="Times New Roman"/>
          <w:sz w:val="28"/>
          <w:szCs w:val="28"/>
        </w:rPr>
        <w:t xml:space="preserve">Оценочной стоимостью необходимо заниматься и при оценке подлежащей продаже компании банкрота, и при определении того, на какую сумму нормально работающее открытое акционерное общество имеет право выпустить новые акции, и при исчислении цены, по которой любое акционерное общество должно выкупать акции выходящих из него акционеров. </w:t>
      </w:r>
    </w:p>
    <w:p w:rsidR="00B17497" w:rsidRDefault="00B17497" w:rsidP="00B17497">
      <w:pPr>
        <w:spacing w:after="0" w:line="360" w:lineRule="auto"/>
        <w:ind w:firstLine="709"/>
        <w:jc w:val="both"/>
        <w:rPr>
          <w:rFonts w:ascii="Times New Roman" w:hAnsi="Times New Roman"/>
          <w:sz w:val="28"/>
          <w:szCs w:val="28"/>
        </w:rPr>
      </w:pPr>
      <w:r w:rsidRPr="00B80B8A">
        <w:rPr>
          <w:rFonts w:ascii="Times New Roman" w:hAnsi="Times New Roman"/>
          <w:sz w:val="28"/>
          <w:szCs w:val="28"/>
        </w:rPr>
        <w:t>Оценка бизнеса производится тремя основными подходами: доходным, затратным и сравнительным. Оставаясь в рамках того или иного подхода, профессиональные оценщики могут использовать один или несколько оценочных методов. Целью использования более одного метода является достижение наибольшей обоснованности и очевидности выводов оценочного заключения.</w:t>
      </w:r>
    </w:p>
    <w:p w:rsidR="00B17497" w:rsidRDefault="00B17497" w:rsidP="00B17497">
      <w:pPr>
        <w:spacing w:after="0" w:line="360" w:lineRule="auto"/>
        <w:ind w:firstLine="709"/>
        <w:jc w:val="both"/>
        <w:rPr>
          <w:rFonts w:ascii="Times New Roman" w:hAnsi="Times New Roman"/>
          <w:sz w:val="28"/>
          <w:szCs w:val="28"/>
        </w:rPr>
      </w:pPr>
      <w:r w:rsidRPr="00B80B8A">
        <w:rPr>
          <w:rFonts w:ascii="Times New Roman" w:hAnsi="Times New Roman"/>
          <w:sz w:val="28"/>
          <w:szCs w:val="28"/>
        </w:rPr>
        <w:t>В работе рассмотрены теоретические аспекты доходного подхода, а так же</w:t>
      </w:r>
      <w:r>
        <w:rPr>
          <w:rFonts w:ascii="Times New Roman" w:hAnsi="Times New Roman"/>
          <w:sz w:val="28"/>
          <w:szCs w:val="28"/>
        </w:rPr>
        <w:t xml:space="preserve"> пример решения </w:t>
      </w:r>
      <w:r w:rsidR="00426FB5">
        <w:rPr>
          <w:rFonts w:ascii="Times New Roman" w:hAnsi="Times New Roman"/>
          <w:sz w:val="28"/>
          <w:szCs w:val="28"/>
        </w:rPr>
        <w:t xml:space="preserve">контрольной </w:t>
      </w:r>
      <w:r>
        <w:rPr>
          <w:rFonts w:ascii="Times New Roman" w:hAnsi="Times New Roman"/>
          <w:sz w:val="28"/>
          <w:szCs w:val="28"/>
        </w:rPr>
        <w:t>задачи</w:t>
      </w:r>
      <w:r w:rsidR="005778C8">
        <w:rPr>
          <w:rFonts w:ascii="Times New Roman" w:hAnsi="Times New Roman"/>
          <w:sz w:val="28"/>
          <w:szCs w:val="28"/>
        </w:rPr>
        <w:t>,</w:t>
      </w:r>
      <w:r w:rsidR="00426FB5">
        <w:rPr>
          <w:rFonts w:ascii="Times New Roman" w:hAnsi="Times New Roman"/>
          <w:sz w:val="28"/>
          <w:szCs w:val="28"/>
        </w:rPr>
        <w:t xml:space="preserve"> </w:t>
      </w:r>
      <w:r w:rsidR="00BB4051">
        <w:rPr>
          <w:rFonts w:ascii="Times New Roman" w:hAnsi="Times New Roman"/>
          <w:sz w:val="28"/>
          <w:szCs w:val="28"/>
        </w:rPr>
        <w:t>связанн</w:t>
      </w:r>
      <w:r w:rsidR="0059132D">
        <w:rPr>
          <w:rFonts w:ascii="Times New Roman" w:hAnsi="Times New Roman"/>
          <w:sz w:val="28"/>
          <w:szCs w:val="28"/>
        </w:rPr>
        <w:t>ый</w:t>
      </w:r>
      <w:r w:rsidR="00BB4051">
        <w:rPr>
          <w:rFonts w:ascii="Times New Roman" w:hAnsi="Times New Roman"/>
          <w:sz w:val="28"/>
          <w:szCs w:val="28"/>
        </w:rPr>
        <w:t xml:space="preserve"> с доходным подходом оценки бизнеса</w:t>
      </w:r>
      <w:r w:rsidRPr="00B80B8A">
        <w:rPr>
          <w:rFonts w:ascii="Times New Roman" w:hAnsi="Times New Roman"/>
          <w:sz w:val="28"/>
          <w:szCs w:val="28"/>
        </w:rPr>
        <w:t>.</w:t>
      </w:r>
    </w:p>
    <w:p w:rsidR="00B17497" w:rsidRDefault="00B17497" w:rsidP="00B17497">
      <w:pPr>
        <w:spacing w:after="0" w:line="360" w:lineRule="auto"/>
        <w:ind w:firstLine="709"/>
        <w:jc w:val="both"/>
        <w:rPr>
          <w:rFonts w:ascii="Times New Roman" w:hAnsi="Times New Roman"/>
          <w:sz w:val="28"/>
          <w:szCs w:val="28"/>
        </w:rPr>
      </w:pPr>
      <w:r w:rsidRPr="00B80B8A">
        <w:rPr>
          <w:rFonts w:ascii="Times New Roman" w:hAnsi="Times New Roman"/>
          <w:sz w:val="28"/>
          <w:szCs w:val="28"/>
        </w:rPr>
        <w:t>Доходный подход позволяет провести прямую оценку стоимости</w:t>
      </w:r>
      <w:r>
        <w:rPr>
          <w:rFonts w:ascii="Times New Roman" w:hAnsi="Times New Roman"/>
          <w:sz w:val="28"/>
          <w:szCs w:val="28"/>
        </w:rPr>
        <w:t xml:space="preserve"> </w:t>
      </w:r>
      <w:r w:rsidRPr="00B80B8A">
        <w:rPr>
          <w:rFonts w:ascii="Times New Roman" w:hAnsi="Times New Roman"/>
          <w:sz w:val="28"/>
          <w:szCs w:val="28"/>
        </w:rPr>
        <w:t xml:space="preserve">фирмы в зависимости от ожидаемых будущих доходов. Базовым понятием в данном подходе является чистые денежные поступления или чистые денежные </w:t>
      </w:r>
      <w:proofErr w:type="gramStart"/>
      <w:r w:rsidRPr="00B80B8A">
        <w:rPr>
          <w:rFonts w:ascii="Times New Roman" w:hAnsi="Times New Roman"/>
          <w:sz w:val="28"/>
          <w:szCs w:val="28"/>
        </w:rPr>
        <w:t>потоки</w:t>
      </w:r>
      <w:proofErr w:type="gramEnd"/>
      <w:r w:rsidRPr="00B80B8A">
        <w:rPr>
          <w:rFonts w:ascii="Times New Roman" w:hAnsi="Times New Roman"/>
          <w:sz w:val="28"/>
          <w:szCs w:val="28"/>
        </w:rPr>
        <w:t xml:space="preserve"> определяемые как разность между притоками и оттоками денежных средств за определенный период времени.</w:t>
      </w:r>
    </w:p>
    <w:p w:rsidR="00B17497" w:rsidRDefault="00B17497" w:rsidP="00B17497">
      <w:pPr>
        <w:spacing w:after="0" w:line="360" w:lineRule="auto"/>
        <w:ind w:firstLine="709"/>
        <w:jc w:val="both"/>
        <w:rPr>
          <w:rFonts w:ascii="Times New Roman" w:hAnsi="Times New Roman"/>
          <w:sz w:val="28"/>
          <w:szCs w:val="28"/>
        </w:rPr>
      </w:pPr>
      <w:r w:rsidRPr="00B80B8A">
        <w:rPr>
          <w:rFonts w:ascii="Times New Roman" w:hAnsi="Times New Roman"/>
          <w:sz w:val="28"/>
          <w:szCs w:val="28"/>
        </w:rPr>
        <w:lastRenderedPageBreak/>
        <w:t xml:space="preserve">Приведение будущих денежных поступлений к текущей стоимости проводится с использованием ставки дисконта. Вследствие неопределенности или риска, связанного с получением будущих доходов, ставка дисконта должна превышать </w:t>
      </w:r>
      <w:proofErr w:type="spellStart"/>
      <w:r w:rsidRPr="00B80B8A">
        <w:rPr>
          <w:rFonts w:ascii="Times New Roman" w:hAnsi="Times New Roman"/>
          <w:sz w:val="28"/>
          <w:szCs w:val="28"/>
        </w:rPr>
        <w:t>безрисковую</w:t>
      </w:r>
      <w:proofErr w:type="spellEnd"/>
      <w:r w:rsidRPr="00B80B8A">
        <w:rPr>
          <w:rFonts w:ascii="Times New Roman" w:hAnsi="Times New Roman"/>
          <w:sz w:val="28"/>
          <w:szCs w:val="28"/>
        </w:rPr>
        <w:t xml:space="preserve"> ставку дохода, то есть должна обеспечить премию за риск инвестирования в оцениваемую фирму. Иными словами, дисконтная ставка должна отражать требуемую инвесторам ставку прибыли с учетом предлагаемого риска.</w:t>
      </w:r>
    </w:p>
    <w:p w:rsidR="00B17497" w:rsidRPr="00B80B8A" w:rsidRDefault="00B17497" w:rsidP="00B17497">
      <w:pPr>
        <w:spacing w:after="0" w:line="360" w:lineRule="auto"/>
        <w:ind w:firstLine="709"/>
        <w:jc w:val="both"/>
        <w:rPr>
          <w:rFonts w:ascii="Times New Roman" w:hAnsi="Times New Roman"/>
          <w:sz w:val="28"/>
          <w:szCs w:val="28"/>
        </w:rPr>
      </w:pPr>
      <w:r w:rsidRPr="00B80B8A">
        <w:rPr>
          <w:rFonts w:ascii="Times New Roman" w:hAnsi="Times New Roman"/>
          <w:sz w:val="28"/>
          <w:szCs w:val="28"/>
        </w:rPr>
        <w:t>Документальным результатом оценки фирмы является отчет об оценке. В отчете в обязательном порядке указывается дата проведения оценки объекта, используются подходы оценки, цели и задачи проведения оценки объекта, а также приводятся иные сведения, которые необходимы для полного и недвусмысленного толкования результатов проведения объектов оценки, отраженных в отчете.</w:t>
      </w:r>
    </w:p>
    <w:p w:rsidR="000E0B21" w:rsidRDefault="000E0B21">
      <w:pPr>
        <w:spacing w:after="200" w:line="276" w:lineRule="auto"/>
        <w:rPr>
          <w:rFonts w:ascii="Times New Roman" w:eastAsia="Times New Roman" w:hAnsi="Times New Roman" w:cs="Times New Roman"/>
          <w:sz w:val="28"/>
          <w:szCs w:val="28"/>
          <w:lang w:eastAsia="ru-RU"/>
        </w:rPr>
      </w:pPr>
      <w:r>
        <w:br w:type="page"/>
      </w:r>
    </w:p>
    <w:p w:rsidR="00A34525" w:rsidRDefault="00A34525" w:rsidP="00A34525">
      <w:pPr>
        <w:pStyle w:val="ae"/>
      </w:pPr>
      <w:r>
        <w:lastRenderedPageBreak/>
        <w:t>Список использованной литературы</w:t>
      </w:r>
    </w:p>
    <w:p w:rsidR="00A34525" w:rsidRPr="00A34525" w:rsidRDefault="00A34525" w:rsidP="00A34525">
      <w:pPr>
        <w:jc w:val="both"/>
        <w:rPr>
          <w:lang w:eastAsia="ru-RU"/>
        </w:rPr>
      </w:pPr>
    </w:p>
    <w:p w:rsidR="00BB4051" w:rsidRPr="009C3E41" w:rsidRDefault="00BB4051" w:rsidP="00837223">
      <w:pPr>
        <w:pStyle w:val="Web"/>
        <w:numPr>
          <w:ilvl w:val="0"/>
          <w:numId w:val="13"/>
        </w:numPr>
        <w:spacing w:before="0" w:beforeAutospacing="0" w:after="0" w:afterAutospacing="0" w:line="360" w:lineRule="auto"/>
        <w:ind w:left="284" w:hanging="284"/>
        <w:jc w:val="both"/>
        <w:rPr>
          <w:rFonts w:ascii="Times New Roman" w:hAnsi="Times New Roman" w:cs="Times New Roman"/>
          <w:sz w:val="28"/>
          <w:szCs w:val="28"/>
        </w:rPr>
      </w:pPr>
      <w:r w:rsidRPr="009C3E41">
        <w:rPr>
          <w:rFonts w:ascii="Times New Roman" w:hAnsi="Times New Roman" w:cs="Times New Roman"/>
          <w:sz w:val="28"/>
          <w:szCs w:val="28"/>
        </w:rPr>
        <w:t>«Оценка бизнеса», под ред. Грязновой</w:t>
      </w:r>
      <w:r w:rsidR="006A3BE9">
        <w:rPr>
          <w:rFonts w:ascii="Times New Roman" w:hAnsi="Times New Roman" w:cs="Times New Roman"/>
          <w:sz w:val="28"/>
          <w:szCs w:val="28"/>
        </w:rPr>
        <w:t xml:space="preserve"> </w:t>
      </w:r>
      <w:r w:rsidR="006A3BE9" w:rsidRPr="009C3E41">
        <w:rPr>
          <w:rFonts w:ascii="Times New Roman" w:hAnsi="Times New Roman" w:cs="Times New Roman"/>
          <w:sz w:val="28"/>
          <w:szCs w:val="28"/>
        </w:rPr>
        <w:t>А.Г.</w:t>
      </w:r>
      <w:r w:rsidRPr="009C3E41">
        <w:rPr>
          <w:rFonts w:ascii="Times New Roman" w:hAnsi="Times New Roman" w:cs="Times New Roman"/>
          <w:sz w:val="28"/>
          <w:szCs w:val="28"/>
        </w:rPr>
        <w:t>, Федотовой</w:t>
      </w:r>
      <w:r w:rsidR="006A3BE9">
        <w:rPr>
          <w:rFonts w:ascii="Times New Roman" w:hAnsi="Times New Roman" w:cs="Times New Roman"/>
          <w:sz w:val="28"/>
          <w:szCs w:val="28"/>
        </w:rPr>
        <w:t xml:space="preserve"> </w:t>
      </w:r>
      <w:r w:rsidR="006A3BE9" w:rsidRPr="009C3E41">
        <w:rPr>
          <w:rFonts w:ascii="Times New Roman" w:hAnsi="Times New Roman" w:cs="Times New Roman"/>
          <w:sz w:val="28"/>
          <w:szCs w:val="28"/>
        </w:rPr>
        <w:t>М.А.</w:t>
      </w:r>
      <w:r w:rsidRPr="009C3E41">
        <w:rPr>
          <w:rFonts w:ascii="Times New Roman" w:hAnsi="Times New Roman" w:cs="Times New Roman"/>
          <w:sz w:val="28"/>
          <w:szCs w:val="28"/>
        </w:rPr>
        <w:t>, - М</w:t>
      </w:r>
      <w:r w:rsidR="0008423C">
        <w:rPr>
          <w:rFonts w:ascii="Times New Roman" w:hAnsi="Times New Roman" w:cs="Times New Roman"/>
          <w:sz w:val="28"/>
          <w:szCs w:val="28"/>
        </w:rPr>
        <w:t>осква:</w:t>
      </w:r>
      <w:r w:rsidRPr="009C3E41">
        <w:rPr>
          <w:rFonts w:ascii="Times New Roman" w:hAnsi="Times New Roman" w:cs="Times New Roman"/>
          <w:sz w:val="28"/>
          <w:szCs w:val="28"/>
        </w:rPr>
        <w:t xml:space="preserve"> «Финансы и статистика», 2009.</w:t>
      </w:r>
    </w:p>
    <w:p w:rsidR="00952258" w:rsidRDefault="00BB4051" w:rsidP="00837223">
      <w:pPr>
        <w:pStyle w:val="aff"/>
        <w:numPr>
          <w:ilvl w:val="0"/>
          <w:numId w:val="13"/>
        </w:numPr>
        <w:spacing w:after="0" w:line="360" w:lineRule="auto"/>
        <w:ind w:left="284" w:hanging="284"/>
        <w:jc w:val="both"/>
        <w:rPr>
          <w:rFonts w:ascii="Times New Roman" w:hAnsi="Times New Roman"/>
          <w:sz w:val="28"/>
          <w:szCs w:val="28"/>
        </w:rPr>
      </w:pPr>
      <w:r w:rsidRPr="00BB4051">
        <w:rPr>
          <w:rFonts w:ascii="Times New Roman" w:hAnsi="Times New Roman"/>
          <w:sz w:val="28"/>
          <w:szCs w:val="28"/>
        </w:rPr>
        <w:t xml:space="preserve">«Оценка стоимости предприятия» </w:t>
      </w:r>
      <w:proofErr w:type="spellStart"/>
      <w:r w:rsidRPr="00B80B8A">
        <w:rPr>
          <w:rFonts w:ascii="Times New Roman" w:hAnsi="Times New Roman"/>
          <w:sz w:val="28"/>
          <w:szCs w:val="28"/>
        </w:rPr>
        <w:t>Гараникова</w:t>
      </w:r>
      <w:proofErr w:type="spellEnd"/>
      <w:r w:rsidR="006A3BE9">
        <w:rPr>
          <w:rFonts w:ascii="Times New Roman" w:hAnsi="Times New Roman"/>
          <w:sz w:val="28"/>
          <w:szCs w:val="28"/>
        </w:rPr>
        <w:t xml:space="preserve"> </w:t>
      </w:r>
      <w:r w:rsidR="006A3BE9" w:rsidRPr="00B80B8A">
        <w:rPr>
          <w:rFonts w:ascii="Times New Roman" w:hAnsi="Times New Roman"/>
          <w:sz w:val="28"/>
          <w:szCs w:val="28"/>
        </w:rPr>
        <w:t xml:space="preserve">Л.Ф. </w:t>
      </w:r>
      <w:r w:rsidRPr="00B80B8A">
        <w:rPr>
          <w:rFonts w:ascii="Times New Roman" w:hAnsi="Times New Roman"/>
          <w:sz w:val="28"/>
          <w:szCs w:val="28"/>
        </w:rPr>
        <w:t xml:space="preserve"> </w:t>
      </w:r>
      <w:r w:rsidRPr="00BB4051">
        <w:rPr>
          <w:rFonts w:ascii="Times New Roman" w:hAnsi="Times New Roman"/>
          <w:sz w:val="28"/>
          <w:szCs w:val="28"/>
        </w:rPr>
        <w:t>Учебное пособ</w:t>
      </w:r>
      <w:r w:rsidR="006A3BE9">
        <w:rPr>
          <w:rFonts w:ascii="Times New Roman" w:hAnsi="Times New Roman"/>
          <w:sz w:val="28"/>
          <w:szCs w:val="28"/>
        </w:rPr>
        <w:t>ие. Изд. 1-е,</w:t>
      </w:r>
      <w:r>
        <w:rPr>
          <w:rFonts w:ascii="Times New Roman" w:hAnsi="Times New Roman"/>
          <w:sz w:val="28"/>
          <w:szCs w:val="28"/>
        </w:rPr>
        <w:t xml:space="preserve"> </w:t>
      </w:r>
      <w:r w:rsidR="0008423C" w:rsidRPr="00B80B8A">
        <w:rPr>
          <w:rFonts w:ascii="Times New Roman" w:hAnsi="Times New Roman"/>
          <w:sz w:val="28"/>
          <w:szCs w:val="28"/>
        </w:rPr>
        <w:t>Тверь: ТГТУ</w:t>
      </w:r>
      <w:r w:rsidR="0008423C">
        <w:rPr>
          <w:rFonts w:ascii="Times New Roman" w:hAnsi="Times New Roman"/>
          <w:sz w:val="28"/>
          <w:szCs w:val="28"/>
        </w:rPr>
        <w:t xml:space="preserve">, </w:t>
      </w:r>
      <w:r>
        <w:rPr>
          <w:rFonts w:ascii="Times New Roman" w:hAnsi="Times New Roman"/>
          <w:sz w:val="28"/>
          <w:szCs w:val="28"/>
        </w:rPr>
        <w:t>2007.</w:t>
      </w:r>
    </w:p>
    <w:p w:rsidR="00BB4051" w:rsidRPr="00BB4051" w:rsidRDefault="00BB4051" w:rsidP="00837223">
      <w:pPr>
        <w:pStyle w:val="aff"/>
        <w:numPr>
          <w:ilvl w:val="0"/>
          <w:numId w:val="13"/>
        </w:numPr>
        <w:spacing w:after="0" w:line="360" w:lineRule="auto"/>
        <w:ind w:left="284" w:hanging="284"/>
        <w:jc w:val="both"/>
        <w:rPr>
          <w:rFonts w:ascii="Times New Roman" w:hAnsi="Times New Roman"/>
          <w:sz w:val="28"/>
          <w:szCs w:val="28"/>
        </w:rPr>
      </w:pPr>
      <w:r w:rsidRPr="00BB4051">
        <w:rPr>
          <w:rFonts w:ascii="Times New Roman" w:hAnsi="Times New Roman"/>
          <w:sz w:val="28"/>
          <w:szCs w:val="28"/>
        </w:rPr>
        <w:t>«</w:t>
      </w:r>
      <w:hyperlink r:id="rId23" w:history="1">
        <w:r w:rsidRPr="00BB4051">
          <w:rPr>
            <w:rStyle w:val="afe"/>
            <w:rFonts w:ascii="Times New Roman" w:hAnsi="Times New Roman"/>
            <w:color w:val="auto"/>
            <w:sz w:val="28"/>
            <w:szCs w:val="28"/>
            <w:u w:val="none"/>
          </w:rPr>
          <w:t>Оценка недвижимости и управление собственностью</w:t>
        </w:r>
      </w:hyperlink>
      <w:r w:rsidRPr="00BB4051">
        <w:rPr>
          <w:rFonts w:ascii="Times New Roman" w:hAnsi="Times New Roman"/>
          <w:sz w:val="28"/>
          <w:szCs w:val="28"/>
        </w:rPr>
        <w:t xml:space="preserve">» </w:t>
      </w:r>
      <w:r w:rsidRPr="00B80B8A">
        <w:rPr>
          <w:rFonts w:ascii="Times New Roman" w:hAnsi="Times New Roman"/>
          <w:sz w:val="28"/>
          <w:szCs w:val="28"/>
        </w:rPr>
        <w:t xml:space="preserve">Татарова А.В. </w:t>
      </w:r>
      <w:r w:rsidRPr="00BB4051">
        <w:rPr>
          <w:rFonts w:ascii="Times New Roman" w:hAnsi="Times New Roman"/>
          <w:sz w:val="28"/>
          <w:szCs w:val="28"/>
        </w:rPr>
        <w:t>Учебное пособие</w:t>
      </w:r>
      <w:r w:rsidR="006A3BE9">
        <w:rPr>
          <w:rFonts w:ascii="Times New Roman" w:hAnsi="Times New Roman"/>
          <w:sz w:val="28"/>
          <w:szCs w:val="28"/>
        </w:rPr>
        <w:t>,</w:t>
      </w:r>
      <w:r w:rsidRPr="00BB4051">
        <w:rPr>
          <w:rFonts w:ascii="Times New Roman" w:hAnsi="Times New Roman"/>
          <w:sz w:val="28"/>
          <w:szCs w:val="28"/>
        </w:rPr>
        <w:t xml:space="preserve"> </w:t>
      </w:r>
      <w:r w:rsidR="00837223">
        <w:rPr>
          <w:rFonts w:ascii="Times New Roman" w:hAnsi="Times New Roman" w:cs="Times New Roman"/>
          <w:sz w:val="28"/>
          <w:szCs w:val="28"/>
        </w:rPr>
        <w:t xml:space="preserve">– </w:t>
      </w:r>
      <w:r w:rsidR="00E77B1D" w:rsidRPr="00B80B8A">
        <w:rPr>
          <w:rFonts w:ascii="Times New Roman" w:hAnsi="Times New Roman"/>
          <w:sz w:val="28"/>
          <w:szCs w:val="28"/>
        </w:rPr>
        <w:t>Таганрог: Изд-во ТРТУ</w:t>
      </w:r>
      <w:r w:rsidR="00E77B1D">
        <w:rPr>
          <w:rFonts w:ascii="Times New Roman" w:hAnsi="Times New Roman"/>
          <w:sz w:val="28"/>
          <w:szCs w:val="28"/>
        </w:rPr>
        <w:t xml:space="preserve">, </w:t>
      </w:r>
      <w:r w:rsidRPr="00BB4051">
        <w:rPr>
          <w:rFonts w:ascii="Times New Roman" w:hAnsi="Times New Roman"/>
          <w:sz w:val="28"/>
          <w:szCs w:val="28"/>
        </w:rPr>
        <w:t>2003.</w:t>
      </w:r>
    </w:p>
    <w:p w:rsidR="00BB4051" w:rsidRDefault="0008423C" w:rsidP="00837223">
      <w:pPr>
        <w:pStyle w:val="aff"/>
        <w:numPr>
          <w:ilvl w:val="0"/>
          <w:numId w:val="13"/>
        </w:numPr>
        <w:spacing w:after="0" w:line="360" w:lineRule="auto"/>
        <w:ind w:left="284" w:hanging="284"/>
        <w:jc w:val="both"/>
        <w:rPr>
          <w:rFonts w:ascii="Times New Roman" w:hAnsi="Times New Roman"/>
          <w:sz w:val="28"/>
          <w:szCs w:val="28"/>
        </w:rPr>
      </w:pPr>
      <w:r w:rsidRPr="009C3E41">
        <w:rPr>
          <w:rFonts w:ascii="Times New Roman" w:hAnsi="Times New Roman" w:cs="Times New Roman"/>
          <w:sz w:val="28"/>
          <w:szCs w:val="28"/>
        </w:rPr>
        <w:t xml:space="preserve">«Оценка бизнеса», </w:t>
      </w:r>
      <w:r w:rsidRPr="0008423C">
        <w:rPr>
          <w:rFonts w:ascii="Times New Roman" w:hAnsi="Times New Roman"/>
          <w:sz w:val="28"/>
          <w:szCs w:val="28"/>
        </w:rPr>
        <w:t>Теплая Н.В. Учеб</w:t>
      </w:r>
      <w:proofErr w:type="gramStart"/>
      <w:r w:rsidRPr="0008423C">
        <w:rPr>
          <w:rFonts w:ascii="Times New Roman" w:hAnsi="Times New Roman"/>
          <w:sz w:val="28"/>
          <w:szCs w:val="28"/>
        </w:rPr>
        <w:t>.</w:t>
      </w:r>
      <w:proofErr w:type="gramEnd"/>
      <w:r w:rsidRPr="0008423C">
        <w:rPr>
          <w:rFonts w:ascii="Times New Roman" w:hAnsi="Times New Roman"/>
          <w:sz w:val="28"/>
          <w:szCs w:val="28"/>
        </w:rPr>
        <w:t xml:space="preserve"> </w:t>
      </w:r>
      <w:proofErr w:type="gramStart"/>
      <w:r w:rsidRPr="0008423C">
        <w:rPr>
          <w:rFonts w:ascii="Times New Roman" w:hAnsi="Times New Roman"/>
          <w:sz w:val="28"/>
          <w:szCs w:val="28"/>
        </w:rPr>
        <w:t>п</w:t>
      </w:r>
      <w:proofErr w:type="gramEnd"/>
      <w:r w:rsidRPr="0008423C">
        <w:rPr>
          <w:rFonts w:ascii="Times New Roman" w:hAnsi="Times New Roman"/>
          <w:sz w:val="28"/>
          <w:szCs w:val="28"/>
        </w:rPr>
        <w:t xml:space="preserve">особие, </w:t>
      </w:r>
      <w:r w:rsidR="00837223">
        <w:rPr>
          <w:rFonts w:ascii="Times New Roman" w:hAnsi="Times New Roman" w:cs="Times New Roman"/>
          <w:sz w:val="28"/>
          <w:szCs w:val="28"/>
        </w:rPr>
        <w:t xml:space="preserve">– </w:t>
      </w:r>
      <w:r w:rsidR="00E77B1D" w:rsidRPr="00B80B8A">
        <w:rPr>
          <w:rFonts w:ascii="Times New Roman" w:hAnsi="Times New Roman"/>
          <w:sz w:val="28"/>
          <w:szCs w:val="28"/>
        </w:rPr>
        <w:t>Сургут</w:t>
      </w:r>
      <w:r w:rsidR="00E77B1D">
        <w:rPr>
          <w:rFonts w:ascii="Times New Roman" w:hAnsi="Times New Roman"/>
          <w:sz w:val="28"/>
          <w:szCs w:val="28"/>
        </w:rPr>
        <w:t>, 2009.</w:t>
      </w:r>
    </w:p>
    <w:p w:rsidR="00E77B1D" w:rsidRPr="00E77B1D" w:rsidRDefault="00B92CCA" w:rsidP="00837223">
      <w:pPr>
        <w:pStyle w:val="Web"/>
        <w:numPr>
          <w:ilvl w:val="0"/>
          <w:numId w:val="13"/>
        </w:numPr>
        <w:spacing w:before="0" w:beforeAutospacing="0" w:after="0" w:afterAutospacing="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w:t>
      </w:r>
      <w:r w:rsidRPr="00E77B1D">
        <w:rPr>
          <w:rFonts w:ascii="Times New Roman" w:hAnsi="Times New Roman" w:cs="Times New Roman"/>
          <w:sz w:val="28"/>
          <w:szCs w:val="28"/>
        </w:rPr>
        <w:t>Промышленная интеллектуальная собственность</w:t>
      </w:r>
      <w:r>
        <w:rPr>
          <w:rFonts w:ascii="Times New Roman" w:hAnsi="Times New Roman" w:cs="Times New Roman"/>
          <w:sz w:val="28"/>
          <w:szCs w:val="28"/>
        </w:rPr>
        <w:t xml:space="preserve">», </w:t>
      </w:r>
      <w:proofErr w:type="spellStart"/>
      <w:r>
        <w:rPr>
          <w:rFonts w:ascii="Times New Roman" w:hAnsi="Times New Roman" w:cs="Times New Roman"/>
          <w:sz w:val="28"/>
          <w:szCs w:val="28"/>
        </w:rPr>
        <w:t>Селивановский</w:t>
      </w:r>
      <w:proofErr w:type="spellEnd"/>
      <w:r>
        <w:rPr>
          <w:rFonts w:ascii="Times New Roman" w:hAnsi="Times New Roman" w:cs="Times New Roman"/>
          <w:sz w:val="28"/>
          <w:szCs w:val="28"/>
        </w:rPr>
        <w:t xml:space="preserve"> С.А</w:t>
      </w:r>
      <w:r w:rsidR="00E77B1D" w:rsidRPr="00E77B1D">
        <w:rPr>
          <w:rFonts w:ascii="Times New Roman" w:hAnsi="Times New Roman" w:cs="Times New Roman"/>
          <w:sz w:val="28"/>
          <w:szCs w:val="28"/>
        </w:rPr>
        <w:t>. – М</w:t>
      </w:r>
      <w:r>
        <w:rPr>
          <w:rFonts w:ascii="Times New Roman" w:hAnsi="Times New Roman" w:cs="Times New Roman"/>
          <w:sz w:val="28"/>
          <w:szCs w:val="28"/>
        </w:rPr>
        <w:t>осква</w:t>
      </w:r>
      <w:r w:rsidR="00E77B1D" w:rsidRPr="00E77B1D">
        <w:rPr>
          <w:rFonts w:ascii="Times New Roman" w:hAnsi="Times New Roman" w:cs="Times New Roman"/>
          <w:sz w:val="28"/>
          <w:szCs w:val="28"/>
        </w:rPr>
        <w:t>, 2006.</w:t>
      </w:r>
    </w:p>
    <w:p w:rsidR="00E77B1D" w:rsidRPr="00E77B1D" w:rsidRDefault="00B92CCA" w:rsidP="00837223">
      <w:pPr>
        <w:pStyle w:val="aff"/>
        <w:numPr>
          <w:ilvl w:val="0"/>
          <w:numId w:val="13"/>
        </w:numPr>
        <w:tabs>
          <w:tab w:val="num" w:pos="360"/>
        </w:tabs>
        <w:spacing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w:t>
      </w:r>
      <w:r w:rsidRPr="00E77B1D">
        <w:rPr>
          <w:rFonts w:ascii="Times New Roman" w:hAnsi="Times New Roman" w:cs="Times New Roman"/>
          <w:sz w:val="28"/>
          <w:szCs w:val="28"/>
        </w:rPr>
        <w:t>Инвестиционный анализ в реальном секторе экономики</w:t>
      </w:r>
      <w:r>
        <w:rPr>
          <w:rFonts w:ascii="Times New Roman" w:hAnsi="Times New Roman" w:cs="Times New Roman"/>
          <w:sz w:val="28"/>
          <w:szCs w:val="28"/>
        </w:rPr>
        <w:t xml:space="preserve">», </w:t>
      </w:r>
      <w:proofErr w:type="spellStart"/>
      <w:r>
        <w:rPr>
          <w:rFonts w:ascii="Times New Roman" w:hAnsi="Times New Roman" w:cs="Times New Roman"/>
          <w:sz w:val="28"/>
          <w:szCs w:val="28"/>
        </w:rPr>
        <w:t>Ендовицкий</w:t>
      </w:r>
      <w:proofErr w:type="spellEnd"/>
      <w:r>
        <w:rPr>
          <w:rFonts w:ascii="Times New Roman" w:hAnsi="Times New Roman" w:cs="Times New Roman"/>
          <w:sz w:val="28"/>
          <w:szCs w:val="28"/>
        </w:rPr>
        <w:t xml:space="preserve"> Д.А. – Москва</w:t>
      </w:r>
      <w:r w:rsidR="00E77B1D" w:rsidRPr="00E77B1D">
        <w:rPr>
          <w:rFonts w:ascii="Times New Roman" w:hAnsi="Times New Roman" w:cs="Times New Roman"/>
          <w:sz w:val="28"/>
          <w:szCs w:val="28"/>
        </w:rPr>
        <w:t>, 2009.</w:t>
      </w:r>
    </w:p>
    <w:p w:rsidR="00E77B1D" w:rsidRPr="00837223" w:rsidRDefault="00E77B1D" w:rsidP="00837223">
      <w:pPr>
        <w:pStyle w:val="aff"/>
        <w:numPr>
          <w:ilvl w:val="0"/>
          <w:numId w:val="13"/>
        </w:numPr>
        <w:spacing w:line="360" w:lineRule="auto"/>
        <w:ind w:left="284" w:hanging="284"/>
        <w:jc w:val="both"/>
        <w:rPr>
          <w:rFonts w:ascii="Times New Roman" w:hAnsi="Times New Roman" w:cs="Times New Roman"/>
          <w:sz w:val="28"/>
          <w:szCs w:val="28"/>
        </w:rPr>
      </w:pPr>
      <w:r w:rsidRPr="00E77B1D">
        <w:rPr>
          <w:rFonts w:ascii="Times New Roman" w:hAnsi="Times New Roman" w:cs="Times New Roman"/>
          <w:sz w:val="28"/>
          <w:szCs w:val="28"/>
        </w:rPr>
        <w:t xml:space="preserve"> «Оценка бизнеса»</w:t>
      </w:r>
      <w:r w:rsidR="00430012">
        <w:rPr>
          <w:rFonts w:ascii="Times New Roman" w:hAnsi="Times New Roman" w:cs="Times New Roman"/>
          <w:sz w:val="28"/>
          <w:szCs w:val="28"/>
        </w:rPr>
        <w:t>,</w:t>
      </w:r>
      <w:r w:rsidR="00837223">
        <w:rPr>
          <w:rFonts w:ascii="Times New Roman" w:hAnsi="Times New Roman" w:cs="Times New Roman"/>
          <w:sz w:val="28"/>
          <w:szCs w:val="28"/>
        </w:rPr>
        <w:t xml:space="preserve"> </w:t>
      </w:r>
      <w:r w:rsidR="00430012" w:rsidRPr="00E77B1D">
        <w:rPr>
          <w:rFonts w:ascii="Times New Roman" w:hAnsi="Times New Roman" w:cs="Times New Roman"/>
          <w:sz w:val="28"/>
          <w:szCs w:val="28"/>
        </w:rPr>
        <w:t xml:space="preserve">Юдина Н.А. </w:t>
      </w:r>
      <w:r w:rsidR="00837223">
        <w:rPr>
          <w:rFonts w:ascii="Times New Roman" w:hAnsi="Times New Roman" w:cs="Times New Roman"/>
          <w:sz w:val="28"/>
          <w:szCs w:val="28"/>
        </w:rPr>
        <w:t xml:space="preserve">– </w:t>
      </w:r>
      <w:r w:rsidRPr="00E77B1D">
        <w:rPr>
          <w:rFonts w:ascii="Times New Roman" w:hAnsi="Times New Roman" w:cs="Times New Roman"/>
          <w:sz w:val="28"/>
          <w:szCs w:val="28"/>
        </w:rPr>
        <w:t xml:space="preserve"> </w:t>
      </w:r>
      <w:r w:rsidRPr="00E77B1D">
        <w:rPr>
          <w:rFonts w:ascii="Times New Roman" w:eastAsia="SimSun" w:hAnsi="Times New Roman" w:cs="Times New Roman"/>
          <w:sz w:val="28"/>
          <w:szCs w:val="28"/>
        </w:rPr>
        <w:t>Казань: Казан</w:t>
      </w:r>
      <w:proofErr w:type="gramStart"/>
      <w:r w:rsidRPr="00E77B1D">
        <w:rPr>
          <w:rFonts w:ascii="Times New Roman" w:eastAsia="SimSun" w:hAnsi="Times New Roman" w:cs="Times New Roman"/>
          <w:sz w:val="28"/>
          <w:szCs w:val="28"/>
        </w:rPr>
        <w:t>.</w:t>
      </w:r>
      <w:proofErr w:type="gramEnd"/>
      <w:r w:rsidRPr="00E77B1D">
        <w:rPr>
          <w:rFonts w:ascii="Times New Roman" w:eastAsia="SimSun" w:hAnsi="Times New Roman" w:cs="Times New Roman"/>
          <w:sz w:val="28"/>
          <w:szCs w:val="28"/>
        </w:rPr>
        <w:t xml:space="preserve"> </w:t>
      </w:r>
      <w:proofErr w:type="gramStart"/>
      <w:r w:rsidRPr="00E77B1D">
        <w:rPr>
          <w:rFonts w:ascii="Times New Roman" w:eastAsia="SimSun" w:hAnsi="Times New Roman" w:cs="Times New Roman"/>
          <w:sz w:val="28"/>
          <w:szCs w:val="28"/>
        </w:rPr>
        <w:t>г</w:t>
      </w:r>
      <w:proofErr w:type="gramEnd"/>
      <w:r w:rsidRPr="00E77B1D">
        <w:rPr>
          <w:rFonts w:ascii="Times New Roman" w:eastAsia="SimSun" w:hAnsi="Times New Roman" w:cs="Times New Roman"/>
          <w:sz w:val="28"/>
          <w:szCs w:val="28"/>
        </w:rPr>
        <w:t xml:space="preserve">ос. </w:t>
      </w:r>
      <w:proofErr w:type="spellStart"/>
      <w:r w:rsidRPr="00E77B1D">
        <w:rPr>
          <w:rFonts w:ascii="Times New Roman" w:eastAsia="SimSun" w:hAnsi="Times New Roman" w:cs="Times New Roman"/>
          <w:sz w:val="28"/>
          <w:szCs w:val="28"/>
        </w:rPr>
        <w:t>энерг</w:t>
      </w:r>
      <w:proofErr w:type="spellEnd"/>
      <w:r w:rsidRPr="00E77B1D">
        <w:rPr>
          <w:rFonts w:ascii="Times New Roman" w:eastAsia="SimSun" w:hAnsi="Times New Roman" w:cs="Times New Roman"/>
          <w:sz w:val="28"/>
          <w:szCs w:val="28"/>
        </w:rPr>
        <w:t>. ун-т, 2006. – 104 с.</w:t>
      </w:r>
    </w:p>
    <w:p w:rsidR="00837223" w:rsidRDefault="00837223" w:rsidP="00837223">
      <w:pPr>
        <w:pStyle w:val="Web"/>
        <w:numPr>
          <w:ilvl w:val="0"/>
          <w:numId w:val="13"/>
        </w:numPr>
        <w:spacing w:before="0" w:beforeAutospacing="0" w:after="0" w:afterAutospacing="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w:t>
      </w:r>
      <w:r w:rsidRPr="009C3E41">
        <w:rPr>
          <w:rFonts w:ascii="Times New Roman" w:hAnsi="Times New Roman" w:cs="Times New Roman"/>
          <w:sz w:val="28"/>
          <w:szCs w:val="28"/>
        </w:rPr>
        <w:t>Оценка бизнеса. Анализ и оценка закрытых компаний</w:t>
      </w:r>
      <w:r>
        <w:rPr>
          <w:rFonts w:ascii="Times New Roman" w:hAnsi="Times New Roman" w:cs="Times New Roman"/>
          <w:sz w:val="28"/>
          <w:szCs w:val="28"/>
        </w:rPr>
        <w:t xml:space="preserve">», </w:t>
      </w:r>
      <w:r w:rsidRPr="009C3E41">
        <w:rPr>
          <w:rFonts w:ascii="Times New Roman" w:hAnsi="Times New Roman" w:cs="Times New Roman"/>
          <w:sz w:val="28"/>
          <w:szCs w:val="28"/>
        </w:rPr>
        <w:t xml:space="preserve">Шеннон П. </w:t>
      </w:r>
      <w:proofErr w:type="spellStart"/>
      <w:r w:rsidRPr="009C3E41">
        <w:rPr>
          <w:rFonts w:ascii="Times New Roman" w:hAnsi="Times New Roman" w:cs="Times New Roman"/>
          <w:sz w:val="28"/>
          <w:szCs w:val="28"/>
        </w:rPr>
        <w:t>Пратт</w:t>
      </w:r>
      <w:proofErr w:type="spellEnd"/>
      <w:r w:rsidRPr="009C3E41">
        <w:rPr>
          <w:rFonts w:ascii="Times New Roman" w:hAnsi="Times New Roman" w:cs="Times New Roman"/>
          <w:sz w:val="28"/>
          <w:szCs w:val="28"/>
        </w:rPr>
        <w:t>.</w:t>
      </w:r>
    </w:p>
    <w:p w:rsidR="00837223" w:rsidRPr="009C3E41" w:rsidRDefault="00837223" w:rsidP="00837223">
      <w:pPr>
        <w:pStyle w:val="Web"/>
        <w:numPr>
          <w:ilvl w:val="0"/>
          <w:numId w:val="13"/>
        </w:numPr>
        <w:spacing w:before="0" w:beforeAutospacing="0" w:after="0" w:afterAutospacing="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w:t>
      </w:r>
      <w:r w:rsidRPr="009C3E41">
        <w:rPr>
          <w:rFonts w:ascii="Times New Roman" w:hAnsi="Times New Roman" w:cs="Times New Roman"/>
          <w:sz w:val="28"/>
          <w:szCs w:val="28"/>
        </w:rPr>
        <w:t>Нематериальные активы</w:t>
      </w:r>
      <w:r>
        <w:rPr>
          <w:rFonts w:ascii="Times New Roman" w:hAnsi="Times New Roman" w:cs="Times New Roman"/>
          <w:sz w:val="28"/>
          <w:szCs w:val="28"/>
        </w:rPr>
        <w:t xml:space="preserve">», </w:t>
      </w:r>
      <w:r w:rsidRPr="009C3E41">
        <w:rPr>
          <w:rFonts w:ascii="Times New Roman" w:hAnsi="Times New Roman" w:cs="Times New Roman"/>
          <w:sz w:val="28"/>
          <w:szCs w:val="28"/>
        </w:rPr>
        <w:t>Астахов В.П. – М., 2001.</w:t>
      </w:r>
    </w:p>
    <w:p w:rsidR="00837223" w:rsidRPr="009C3E41" w:rsidRDefault="00837223" w:rsidP="00837223">
      <w:pPr>
        <w:pStyle w:val="Web"/>
        <w:numPr>
          <w:ilvl w:val="0"/>
          <w:numId w:val="13"/>
        </w:numPr>
        <w:spacing w:before="0" w:beforeAutospacing="0" w:after="0" w:afterAutospacing="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w:t>
      </w:r>
      <w:r w:rsidRPr="009C3E41">
        <w:rPr>
          <w:rFonts w:ascii="Times New Roman" w:hAnsi="Times New Roman" w:cs="Times New Roman"/>
          <w:sz w:val="28"/>
          <w:szCs w:val="28"/>
        </w:rPr>
        <w:t>Как оценить имущество предприятия</w:t>
      </w:r>
      <w:r>
        <w:rPr>
          <w:rFonts w:ascii="Times New Roman" w:hAnsi="Times New Roman" w:cs="Times New Roman"/>
          <w:sz w:val="28"/>
          <w:szCs w:val="28"/>
        </w:rPr>
        <w:t>»,</w:t>
      </w:r>
      <w:r w:rsidR="00430012">
        <w:rPr>
          <w:rFonts w:ascii="Times New Roman" w:hAnsi="Times New Roman" w:cs="Times New Roman"/>
          <w:sz w:val="28"/>
          <w:szCs w:val="28"/>
        </w:rPr>
        <w:t xml:space="preserve"> </w:t>
      </w:r>
      <w:r>
        <w:rPr>
          <w:rFonts w:ascii="Times New Roman" w:hAnsi="Times New Roman" w:cs="Times New Roman"/>
          <w:sz w:val="28"/>
          <w:szCs w:val="28"/>
        </w:rPr>
        <w:t>Ковалев А.П</w:t>
      </w:r>
      <w:r w:rsidRPr="009C3E41">
        <w:rPr>
          <w:rFonts w:ascii="Times New Roman" w:hAnsi="Times New Roman" w:cs="Times New Roman"/>
          <w:sz w:val="28"/>
          <w:szCs w:val="28"/>
        </w:rPr>
        <w:t>. – М., 2004.</w:t>
      </w:r>
    </w:p>
    <w:p w:rsidR="00837223" w:rsidRPr="009C3E41" w:rsidRDefault="00837223" w:rsidP="00837223">
      <w:pPr>
        <w:pStyle w:val="Web"/>
        <w:spacing w:before="0" w:beforeAutospacing="0" w:after="0" w:afterAutospacing="0"/>
        <w:jc w:val="both"/>
        <w:rPr>
          <w:rFonts w:ascii="Times New Roman" w:hAnsi="Times New Roman" w:cs="Times New Roman"/>
          <w:sz w:val="28"/>
          <w:szCs w:val="28"/>
        </w:rPr>
      </w:pPr>
    </w:p>
    <w:p w:rsidR="00837223" w:rsidRPr="00837223" w:rsidRDefault="00837223" w:rsidP="00837223">
      <w:pPr>
        <w:jc w:val="both"/>
        <w:rPr>
          <w:rFonts w:ascii="Times New Roman" w:hAnsi="Times New Roman" w:cs="Times New Roman"/>
          <w:sz w:val="28"/>
          <w:szCs w:val="28"/>
        </w:rPr>
      </w:pPr>
    </w:p>
    <w:p w:rsidR="00E77B1D" w:rsidRPr="00E77B1D" w:rsidRDefault="00E77B1D" w:rsidP="00E77B1D">
      <w:pPr>
        <w:pStyle w:val="aff"/>
        <w:jc w:val="both"/>
        <w:rPr>
          <w:sz w:val="28"/>
          <w:szCs w:val="28"/>
        </w:rPr>
      </w:pPr>
    </w:p>
    <w:sectPr w:rsidR="00E77B1D" w:rsidRPr="00E77B1D" w:rsidSect="001725F7">
      <w:footerReference w:type="defaul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D46" w:rsidRDefault="00DE6D46" w:rsidP="001725F7">
      <w:pPr>
        <w:spacing w:after="0" w:line="240" w:lineRule="auto"/>
      </w:pPr>
      <w:r>
        <w:separator/>
      </w:r>
    </w:p>
  </w:endnote>
  <w:endnote w:type="continuationSeparator" w:id="0">
    <w:p w:rsidR="00DE6D46" w:rsidRDefault="00DE6D46" w:rsidP="00172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2920114"/>
      <w:docPartObj>
        <w:docPartGallery w:val="Page Numbers (Bottom of Page)"/>
        <w:docPartUnique/>
      </w:docPartObj>
    </w:sdtPr>
    <w:sdtEndPr/>
    <w:sdtContent>
      <w:p w:rsidR="001725F7" w:rsidRDefault="001725F7">
        <w:pPr>
          <w:pStyle w:val="aff0"/>
          <w:jc w:val="right"/>
        </w:pPr>
        <w:r>
          <w:fldChar w:fldCharType="begin"/>
        </w:r>
        <w:r>
          <w:instrText>PAGE   \* MERGEFORMAT</w:instrText>
        </w:r>
        <w:r>
          <w:fldChar w:fldCharType="separate"/>
        </w:r>
        <w:r w:rsidR="00F60072">
          <w:rPr>
            <w:noProof/>
          </w:rPr>
          <w:t>2</w:t>
        </w:r>
        <w:r>
          <w:fldChar w:fldCharType="end"/>
        </w:r>
      </w:p>
    </w:sdtContent>
  </w:sdt>
  <w:p w:rsidR="001725F7" w:rsidRDefault="001725F7">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D46" w:rsidRDefault="00DE6D46" w:rsidP="001725F7">
      <w:pPr>
        <w:spacing w:after="0" w:line="240" w:lineRule="auto"/>
      </w:pPr>
      <w:r>
        <w:separator/>
      </w:r>
    </w:p>
  </w:footnote>
  <w:footnote w:type="continuationSeparator" w:id="0">
    <w:p w:rsidR="00DE6D46" w:rsidRDefault="00DE6D46" w:rsidP="001725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A040B"/>
    <w:multiLevelType w:val="hybridMultilevel"/>
    <w:tmpl w:val="6FB62264"/>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
    <w:nsid w:val="19341C4B"/>
    <w:multiLevelType w:val="hybridMultilevel"/>
    <w:tmpl w:val="1208243C"/>
    <w:lvl w:ilvl="0" w:tplc="6A4659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602F49"/>
    <w:multiLevelType w:val="hybridMultilevel"/>
    <w:tmpl w:val="484E394A"/>
    <w:lvl w:ilvl="0" w:tplc="2C425F26">
      <w:start w:val="1"/>
      <w:numFmt w:val="decimal"/>
      <w:pStyle w:val="2"/>
      <w:lvlText w:val="%1."/>
      <w:lvlJc w:val="left"/>
      <w:pPr>
        <w:ind w:left="720" w:hanging="360"/>
      </w:pPr>
      <w:rPr>
        <w:rFonts w:ascii="Times New Roman"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28A7443C"/>
    <w:multiLevelType w:val="hybridMultilevel"/>
    <w:tmpl w:val="99F605BE"/>
    <w:lvl w:ilvl="0" w:tplc="8EC82E3E">
      <w:start w:val="1"/>
      <w:numFmt w:val="decimal"/>
      <w:lvlText w:val="%1."/>
      <w:lvlJc w:val="left"/>
      <w:pPr>
        <w:ind w:left="720" w:hanging="360"/>
      </w:pPr>
      <w:rPr>
        <w:rFonts w:ascii="Times New Roman" w:eastAsiaTheme="minorHAnsi" w:hAnsi="Times New Roman" w:cstheme="minorBidi"/>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1D3AF2"/>
    <w:multiLevelType w:val="hybridMultilevel"/>
    <w:tmpl w:val="5F605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DD6C9A"/>
    <w:multiLevelType w:val="hybridMultilevel"/>
    <w:tmpl w:val="2D8A5372"/>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7">
    <w:nsid w:val="3817769B"/>
    <w:multiLevelType w:val="hybridMultilevel"/>
    <w:tmpl w:val="D3863396"/>
    <w:lvl w:ilvl="0" w:tplc="04190011">
      <w:start w:val="1"/>
      <w:numFmt w:val="decimal"/>
      <w:lvlText w:val="%1)"/>
      <w:lvlJc w:val="left"/>
      <w:pPr>
        <w:tabs>
          <w:tab w:val="num" w:pos="750"/>
        </w:tabs>
        <w:ind w:left="750" w:hanging="360"/>
      </w:pPr>
      <w:rPr>
        <w:rFonts w:cs="Times New Roman"/>
      </w:rPr>
    </w:lvl>
    <w:lvl w:ilvl="1" w:tplc="04190019" w:tentative="1">
      <w:start w:val="1"/>
      <w:numFmt w:val="lowerLetter"/>
      <w:lvlText w:val="%2."/>
      <w:lvlJc w:val="left"/>
      <w:pPr>
        <w:tabs>
          <w:tab w:val="num" w:pos="1470"/>
        </w:tabs>
        <w:ind w:left="1470" w:hanging="360"/>
      </w:pPr>
      <w:rPr>
        <w:rFonts w:cs="Times New Roman"/>
      </w:rPr>
    </w:lvl>
    <w:lvl w:ilvl="2" w:tplc="0419001B" w:tentative="1">
      <w:start w:val="1"/>
      <w:numFmt w:val="lowerRoman"/>
      <w:lvlText w:val="%3."/>
      <w:lvlJc w:val="right"/>
      <w:pPr>
        <w:tabs>
          <w:tab w:val="num" w:pos="2190"/>
        </w:tabs>
        <w:ind w:left="2190" w:hanging="180"/>
      </w:pPr>
      <w:rPr>
        <w:rFonts w:cs="Times New Roman"/>
      </w:rPr>
    </w:lvl>
    <w:lvl w:ilvl="3" w:tplc="0419000F" w:tentative="1">
      <w:start w:val="1"/>
      <w:numFmt w:val="decimal"/>
      <w:lvlText w:val="%4."/>
      <w:lvlJc w:val="left"/>
      <w:pPr>
        <w:tabs>
          <w:tab w:val="num" w:pos="2910"/>
        </w:tabs>
        <w:ind w:left="2910" w:hanging="360"/>
      </w:pPr>
      <w:rPr>
        <w:rFonts w:cs="Times New Roman"/>
      </w:rPr>
    </w:lvl>
    <w:lvl w:ilvl="4" w:tplc="04190019" w:tentative="1">
      <w:start w:val="1"/>
      <w:numFmt w:val="lowerLetter"/>
      <w:lvlText w:val="%5."/>
      <w:lvlJc w:val="left"/>
      <w:pPr>
        <w:tabs>
          <w:tab w:val="num" w:pos="3630"/>
        </w:tabs>
        <w:ind w:left="3630" w:hanging="360"/>
      </w:pPr>
      <w:rPr>
        <w:rFonts w:cs="Times New Roman"/>
      </w:rPr>
    </w:lvl>
    <w:lvl w:ilvl="5" w:tplc="0419001B" w:tentative="1">
      <w:start w:val="1"/>
      <w:numFmt w:val="lowerRoman"/>
      <w:lvlText w:val="%6."/>
      <w:lvlJc w:val="right"/>
      <w:pPr>
        <w:tabs>
          <w:tab w:val="num" w:pos="4350"/>
        </w:tabs>
        <w:ind w:left="4350" w:hanging="180"/>
      </w:pPr>
      <w:rPr>
        <w:rFonts w:cs="Times New Roman"/>
      </w:rPr>
    </w:lvl>
    <w:lvl w:ilvl="6" w:tplc="0419000F" w:tentative="1">
      <w:start w:val="1"/>
      <w:numFmt w:val="decimal"/>
      <w:lvlText w:val="%7."/>
      <w:lvlJc w:val="left"/>
      <w:pPr>
        <w:tabs>
          <w:tab w:val="num" w:pos="5070"/>
        </w:tabs>
        <w:ind w:left="5070" w:hanging="360"/>
      </w:pPr>
      <w:rPr>
        <w:rFonts w:cs="Times New Roman"/>
      </w:rPr>
    </w:lvl>
    <w:lvl w:ilvl="7" w:tplc="04190019" w:tentative="1">
      <w:start w:val="1"/>
      <w:numFmt w:val="lowerLetter"/>
      <w:lvlText w:val="%8."/>
      <w:lvlJc w:val="left"/>
      <w:pPr>
        <w:tabs>
          <w:tab w:val="num" w:pos="5790"/>
        </w:tabs>
        <w:ind w:left="5790" w:hanging="360"/>
      </w:pPr>
      <w:rPr>
        <w:rFonts w:cs="Times New Roman"/>
      </w:rPr>
    </w:lvl>
    <w:lvl w:ilvl="8" w:tplc="0419001B" w:tentative="1">
      <w:start w:val="1"/>
      <w:numFmt w:val="lowerRoman"/>
      <w:lvlText w:val="%9."/>
      <w:lvlJc w:val="right"/>
      <w:pPr>
        <w:tabs>
          <w:tab w:val="num" w:pos="6510"/>
        </w:tabs>
        <w:ind w:left="6510" w:hanging="180"/>
      </w:pPr>
      <w:rPr>
        <w:rFonts w:cs="Times New Roman"/>
      </w:rPr>
    </w:lvl>
  </w:abstractNum>
  <w:abstractNum w:abstractNumId="8">
    <w:nsid w:val="38334C85"/>
    <w:multiLevelType w:val="hybridMultilevel"/>
    <w:tmpl w:val="F224CE1A"/>
    <w:lvl w:ilvl="0" w:tplc="712AC85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3A202C4B"/>
    <w:multiLevelType w:val="hybridMultilevel"/>
    <w:tmpl w:val="111EEE16"/>
    <w:lvl w:ilvl="0" w:tplc="7EAC2482">
      <w:start w:val="1"/>
      <w:numFmt w:val="decimal"/>
      <w:lvlText w:val="%1."/>
      <w:lvlJc w:val="left"/>
      <w:pPr>
        <w:ind w:left="720" w:hanging="360"/>
      </w:pPr>
      <w:rPr>
        <w:rFonts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2D6ECB"/>
    <w:multiLevelType w:val="multilevel"/>
    <w:tmpl w:val="ADF64960"/>
    <w:lvl w:ilvl="0">
      <w:start w:val="1"/>
      <w:numFmt w:val="decimal"/>
      <w:lvlText w:val="%1."/>
      <w:lvlJc w:val="left"/>
      <w:pPr>
        <w:tabs>
          <w:tab w:val="num" w:pos="862"/>
        </w:tabs>
        <w:ind w:left="862" w:hanging="720"/>
      </w:pPr>
      <w:rPr>
        <w:rFonts w:ascii="Times New Roman" w:eastAsia="Times New Roman" w:hAnsi="Times New Roman" w:cs="Times New Roman" w:hint="default"/>
        <w:color w:val="auto"/>
        <w:sz w:val="28"/>
        <w:szCs w:val="28"/>
      </w:rPr>
    </w:lvl>
    <w:lvl w:ilvl="1">
      <w:start w:val="1"/>
      <w:numFmt w:val="decimal"/>
      <w:lvlText w:val="%2."/>
      <w:lvlJc w:val="left"/>
      <w:pPr>
        <w:tabs>
          <w:tab w:val="num" w:pos="1260"/>
        </w:tabs>
        <w:ind w:left="1260" w:hanging="720"/>
      </w:pPr>
      <w:rPr>
        <w:rFonts w:cs="Times New Roman"/>
      </w:rPr>
    </w:lvl>
    <w:lvl w:ilvl="2">
      <w:start w:val="1"/>
      <w:numFmt w:val="decimal"/>
      <w:lvlText w:val="%3."/>
      <w:lvlJc w:val="left"/>
      <w:pPr>
        <w:tabs>
          <w:tab w:val="num" w:pos="1980"/>
        </w:tabs>
        <w:ind w:left="1980" w:hanging="720"/>
      </w:pPr>
      <w:rPr>
        <w:rFonts w:cs="Times New Roman"/>
      </w:rPr>
    </w:lvl>
    <w:lvl w:ilvl="3">
      <w:start w:val="1"/>
      <w:numFmt w:val="decimal"/>
      <w:lvlText w:val="%4."/>
      <w:lvlJc w:val="left"/>
      <w:pPr>
        <w:tabs>
          <w:tab w:val="num" w:pos="2700"/>
        </w:tabs>
        <w:ind w:left="2700" w:hanging="720"/>
      </w:pPr>
      <w:rPr>
        <w:rFonts w:cs="Times New Roman"/>
      </w:rPr>
    </w:lvl>
    <w:lvl w:ilvl="4">
      <w:start w:val="1"/>
      <w:numFmt w:val="decimal"/>
      <w:lvlText w:val="%5."/>
      <w:lvlJc w:val="left"/>
      <w:pPr>
        <w:tabs>
          <w:tab w:val="num" w:pos="3420"/>
        </w:tabs>
        <w:ind w:left="3420" w:hanging="720"/>
      </w:pPr>
      <w:rPr>
        <w:rFonts w:cs="Times New Roman"/>
      </w:rPr>
    </w:lvl>
    <w:lvl w:ilvl="5">
      <w:start w:val="1"/>
      <w:numFmt w:val="decimal"/>
      <w:lvlText w:val="%6."/>
      <w:lvlJc w:val="left"/>
      <w:pPr>
        <w:tabs>
          <w:tab w:val="num" w:pos="4140"/>
        </w:tabs>
        <w:ind w:left="4140" w:hanging="720"/>
      </w:pPr>
      <w:rPr>
        <w:rFonts w:cs="Times New Roman"/>
      </w:rPr>
    </w:lvl>
    <w:lvl w:ilvl="6">
      <w:start w:val="1"/>
      <w:numFmt w:val="decimal"/>
      <w:lvlText w:val="%7."/>
      <w:lvlJc w:val="left"/>
      <w:pPr>
        <w:tabs>
          <w:tab w:val="num" w:pos="4860"/>
        </w:tabs>
        <w:ind w:left="4860" w:hanging="720"/>
      </w:pPr>
      <w:rPr>
        <w:rFonts w:cs="Times New Roman"/>
      </w:rPr>
    </w:lvl>
    <w:lvl w:ilvl="7">
      <w:start w:val="1"/>
      <w:numFmt w:val="decimal"/>
      <w:lvlText w:val="%8."/>
      <w:lvlJc w:val="left"/>
      <w:pPr>
        <w:tabs>
          <w:tab w:val="num" w:pos="5580"/>
        </w:tabs>
        <w:ind w:left="5580" w:hanging="720"/>
      </w:pPr>
      <w:rPr>
        <w:rFonts w:cs="Times New Roman"/>
      </w:rPr>
    </w:lvl>
    <w:lvl w:ilvl="8">
      <w:start w:val="1"/>
      <w:numFmt w:val="decimal"/>
      <w:lvlText w:val="%9."/>
      <w:lvlJc w:val="left"/>
      <w:pPr>
        <w:tabs>
          <w:tab w:val="num" w:pos="6300"/>
        </w:tabs>
        <w:ind w:left="6300" w:hanging="720"/>
      </w:pPr>
      <w:rPr>
        <w:rFonts w:cs="Times New Roman"/>
      </w:rPr>
    </w:lvl>
  </w:abstractNum>
  <w:abstractNum w:abstractNumId="11">
    <w:nsid w:val="523328D0"/>
    <w:multiLevelType w:val="hybridMultilevel"/>
    <w:tmpl w:val="CF92B734"/>
    <w:lvl w:ilvl="0" w:tplc="EB28F272">
      <w:start w:val="1"/>
      <w:numFmt w:val="decimal"/>
      <w:pStyle w:val="1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58311563"/>
    <w:multiLevelType w:val="hybridMultilevel"/>
    <w:tmpl w:val="408A66B6"/>
    <w:lvl w:ilvl="0" w:tplc="D524837C">
      <w:start w:val="1"/>
      <w:numFmt w:val="upperRoman"/>
      <w:lvlText w:val="%1."/>
      <w:lvlJc w:val="left"/>
      <w:pPr>
        <w:tabs>
          <w:tab w:val="num" w:pos="1080"/>
        </w:tabs>
        <w:ind w:left="1080" w:hanging="72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591138E3"/>
    <w:multiLevelType w:val="hybridMultilevel"/>
    <w:tmpl w:val="ACCC9184"/>
    <w:lvl w:ilvl="0" w:tplc="18E0BDCC">
      <w:start w:val="1"/>
      <w:numFmt w:val="decimal"/>
      <w:lvlText w:val="%1."/>
      <w:lvlJc w:val="left"/>
      <w:pPr>
        <w:ind w:left="1069" w:hanging="360"/>
      </w:pPr>
      <w:rPr>
        <w:rFonts w:cstheme="minorBid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21A4469"/>
    <w:multiLevelType w:val="hybridMultilevel"/>
    <w:tmpl w:val="E84C4D44"/>
    <w:lvl w:ilvl="0" w:tplc="05B432C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9E014C1"/>
    <w:multiLevelType w:val="hybridMultilevel"/>
    <w:tmpl w:val="1E40EC2A"/>
    <w:lvl w:ilvl="0" w:tplc="8D3CB1C4">
      <w:start w:val="1"/>
      <w:numFmt w:val="decimal"/>
      <w:lvlText w:val="%1)"/>
      <w:lvlJc w:val="left"/>
      <w:pPr>
        <w:tabs>
          <w:tab w:val="num" w:pos="1743"/>
        </w:tabs>
        <w:ind w:left="1743" w:hanging="1035"/>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6">
    <w:nsid w:val="70E540B5"/>
    <w:multiLevelType w:val="hybridMultilevel"/>
    <w:tmpl w:val="206E8D38"/>
    <w:lvl w:ilvl="0" w:tplc="D32835BE">
      <w:start w:val="1"/>
      <w:numFmt w:val="decimal"/>
      <w:lvlText w:val="%1."/>
      <w:lvlJc w:val="left"/>
      <w:pPr>
        <w:ind w:left="3272" w:hanging="360"/>
      </w:pPr>
      <w:rPr>
        <w:rFonts w:cs="Times New Roman" w:hint="default"/>
      </w:rPr>
    </w:lvl>
    <w:lvl w:ilvl="1" w:tplc="04190019" w:tentative="1">
      <w:start w:val="1"/>
      <w:numFmt w:val="lowerLetter"/>
      <w:lvlText w:val="%2."/>
      <w:lvlJc w:val="left"/>
      <w:pPr>
        <w:ind w:left="3992" w:hanging="360"/>
      </w:pPr>
      <w:rPr>
        <w:rFonts w:cs="Times New Roman"/>
      </w:rPr>
    </w:lvl>
    <w:lvl w:ilvl="2" w:tplc="0419001B" w:tentative="1">
      <w:start w:val="1"/>
      <w:numFmt w:val="lowerRoman"/>
      <w:lvlText w:val="%3."/>
      <w:lvlJc w:val="right"/>
      <w:pPr>
        <w:ind w:left="4712" w:hanging="180"/>
      </w:pPr>
      <w:rPr>
        <w:rFonts w:cs="Times New Roman"/>
      </w:rPr>
    </w:lvl>
    <w:lvl w:ilvl="3" w:tplc="0419000F" w:tentative="1">
      <w:start w:val="1"/>
      <w:numFmt w:val="decimal"/>
      <w:lvlText w:val="%4."/>
      <w:lvlJc w:val="left"/>
      <w:pPr>
        <w:ind w:left="5432" w:hanging="360"/>
      </w:pPr>
      <w:rPr>
        <w:rFonts w:cs="Times New Roman"/>
      </w:rPr>
    </w:lvl>
    <w:lvl w:ilvl="4" w:tplc="04190019" w:tentative="1">
      <w:start w:val="1"/>
      <w:numFmt w:val="lowerLetter"/>
      <w:lvlText w:val="%5."/>
      <w:lvlJc w:val="left"/>
      <w:pPr>
        <w:ind w:left="6152" w:hanging="360"/>
      </w:pPr>
      <w:rPr>
        <w:rFonts w:cs="Times New Roman"/>
      </w:rPr>
    </w:lvl>
    <w:lvl w:ilvl="5" w:tplc="0419001B" w:tentative="1">
      <w:start w:val="1"/>
      <w:numFmt w:val="lowerRoman"/>
      <w:lvlText w:val="%6."/>
      <w:lvlJc w:val="right"/>
      <w:pPr>
        <w:ind w:left="6872" w:hanging="180"/>
      </w:pPr>
      <w:rPr>
        <w:rFonts w:cs="Times New Roman"/>
      </w:rPr>
    </w:lvl>
    <w:lvl w:ilvl="6" w:tplc="0419000F" w:tentative="1">
      <w:start w:val="1"/>
      <w:numFmt w:val="decimal"/>
      <w:lvlText w:val="%7."/>
      <w:lvlJc w:val="left"/>
      <w:pPr>
        <w:ind w:left="7592" w:hanging="360"/>
      </w:pPr>
      <w:rPr>
        <w:rFonts w:cs="Times New Roman"/>
      </w:rPr>
    </w:lvl>
    <w:lvl w:ilvl="7" w:tplc="04190019" w:tentative="1">
      <w:start w:val="1"/>
      <w:numFmt w:val="lowerLetter"/>
      <w:lvlText w:val="%8."/>
      <w:lvlJc w:val="left"/>
      <w:pPr>
        <w:ind w:left="8312" w:hanging="360"/>
      </w:pPr>
      <w:rPr>
        <w:rFonts w:cs="Times New Roman"/>
      </w:rPr>
    </w:lvl>
    <w:lvl w:ilvl="8" w:tplc="0419001B" w:tentative="1">
      <w:start w:val="1"/>
      <w:numFmt w:val="lowerRoman"/>
      <w:lvlText w:val="%9."/>
      <w:lvlJc w:val="right"/>
      <w:pPr>
        <w:ind w:left="9032" w:hanging="180"/>
      </w:pPr>
      <w:rPr>
        <w:rFonts w:cs="Times New Roman"/>
      </w:rPr>
    </w:lvl>
  </w:abstractNum>
  <w:abstractNum w:abstractNumId="17">
    <w:nsid w:val="7608527D"/>
    <w:multiLevelType w:val="hybridMultilevel"/>
    <w:tmpl w:val="9154CCF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2"/>
  </w:num>
  <w:num w:numId="2">
    <w:abstractNumId w:val="0"/>
  </w:num>
  <w:num w:numId="3">
    <w:abstractNumId w:val="6"/>
  </w:num>
  <w:num w:numId="4">
    <w:abstractNumId w:val="15"/>
  </w:num>
  <w:num w:numId="5">
    <w:abstractNumId w:val="3"/>
  </w:num>
  <w:num w:numId="6">
    <w:abstractNumId w:val="11"/>
  </w:num>
  <w:num w:numId="7">
    <w:abstractNumId w:val="5"/>
  </w:num>
  <w:num w:numId="8">
    <w:abstractNumId w:val="4"/>
  </w:num>
  <w:num w:numId="9">
    <w:abstractNumId w:val="1"/>
  </w:num>
  <w:num w:numId="10">
    <w:abstractNumId w:val="16"/>
  </w:num>
  <w:num w:numId="11">
    <w:abstractNumId w:val="1"/>
    <w:lvlOverride w:ilvl="0">
      <w:startOverride w:val="6"/>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3"/>
  </w:num>
  <w:num w:numId="15">
    <w:abstractNumId w:val="2"/>
  </w:num>
  <w:num w:numId="16">
    <w:abstractNumId w:val="17"/>
  </w:num>
  <w:num w:numId="17">
    <w:abstractNumId w:val="7"/>
  </w:num>
  <w:num w:numId="18">
    <w:abstractNumId w:va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F7D"/>
    <w:rsid w:val="00041E6B"/>
    <w:rsid w:val="00046973"/>
    <w:rsid w:val="0008423C"/>
    <w:rsid w:val="00085E26"/>
    <w:rsid w:val="000D4088"/>
    <w:rsid w:val="000E0B21"/>
    <w:rsid w:val="00161A3F"/>
    <w:rsid w:val="001725F7"/>
    <w:rsid w:val="00191ABC"/>
    <w:rsid w:val="001C10E4"/>
    <w:rsid w:val="001E14A1"/>
    <w:rsid w:val="001F1329"/>
    <w:rsid w:val="00241A14"/>
    <w:rsid w:val="002434F0"/>
    <w:rsid w:val="002A0409"/>
    <w:rsid w:val="002F786F"/>
    <w:rsid w:val="0031706F"/>
    <w:rsid w:val="003203A5"/>
    <w:rsid w:val="00426FB5"/>
    <w:rsid w:val="00430012"/>
    <w:rsid w:val="0046437A"/>
    <w:rsid w:val="0049164E"/>
    <w:rsid w:val="004D593F"/>
    <w:rsid w:val="00554716"/>
    <w:rsid w:val="005778C8"/>
    <w:rsid w:val="005824B3"/>
    <w:rsid w:val="0059132D"/>
    <w:rsid w:val="005F702E"/>
    <w:rsid w:val="00666D62"/>
    <w:rsid w:val="006821E7"/>
    <w:rsid w:val="006A3BE9"/>
    <w:rsid w:val="006E25BA"/>
    <w:rsid w:val="007144A2"/>
    <w:rsid w:val="00725650"/>
    <w:rsid w:val="00752A39"/>
    <w:rsid w:val="007651C1"/>
    <w:rsid w:val="007C37C7"/>
    <w:rsid w:val="007C7D91"/>
    <w:rsid w:val="007E4428"/>
    <w:rsid w:val="007F7902"/>
    <w:rsid w:val="00837223"/>
    <w:rsid w:val="00892DF9"/>
    <w:rsid w:val="00916978"/>
    <w:rsid w:val="00930652"/>
    <w:rsid w:val="00941B9C"/>
    <w:rsid w:val="00952258"/>
    <w:rsid w:val="009C02B2"/>
    <w:rsid w:val="00A34525"/>
    <w:rsid w:val="00A44903"/>
    <w:rsid w:val="00A470DB"/>
    <w:rsid w:val="00B02236"/>
    <w:rsid w:val="00B04D47"/>
    <w:rsid w:val="00B15BDF"/>
    <w:rsid w:val="00B17497"/>
    <w:rsid w:val="00B31ED3"/>
    <w:rsid w:val="00B57134"/>
    <w:rsid w:val="00B60C9C"/>
    <w:rsid w:val="00B92CCA"/>
    <w:rsid w:val="00BB4051"/>
    <w:rsid w:val="00BF3514"/>
    <w:rsid w:val="00C130C6"/>
    <w:rsid w:val="00C14EB7"/>
    <w:rsid w:val="00C43978"/>
    <w:rsid w:val="00C45F7D"/>
    <w:rsid w:val="00C52152"/>
    <w:rsid w:val="00D267CB"/>
    <w:rsid w:val="00D2725E"/>
    <w:rsid w:val="00DB14B5"/>
    <w:rsid w:val="00DB5EB2"/>
    <w:rsid w:val="00DD7226"/>
    <w:rsid w:val="00DE6D46"/>
    <w:rsid w:val="00E272B8"/>
    <w:rsid w:val="00E31EB9"/>
    <w:rsid w:val="00E77B1D"/>
    <w:rsid w:val="00F07DC8"/>
    <w:rsid w:val="00F55ACB"/>
    <w:rsid w:val="00F57BFC"/>
    <w:rsid w:val="00F60072"/>
    <w:rsid w:val="00F606DE"/>
    <w:rsid w:val="00FB0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824B3"/>
    <w:pPr>
      <w:spacing w:after="160" w:line="259" w:lineRule="auto"/>
    </w:pPr>
  </w:style>
  <w:style w:type="paragraph" w:styleId="1">
    <w:name w:val="heading 1"/>
    <w:basedOn w:val="a0"/>
    <w:next w:val="a0"/>
    <w:link w:val="11"/>
    <w:autoRedefine/>
    <w:uiPriority w:val="99"/>
    <w:qFormat/>
    <w:rsid w:val="00A34525"/>
    <w:pPr>
      <w:keepNext/>
      <w:spacing w:after="0" w:line="360" w:lineRule="auto"/>
      <w:ind w:firstLine="709"/>
      <w:jc w:val="center"/>
      <w:outlineLvl w:val="0"/>
    </w:pPr>
    <w:rPr>
      <w:rFonts w:ascii="Times New Roman" w:eastAsia="Times New Roman" w:hAnsi="Times New Roman" w:cs="Times New Roman"/>
      <w:b/>
      <w:bCs/>
      <w:caps/>
      <w:noProof/>
      <w:kern w:val="16"/>
      <w:sz w:val="20"/>
      <w:szCs w:val="20"/>
      <w:lang w:eastAsia="ru-RU"/>
    </w:rPr>
  </w:style>
  <w:style w:type="paragraph" w:styleId="2">
    <w:name w:val="heading 2"/>
    <w:basedOn w:val="a0"/>
    <w:next w:val="a0"/>
    <w:link w:val="20"/>
    <w:autoRedefine/>
    <w:uiPriority w:val="99"/>
    <w:qFormat/>
    <w:rsid w:val="00C130C6"/>
    <w:pPr>
      <w:widowControl w:val="0"/>
      <w:numPr>
        <w:numId w:val="15"/>
      </w:numPr>
      <w:spacing w:after="0" w:line="360" w:lineRule="auto"/>
      <w:ind w:left="0" w:firstLine="0"/>
      <w:jc w:val="center"/>
      <w:outlineLvl w:val="1"/>
    </w:pPr>
    <w:rPr>
      <w:rFonts w:ascii="Times New Roman" w:eastAsia="Times New Roman" w:hAnsi="Times New Roman" w:cs="Times New Roman"/>
      <w:bCs/>
      <w:iCs/>
      <w:sz w:val="28"/>
      <w:szCs w:val="28"/>
      <w:lang w:eastAsia="ru-RU"/>
    </w:rPr>
  </w:style>
  <w:style w:type="paragraph" w:styleId="3">
    <w:name w:val="heading 3"/>
    <w:basedOn w:val="a0"/>
    <w:next w:val="a0"/>
    <w:link w:val="30"/>
    <w:uiPriority w:val="99"/>
    <w:qFormat/>
    <w:rsid w:val="00A34525"/>
    <w:pPr>
      <w:keepNext/>
      <w:spacing w:after="0" w:line="360" w:lineRule="auto"/>
      <w:ind w:firstLine="709"/>
      <w:jc w:val="both"/>
      <w:outlineLvl w:val="2"/>
    </w:pPr>
    <w:rPr>
      <w:rFonts w:ascii="Times New Roman" w:eastAsia="Times New Roman" w:hAnsi="Times New Roman" w:cs="Times New Roman"/>
      <w:b/>
      <w:bCs/>
      <w:noProof/>
      <w:sz w:val="28"/>
      <w:szCs w:val="28"/>
      <w:lang w:eastAsia="ru-RU"/>
    </w:rPr>
  </w:style>
  <w:style w:type="paragraph" w:styleId="4">
    <w:name w:val="heading 4"/>
    <w:basedOn w:val="a0"/>
    <w:next w:val="a0"/>
    <w:link w:val="40"/>
    <w:uiPriority w:val="99"/>
    <w:qFormat/>
    <w:rsid w:val="00A34525"/>
    <w:pPr>
      <w:keepNext/>
      <w:spacing w:after="0" w:line="360" w:lineRule="auto"/>
      <w:ind w:firstLine="709"/>
      <w:jc w:val="center"/>
      <w:outlineLvl w:val="3"/>
    </w:pPr>
    <w:rPr>
      <w:rFonts w:ascii="Times New Roman" w:eastAsia="Times New Roman" w:hAnsi="Times New Roman" w:cs="Times New Roman"/>
      <w:i/>
      <w:iCs/>
      <w:noProof/>
      <w:sz w:val="28"/>
      <w:szCs w:val="28"/>
      <w:lang w:eastAsia="ru-RU"/>
    </w:rPr>
  </w:style>
  <w:style w:type="paragraph" w:styleId="5">
    <w:name w:val="heading 5"/>
    <w:basedOn w:val="a0"/>
    <w:next w:val="a0"/>
    <w:link w:val="50"/>
    <w:uiPriority w:val="99"/>
    <w:qFormat/>
    <w:rsid w:val="00A34525"/>
    <w:pPr>
      <w:keepNext/>
      <w:spacing w:after="0" w:line="360" w:lineRule="auto"/>
      <w:ind w:left="737" w:firstLine="709"/>
      <w:outlineLvl w:val="4"/>
    </w:pPr>
    <w:rPr>
      <w:rFonts w:ascii="Times New Roman" w:eastAsia="Times New Roman" w:hAnsi="Times New Roman" w:cs="Times New Roman"/>
      <w:sz w:val="28"/>
      <w:szCs w:val="28"/>
      <w:lang w:eastAsia="ru-RU"/>
    </w:rPr>
  </w:style>
  <w:style w:type="paragraph" w:styleId="6">
    <w:name w:val="heading 6"/>
    <w:basedOn w:val="a0"/>
    <w:next w:val="a0"/>
    <w:link w:val="60"/>
    <w:uiPriority w:val="99"/>
    <w:qFormat/>
    <w:rsid w:val="00A34525"/>
    <w:pPr>
      <w:keepNext/>
      <w:spacing w:after="0" w:line="360" w:lineRule="auto"/>
      <w:ind w:firstLine="709"/>
      <w:jc w:val="center"/>
      <w:outlineLvl w:val="5"/>
    </w:pPr>
    <w:rPr>
      <w:rFonts w:ascii="Times New Roman" w:eastAsia="Times New Roman" w:hAnsi="Times New Roman" w:cs="Times New Roman"/>
      <w:b/>
      <w:bCs/>
      <w:sz w:val="30"/>
      <w:szCs w:val="30"/>
      <w:lang w:eastAsia="ru-RU"/>
    </w:rPr>
  </w:style>
  <w:style w:type="paragraph" w:styleId="7">
    <w:name w:val="heading 7"/>
    <w:basedOn w:val="a0"/>
    <w:next w:val="a0"/>
    <w:link w:val="70"/>
    <w:uiPriority w:val="99"/>
    <w:qFormat/>
    <w:rsid w:val="00A34525"/>
    <w:pPr>
      <w:keepNext/>
      <w:spacing w:after="0" w:line="360" w:lineRule="auto"/>
      <w:ind w:firstLine="709"/>
      <w:jc w:val="both"/>
      <w:outlineLvl w:val="6"/>
    </w:pPr>
    <w:rPr>
      <w:rFonts w:ascii="Times New Roman" w:eastAsia="Times New Roman" w:hAnsi="Times New Roman" w:cs="Times New Roman"/>
      <w:sz w:val="24"/>
      <w:szCs w:val="24"/>
      <w:lang w:eastAsia="ru-RU"/>
    </w:rPr>
  </w:style>
  <w:style w:type="paragraph" w:styleId="8">
    <w:name w:val="heading 8"/>
    <w:basedOn w:val="a0"/>
    <w:next w:val="a0"/>
    <w:link w:val="80"/>
    <w:uiPriority w:val="99"/>
    <w:qFormat/>
    <w:rsid w:val="00A34525"/>
    <w:pPr>
      <w:keepNext/>
      <w:spacing w:after="0" w:line="360" w:lineRule="auto"/>
      <w:ind w:firstLine="709"/>
      <w:jc w:val="both"/>
      <w:outlineLvl w:val="7"/>
    </w:pPr>
    <w:rPr>
      <w:rFonts w:ascii="Arial" w:eastAsia="Times New Roman" w:hAnsi="Arial" w:cs="Arial"/>
      <w:b/>
      <w:bCs/>
      <w:sz w:val="32"/>
      <w:szCs w:val="3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9"/>
    <w:rsid w:val="00C130C6"/>
    <w:rPr>
      <w:rFonts w:ascii="Times New Roman" w:eastAsia="Times New Roman" w:hAnsi="Times New Roman" w:cs="Times New Roman"/>
      <w:bCs/>
      <w:iCs/>
      <w:sz w:val="28"/>
      <w:szCs w:val="28"/>
      <w:lang w:eastAsia="ru-RU"/>
    </w:rPr>
  </w:style>
  <w:style w:type="character" w:customStyle="1" w:styleId="11">
    <w:name w:val="Заголовок 1 Знак"/>
    <w:basedOn w:val="a1"/>
    <w:link w:val="1"/>
    <w:uiPriority w:val="9"/>
    <w:rsid w:val="00A34525"/>
    <w:rPr>
      <w:rFonts w:ascii="Times New Roman" w:eastAsia="Times New Roman" w:hAnsi="Times New Roman" w:cs="Times New Roman"/>
      <w:b/>
      <w:bCs/>
      <w:caps/>
      <w:noProof/>
      <w:kern w:val="16"/>
      <w:sz w:val="20"/>
      <w:szCs w:val="20"/>
      <w:lang w:eastAsia="ru-RU"/>
    </w:rPr>
  </w:style>
  <w:style w:type="character" w:customStyle="1" w:styleId="30">
    <w:name w:val="Заголовок 3 Знак"/>
    <w:basedOn w:val="a1"/>
    <w:link w:val="3"/>
    <w:uiPriority w:val="9"/>
    <w:rsid w:val="00A34525"/>
    <w:rPr>
      <w:rFonts w:ascii="Times New Roman" w:eastAsia="Times New Roman" w:hAnsi="Times New Roman" w:cs="Times New Roman"/>
      <w:b/>
      <w:bCs/>
      <w:noProof/>
      <w:sz w:val="28"/>
      <w:szCs w:val="28"/>
      <w:lang w:eastAsia="ru-RU"/>
    </w:rPr>
  </w:style>
  <w:style w:type="character" w:customStyle="1" w:styleId="40">
    <w:name w:val="Заголовок 4 Знак"/>
    <w:basedOn w:val="a1"/>
    <w:link w:val="4"/>
    <w:uiPriority w:val="9"/>
    <w:rsid w:val="00A34525"/>
    <w:rPr>
      <w:rFonts w:ascii="Times New Roman" w:eastAsia="Times New Roman" w:hAnsi="Times New Roman" w:cs="Times New Roman"/>
      <w:i/>
      <w:iCs/>
      <w:noProof/>
      <w:sz w:val="28"/>
      <w:szCs w:val="28"/>
      <w:lang w:eastAsia="ru-RU"/>
    </w:rPr>
  </w:style>
  <w:style w:type="character" w:customStyle="1" w:styleId="50">
    <w:name w:val="Заголовок 5 Знак"/>
    <w:basedOn w:val="a1"/>
    <w:link w:val="5"/>
    <w:uiPriority w:val="9"/>
    <w:rsid w:val="00A34525"/>
    <w:rPr>
      <w:rFonts w:ascii="Times New Roman" w:eastAsia="Times New Roman" w:hAnsi="Times New Roman" w:cs="Times New Roman"/>
      <w:sz w:val="28"/>
      <w:szCs w:val="28"/>
      <w:lang w:eastAsia="ru-RU"/>
    </w:rPr>
  </w:style>
  <w:style w:type="character" w:customStyle="1" w:styleId="60">
    <w:name w:val="Заголовок 6 Знак"/>
    <w:basedOn w:val="a1"/>
    <w:link w:val="6"/>
    <w:uiPriority w:val="9"/>
    <w:rsid w:val="00A34525"/>
    <w:rPr>
      <w:rFonts w:ascii="Times New Roman" w:eastAsia="Times New Roman" w:hAnsi="Times New Roman" w:cs="Times New Roman"/>
      <w:b/>
      <w:bCs/>
      <w:sz w:val="30"/>
      <w:szCs w:val="30"/>
      <w:lang w:eastAsia="ru-RU"/>
    </w:rPr>
  </w:style>
  <w:style w:type="character" w:customStyle="1" w:styleId="70">
    <w:name w:val="Заголовок 7 Знак"/>
    <w:basedOn w:val="a1"/>
    <w:link w:val="7"/>
    <w:uiPriority w:val="9"/>
    <w:rsid w:val="00A34525"/>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A34525"/>
    <w:rPr>
      <w:rFonts w:ascii="Arial" w:eastAsia="Times New Roman" w:hAnsi="Arial" w:cs="Arial"/>
      <w:b/>
      <w:bCs/>
      <w:sz w:val="32"/>
      <w:szCs w:val="32"/>
      <w:lang w:eastAsia="ru-RU"/>
    </w:rPr>
  </w:style>
  <w:style w:type="paragraph" w:styleId="a4">
    <w:name w:val="Body Text Indent"/>
    <w:basedOn w:val="a0"/>
    <w:link w:val="a5"/>
    <w:uiPriority w:val="99"/>
    <w:rsid w:val="00A34525"/>
    <w:pPr>
      <w:shd w:val="clear" w:color="auto" w:fill="FFFFFF"/>
      <w:spacing w:before="192" w:after="0" w:line="360" w:lineRule="auto"/>
      <w:ind w:right="-5" w:firstLine="360"/>
      <w:jc w:val="both"/>
    </w:pPr>
    <w:rPr>
      <w:rFonts w:ascii="Times New Roman" w:eastAsia="Times New Roman" w:hAnsi="Times New Roman" w:cs="Times New Roman"/>
      <w:sz w:val="28"/>
      <w:szCs w:val="28"/>
      <w:lang w:eastAsia="ru-RU"/>
    </w:rPr>
  </w:style>
  <w:style w:type="character" w:customStyle="1" w:styleId="a5">
    <w:name w:val="Основной текст с отступом Знак"/>
    <w:basedOn w:val="a1"/>
    <w:link w:val="a4"/>
    <w:uiPriority w:val="99"/>
    <w:rsid w:val="00A34525"/>
    <w:rPr>
      <w:rFonts w:ascii="Times New Roman" w:eastAsia="Times New Roman" w:hAnsi="Times New Roman" w:cs="Times New Roman"/>
      <w:sz w:val="28"/>
      <w:szCs w:val="28"/>
      <w:shd w:val="clear" w:color="auto" w:fill="FFFFFF"/>
      <w:lang w:eastAsia="ru-RU"/>
    </w:rPr>
  </w:style>
  <w:style w:type="paragraph" w:styleId="a6">
    <w:name w:val="header"/>
    <w:basedOn w:val="a0"/>
    <w:next w:val="a7"/>
    <w:link w:val="a8"/>
    <w:uiPriority w:val="99"/>
    <w:rsid w:val="00A34525"/>
    <w:pPr>
      <w:tabs>
        <w:tab w:val="center" w:pos="4677"/>
        <w:tab w:val="right" w:pos="9355"/>
      </w:tabs>
      <w:spacing w:after="0" w:line="240" w:lineRule="auto"/>
      <w:ind w:firstLine="709"/>
      <w:jc w:val="right"/>
    </w:pPr>
    <w:rPr>
      <w:rFonts w:ascii="Times New Roman" w:eastAsia="Times New Roman" w:hAnsi="Times New Roman" w:cs="Times New Roman"/>
      <w:noProof/>
      <w:kern w:val="16"/>
      <w:sz w:val="28"/>
      <w:szCs w:val="28"/>
      <w:lang w:eastAsia="ru-RU"/>
    </w:rPr>
  </w:style>
  <w:style w:type="character" w:customStyle="1" w:styleId="a8">
    <w:name w:val="Верхний колонтитул Знак"/>
    <w:basedOn w:val="a1"/>
    <w:link w:val="a6"/>
    <w:uiPriority w:val="99"/>
    <w:rsid w:val="00A34525"/>
    <w:rPr>
      <w:rFonts w:ascii="Times New Roman" w:eastAsia="Times New Roman" w:hAnsi="Times New Roman" w:cs="Times New Roman"/>
      <w:noProof/>
      <w:kern w:val="16"/>
      <w:sz w:val="28"/>
      <w:szCs w:val="28"/>
      <w:lang w:eastAsia="ru-RU"/>
    </w:rPr>
  </w:style>
  <w:style w:type="character" w:styleId="a9">
    <w:name w:val="endnote reference"/>
    <w:basedOn w:val="a1"/>
    <w:uiPriority w:val="99"/>
    <w:semiHidden/>
    <w:rsid w:val="00A34525"/>
    <w:rPr>
      <w:rFonts w:cs="Times New Roman"/>
      <w:vertAlign w:val="superscript"/>
    </w:rPr>
  </w:style>
  <w:style w:type="paragraph" w:styleId="a7">
    <w:name w:val="Body Text"/>
    <w:basedOn w:val="a0"/>
    <w:link w:val="aa"/>
    <w:uiPriority w:val="99"/>
    <w:rsid w:val="00A34525"/>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aa">
    <w:name w:val="Основной текст Знак"/>
    <w:basedOn w:val="a1"/>
    <w:link w:val="a7"/>
    <w:uiPriority w:val="99"/>
    <w:rsid w:val="00A34525"/>
    <w:rPr>
      <w:rFonts w:ascii="Times New Roman" w:eastAsia="Times New Roman" w:hAnsi="Times New Roman" w:cs="Times New Roman"/>
      <w:sz w:val="28"/>
      <w:szCs w:val="28"/>
      <w:lang w:eastAsia="ru-RU"/>
    </w:rPr>
  </w:style>
  <w:style w:type="character" w:styleId="ab">
    <w:name w:val="footnote reference"/>
    <w:basedOn w:val="a1"/>
    <w:uiPriority w:val="99"/>
    <w:semiHidden/>
    <w:rsid w:val="00A34525"/>
    <w:rPr>
      <w:rFonts w:cs="Times New Roman"/>
      <w:sz w:val="28"/>
      <w:szCs w:val="28"/>
      <w:vertAlign w:val="superscript"/>
    </w:rPr>
  </w:style>
  <w:style w:type="paragraph" w:styleId="ac">
    <w:name w:val="Plain Text"/>
    <w:basedOn w:val="a0"/>
    <w:link w:val="12"/>
    <w:uiPriority w:val="99"/>
    <w:rsid w:val="00A34525"/>
    <w:pPr>
      <w:spacing w:after="0" w:line="360" w:lineRule="auto"/>
      <w:ind w:firstLine="709"/>
      <w:jc w:val="both"/>
    </w:pPr>
    <w:rPr>
      <w:rFonts w:ascii="Consolas" w:eastAsia="Times New Roman" w:hAnsi="Consolas" w:cs="Consolas"/>
      <w:sz w:val="21"/>
      <w:szCs w:val="21"/>
      <w:lang w:val="uk-UA"/>
    </w:rPr>
  </w:style>
  <w:style w:type="character" w:customStyle="1" w:styleId="ad">
    <w:name w:val="Текст Знак"/>
    <w:basedOn w:val="a1"/>
    <w:uiPriority w:val="99"/>
    <w:semiHidden/>
    <w:rsid w:val="00A34525"/>
    <w:rPr>
      <w:rFonts w:ascii="Consolas" w:hAnsi="Consolas" w:cs="Consolas"/>
      <w:sz w:val="21"/>
      <w:szCs w:val="21"/>
    </w:rPr>
  </w:style>
  <w:style w:type="character" w:customStyle="1" w:styleId="12">
    <w:name w:val="Текст Знак1"/>
    <w:basedOn w:val="a1"/>
    <w:link w:val="ac"/>
    <w:uiPriority w:val="99"/>
    <w:locked/>
    <w:rsid w:val="00A34525"/>
    <w:rPr>
      <w:rFonts w:ascii="Consolas" w:eastAsia="Times New Roman" w:hAnsi="Consolas" w:cs="Consolas"/>
      <w:sz w:val="21"/>
      <w:szCs w:val="21"/>
      <w:lang w:val="uk-UA"/>
    </w:rPr>
  </w:style>
  <w:style w:type="paragraph" w:customStyle="1" w:styleId="a">
    <w:name w:val="лит"/>
    <w:autoRedefine/>
    <w:uiPriority w:val="99"/>
    <w:rsid w:val="00A34525"/>
    <w:pPr>
      <w:numPr>
        <w:numId w:val="5"/>
      </w:numPr>
      <w:spacing w:after="0" w:line="360" w:lineRule="auto"/>
      <w:jc w:val="both"/>
    </w:pPr>
    <w:rPr>
      <w:rFonts w:ascii="Times New Roman" w:eastAsia="Times New Roman" w:hAnsi="Times New Roman" w:cs="Times New Roman"/>
      <w:sz w:val="28"/>
      <w:szCs w:val="28"/>
      <w:lang w:eastAsia="ru-RU"/>
    </w:rPr>
  </w:style>
  <w:style w:type="paragraph" w:customStyle="1" w:styleId="ae">
    <w:name w:val="лит+номерация"/>
    <w:basedOn w:val="a0"/>
    <w:next w:val="a0"/>
    <w:autoRedefine/>
    <w:uiPriority w:val="99"/>
    <w:rsid w:val="00A34525"/>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af">
    <w:name w:val="литера"/>
    <w:uiPriority w:val="99"/>
    <w:rsid w:val="00A34525"/>
    <w:pPr>
      <w:spacing w:after="0" w:line="360" w:lineRule="auto"/>
      <w:jc w:val="both"/>
    </w:pPr>
    <w:rPr>
      <w:rFonts w:ascii="??????????" w:eastAsia="Times New Roman" w:hAnsi="??????????" w:cs="??????????"/>
      <w:sz w:val="28"/>
      <w:szCs w:val="28"/>
      <w:lang w:eastAsia="ru-RU"/>
    </w:rPr>
  </w:style>
  <w:style w:type="paragraph" w:customStyle="1" w:styleId="af0">
    <w:name w:val="МОЯ_Таблица"/>
    <w:basedOn w:val="a0"/>
    <w:autoRedefine/>
    <w:uiPriority w:val="99"/>
    <w:rsid w:val="00A34525"/>
    <w:pPr>
      <w:spacing w:after="0" w:line="360" w:lineRule="auto"/>
    </w:pPr>
    <w:rPr>
      <w:rFonts w:ascii="Times New Roman" w:eastAsia="Times New Roman" w:hAnsi="Times New Roman" w:cs="Times New Roman"/>
      <w:sz w:val="20"/>
      <w:szCs w:val="20"/>
      <w:lang w:eastAsia="ru-RU"/>
    </w:rPr>
  </w:style>
  <w:style w:type="character" w:styleId="af1">
    <w:name w:val="page number"/>
    <w:basedOn w:val="a1"/>
    <w:uiPriority w:val="99"/>
    <w:rsid w:val="00A34525"/>
    <w:rPr>
      <w:rFonts w:ascii="Times New Roman" w:hAnsi="Times New Roman" w:cs="Times New Roman"/>
      <w:sz w:val="28"/>
      <w:szCs w:val="28"/>
    </w:rPr>
  </w:style>
  <w:style w:type="character" w:customStyle="1" w:styleId="af2">
    <w:name w:val="номер страницы"/>
    <w:basedOn w:val="a1"/>
    <w:uiPriority w:val="99"/>
    <w:rsid w:val="00A34525"/>
    <w:rPr>
      <w:rFonts w:cs="Times New Roman"/>
      <w:sz w:val="28"/>
      <w:szCs w:val="28"/>
    </w:rPr>
  </w:style>
  <w:style w:type="paragraph" w:styleId="af3">
    <w:name w:val="Normal (Web)"/>
    <w:basedOn w:val="a0"/>
    <w:uiPriority w:val="99"/>
    <w:rsid w:val="00A34525"/>
    <w:pPr>
      <w:spacing w:before="100" w:beforeAutospacing="1" w:after="100" w:afterAutospacing="1" w:line="360" w:lineRule="auto"/>
      <w:ind w:firstLine="709"/>
      <w:jc w:val="both"/>
    </w:pPr>
    <w:rPr>
      <w:rFonts w:ascii="Times New Roman" w:eastAsia="Times New Roman" w:hAnsi="Times New Roman" w:cs="Times New Roman"/>
      <w:sz w:val="28"/>
      <w:szCs w:val="28"/>
      <w:lang w:val="uk-UA" w:eastAsia="uk-UA"/>
    </w:rPr>
  </w:style>
  <w:style w:type="paragraph" w:customStyle="1" w:styleId="af4">
    <w:name w:val="Обычный +"/>
    <w:basedOn w:val="a0"/>
    <w:autoRedefine/>
    <w:uiPriority w:val="99"/>
    <w:rsid w:val="00A34525"/>
    <w:pPr>
      <w:spacing w:after="0" w:line="360" w:lineRule="auto"/>
      <w:ind w:firstLine="709"/>
      <w:jc w:val="both"/>
    </w:pPr>
    <w:rPr>
      <w:rFonts w:ascii="Times New Roman" w:eastAsia="Times New Roman" w:hAnsi="Times New Roman" w:cs="Times New Roman"/>
      <w:sz w:val="28"/>
      <w:szCs w:val="28"/>
      <w:lang w:eastAsia="ru-RU"/>
    </w:rPr>
  </w:style>
  <w:style w:type="paragraph" w:styleId="13">
    <w:name w:val="toc 1"/>
    <w:basedOn w:val="a0"/>
    <w:next w:val="a0"/>
    <w:autoRedefine/>
    <w:uiPriority w:val="99"/>
    <w:semiHidden/>
    <w:rsid w:val="00A34525"/>
    <w:pPr>
      <w:tabs>
        <w:tab w:val="right" w:leader="dot" w:pos="1400"/>
      </w:tabs>
      <w:spacing w:after="0" w:line="360" w:lineRule="auto"/>
      <w:ind w:firstLine="709"/>
      <w:jc w:val="both"/>
    </w:pPr>
    <w:rPr>
      <w:rFonts w:ascii="Times New Roman" w:eastAsia="Times New Roman" w:hAnsi="Times New Roman" w:cs="Times New Roman"/>
      <w:sz w:val="28"/>
      <w:szCs w:val="28"/>
      <w:lang w:eastAsia="ru-RU"/>
    </w:rPr>
  </w:style>
  <w:style w:type="paragraph" w:styleId="21">
    <w:name w:val="toc 2"/>
    <w:basedOn w:val="a0"/>
    <w:next w:val="a0"/>
    <w:autoRedefine/>
    <w:uiPriority w:val="99"/>
    <w:semiHidden/>
    <w:rsid w:val="0031706F"/>
    <w:pPr>
      <w:widowControl w:val="0"/>
      <w:spacing w:after="0" w:line="360" w:lineRule="auto"/>
      <w:ind w:left="-142" w:firstLine="142"/>
    </w:pPr>
    <w:rPr>
      <w:rFonts w:ascii="Times New Roman" w:eastAsia="Times New Roman" w:hAnsi="Times New Roman" w:cs="Times New Roman"/>
      <w:smallCaps/>
      <w:sz w:val="28"/>
      <w:szCs w:val="28"/>
      <w:lang w:eastAsia="ru-RU"/>
    </w:rPr>
  </w:style>
  <w:style w:type="paragraph" w:styleId="31">
    <w:name w:val="toc 3"/>
    <w:basedOn w:val="a0"/>
    <w:next w:val="a0"/>
    <w:autoRedefine/>
    <w:uiPriority w:val="99"/>
    <w:semiHidden/>
    <w:rsid w:val="00A34525"/>
    <w:pPr>
      <w:spacing w:after="0" w:line="360" w:lineRule="auto"/>
      <w:ind w:firstLine="709"/>
    </w:pPr>
    <w:rPr>
      <w:rFonts w:ascii="Times New Roman" w:eastAsia="Times New Roman" w:hAnsi="Times New Roman" w:cs="Times New Roman"/>
      <w:sz w:val="28"/>
      <w:szCs w:val="28"/>
      <w:lang w:eastAsia="ru-RU"/>
    </w:rPr>
  </w:style>
  <w:style w:type="paragraph" w:styleId="41">
    <w:name w:val="toc 4"/>
    <w:basedOn w:val="a0"/>
    <w:next w:val="a0"/>
    <w:autoRedefine/>
    <w:uiPriority w:val="99"/>
    <w:semiHidden/>
    <w:rsid w:val="00A34525"/>
    <w:pPr>
      <w:tabs>
        <w:tab w:val="right" w:leader="dot" w:pos="9345"/>
      </w:tabs>
      <w:spacing w:after="0" w:line="360" w:lineRule="auto"/>
      <w:ind w:firstLine="709"/>
      <w:jc w:val="both"/>
    </w:pPr>
    <w:rPr>
      <w:rFonts w:ascii="Times New Roman" w:eastAsia="Times New Roman" w:hAnsi="Times New Roman" w:cs="Times New Roman"/>
      <w:noProof/>
      <w:sz w:val="28"/>
      <w:szCs w:val="28"/>
      <w:lang w:eastAsia="ru-RU"/>
    </w:rPr>
  </w:style>
  <w:style w:type="paragraph" w:styleId="51">
    <w:name w:val="toc 5"/>
    <w:basedOn w:val="a0"/>
    <w:next w:val="a0"/>
    <w:autoRedefine/>
    <w:uiPriority w:val="99"/>
    <w:semiHidden/>
    <w:rsid w:val="00A34525"/>
    <w:pPr>
      <w:spacing w:after="0" w:line="360" w:lineRule="auto"/>
      <w:ind w:left="958" w:firstLine="709"/>
      <w:jc w:val="both"/>
    </w:pPr>
    <w:rPr>
      <w:rFonts w:ascii="Times New Roman" w:eastAsia="Times New Roman" w:hAnsi="Times New Roman" w:cs="Times New Roman"/>
      <w:sz w:val="28"/>
      <w:szCs w:val="28"/>
      <w:lang w:eastAsia="ru-RU"/>
    </w:rPr>
  </w:style>
  <w:style w:type="paragraph" w:styleId="22">
    <w:name w:val="Body Text Indent 2"/>
    <w:basedOn w:val="a0"/>
    <w:link w:val="23"/>
    <w:uiPriority w:val="99"/>
    <w:rsid w:val="00A34525"/>
    <w:pPr>
      <w:shd w:val="clear" w:color="auto" w:fill="FFFFFF"/>
      <w:tabs>
        <w:tab w:val="left" w:pos="163"/>
      </w:tabs>
      <w:spacing w:after="0" w:line="360" w:lineRule="auto"/>
      <w:ind w:firstLine="360"/>
      <w:jc w:val="both"/>
    </w:pPr>
    <w:rPr>
      <w:rFonts w:ascii="Times New Roman" w:eastAsia="Times New Roman" w:hAnsi="Times New Roman" w:cs="Times New Roman"/>
      <w:sz w:val="28"/>
      <w:szCs w:val="28"/>
      <w:lang w:eastAsia="ru-RU"/>
    </w:rPr>
  </w:style>
  <w:style w:type="character" w:customStyle="1" w:styleId="23">
    <w:name w:val="Основной текст с отступом 2 Знак"/>
    <w:basedOn w:val="a1"/>
    <w:link w:val="22"/>
    <w:uiPriority w:val="99"/>
    <w:rsid w:val="00A34525"/>
    <w:rPr>
      <w:rFonts w:ascii="Times New Roman" w:eastAsia="Times New Roman" w:hAnsi="Times New Roman" w:cs="Times New Roman"/>
      <w:sz w:val="28"/>
      <w:szCs w:val="28"/>
      <w:shd w:val="clear" w:color="auto" w:fill="FFFFFF"/>
      <w:lang w:eastAsia="ru-RU"/>
    </w:rPr>
  </w:style>
  <w:style w:type="paragraph" w:styleId="32">
    <w:name w:val="Body Text Indent 3"/>
    <w:basedOn w:val="a0"/>
    <w:link w:val="33"/>
    <w:uiPriority w:val="99"/>
    <w:rsid w:val="00A34525"/>
    <w:pPr>
      <w:shd w:val="clear" w:color="auto" w:fill="FFFFFF"/>
      <w:tabs>
        <w:tab w:val="left" w:pos="4262"/>
        <w:tab w:val="left" w:pos="5640"/>
      </w:tabs>
      <w:spacing w:after="0" w:line="360" w:lineRule="auto"/>
      <w:ind w:left="720" w:firstLine="709"/>
      <w:jc w:val="both"/>
    </w:pPr>
    <w:rPr>
      <w:rFonts w:ascii="Times New Roman" w:eastAsia="Times New Roman" w:hAnsi="Times New Roman" w:cs="Times New Roman"/>
      <w:sz w:val="28"/>
      <w:szCs w:val="28"/>
      <w:lang w:eastAsia="ru-RU"/>
    </w:rPr>
  </w:style>
  <w:style w:type="character" w:customStyle="1" w:styleId="33">
    <w:name w:val="Основной текст с отступом 3 Знак"/>
    <w:basedOn w:val="a1"/>
    <w:link w:val="32"/>
    <w:uiPriority w:val="99"/>
    <w:rsid w:val="00A34525"/>
    <w:rPr>
      <w:rFonts w:ascii="Times New Roman" w:eastAsia="Times New Roman" w:hAnsi="Times New Roman" w:cs="Times New Roman"/>
      <w:sz w:val="28"/>
      <w:szCs w:val="28"/>
      <w:shd w:val="clear" w:color="auto" w:fill="FFFFFF"/>
      <w:lang w:eastAsia="ru-RU"/>
    </w:rPr>
  </w:style>
  <w:style w:type="table" w:styleId="af5">
    <w:name w:val="Table Grid"/>
    <w:basedOn w:val="a2"/>
    <w:uiPriority w:val="99"/>
    <w:rsid w:val="00A34525"/>
    <w:pPr>
      <w:spacing w:after="0" w:line="360" w:lineRule="auto"/>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6">
    <w:name w:val="содержание"/>
    <w:uiPriority w:val="99"/>
    <w:rsid w:val="00A34525"/>
    <w:pPr>
      <w:spacing w:after="0" w:line="360" w:lineRule="auto"/>
      <w:jc w:val="center"/>
    </w:pPr>
    <w:rPr>
      <w:rFonts w:ascii="Times New Roman" w:eastAsia="Times New Roman" w:hAnsi="Times New Roman" w:cs="Times New Roman"/>
      <w:b/>
      <w:bCs/>
      <w:i/>
      <w:iCs/>
      <w:smallCaps/>
      <w:noProof/>
      <w:sz w:val="28"/>
      <w:szCs w:val="28"/>
      <w:lang w:eastAsia="ru-RU"/>
    </w:rPr>
  </w:style>
  <w:style w:type="paragraph" w:customStyle="1" w:styleId="10">
    <w:name w:val="Стиль лит.1 + Слева:  0 см"/>
    <w:basedOn w:val="a0"/>
    <w:uiPriority w:val="99"/>
    <w:rsid w:val="00A34525"/>
    <w:pPr>
      <w:numPr>
        <w:numId w:val="6"/>
      </w:numPr>
      <w:spacing w:after="0" w:line="360" w:lineRule="auto"/>
      <w:jc w:val="both"/>
    </w:pPr>
    <w:rPr>
      <w:rFonts w:ascii="Times New Roman" w:eastAsia="Times New Roman" w:hAnsi="Times New Roman" w:cs="Times New Roman"/>
      <w:sz w:val="28"/>
      <w:szCs w:val="28"/>
      <w:lang w:eastAsia="ru-RU"/>
    </w:rPr>
  </w:style>
  <w:style w:type="paragraph" w:customStyle="1" w:styleId="100">
    <w:name w:val="Стиль Оглавление 1 + Первая строка:  0 см"/>
    <w:basedOn w:val="13"/>
    <w:autoRedefine/>
    <w:uiPriority w:val="99"/>
    <w:rsid w:val="00A34525"/>
    <w:rPr>
      <w:b/>
      <w:bCs/>
    </w:rPr>
  </w:style>
  <w:style w:type="paragraph" w:customStyle="1" w:styleId="101">
    <w:name w:val="Стиль Оглавление 1 + Первая строка:  0 см1"/>
    <w:basedOn w:val="13"/>
    <w:autoRedefine/>
    <w:uiPriority w:val="99"/>
    <w:rsid w:val="00A34525"/>
    <w:rPr>
      <w:b/>
      <w:bCs/>
    </w:rPr>
  </w:style>
  <w:style w:type="paragraph" w:customStyle="1" w:styleId="200">
    <w:name w:val="Стиль Оглавление 2 + Слева:  0 см Первая строка:  0 см"/>
    <w:basedOn w:val="21"/>
    <w:autoRedefine/>
    <w:uiPriority w:val="99"/>
    <w:rsid w:val="00A34525"/>
  </w:style>
  <w:style w:type="paragraph" w:customStyle="1" w:styleId="31250">
    <w:name w:val="Стиль Оглавление 3 + Слева:  125 см Первая строка:  0 см"/>
    <w:basedOn w:val="31"/>
    <w:autoRedefine/>
    <w:uiPriority w:val="99"/>
    <w:rsid w:val="00A34525"/>
    <w:rPr>
      <w:i/>
      <w:iCs/>
    </w:rPr>
  </w:style>
  <w:style w:type="table" w:customStyle="1" w:styleId="14">
    <w:name w:val="Стиль таблицы1"/>
    <w:uiPriority w:val="99"/>
    <w:rsid w:val="00A34525"/>
    <w:pPr>
      <w:spacing w:after="0" w:line="360" w:lineRule="auto"/>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7">
    <w:name w:val="схема"/>
    <w:autoRedefine/>
    <w:uiPriority w:val="99"/>
    <w:rsid w:val="00A34525"/>
    <w:pPr>
      <w:spacing w:after="0" w:line="240" w:lineRule="auto"/>
      <w:jc w:val="center"/>
    </w:pPr>
    <w:rPr>
      <w:rFonts w:ascii="Times New Roman" w:eastAsia="Times New Roman" w:hAnsi="Times New Roman" w:cs="Times New Roman"/>
      <w:sz w:val="20"/>
      <w:szCs w:val="20"/>
      <w:lang w:eastAsia="ru-RU"/>
    </w:rPr>
  </w:style>
  <w:style w:type="paragraph" w:customStyle="1" w:styleId="af8">
    <w:name w:val="ТАБЛИЦА"/>
    <w:next w:val="a0"/>
    <w:autoRedefine/>
    <w:uiPriority w:val="99"/>
    <w:rsid w:val="00A34525"/>
    <w:pPr>
      <w:spacing w:after="0" w:line="360" w:lineRule="auto"/>
    </w:pPr>
    <w:rPr>
      <w:rFonts w:ascii="Times New Roman" w:eastAsia="Times New Roman" w:hAnsi="Times New Roman" w:cs="Times New Roman"/>
      <w:color w:val="000000"/>
      <w:sz w:val="20"/>
      <w:szCs w:val="20"/>
      <w:lang w:eastAsia="ru-RU"/>
    </w:rPr>
  </w:style>
  <w:style w:type="paragraph" w:styleId="af9">
    <w:name w:val="endnote text"/>
    <w:basedOn w:val="a0"/>
    <w:link w:val="afa"/>
    <w:autoRedefine/>
    <w:uiPriority w:val="99"/>
    <w:semiHidden/>
    <w:rsid w:val="00A34525"/>
    <w:pPr>
      <w:spacing w:after="0" w:line="360" w:lineRule="auto"/>
      <w:ind w:firstLine="709"/>
      <w:jc w:val="both"/>
    </w:pPr>
    <w:rPr>
      <w:rFonts w:ascii="Times New Roman" w:eastAsia="Times New Roman" w:hAnsi="Times New Roman" w:cs="Times New Roman"/>
      <w:sz w:val="20"/>
      <w:szCs w:val="20"/>
      <w:lang w:eastAsia="ru-RU"/>
    </w:rPr>
  </w:style>
  <w:style w:type="character" w:customStyle="1" w:styleId="afa">
    <w:name w:val="Текст концевой сноски Знак"/>
    <w:basedOn w:val="a1"/>
    <w:link w:val="af9"/>
    <w:uiPriority w:val="99"/>
    <w:semiHidden/>
    <w:rsid w:val="00A34525"/>
    <w:rPr>
      <w:rFonts w:ascii="Times New Roman" w:eastAsia="Times New Roman" w:hAnsi="Times New Roman" w:cs="Times New Roman"/>
      <w:sz w:val="20"/>
      <w:szCs w:val="20"/>
      <w:lang w:eastAsia="ru-RU"/>
    </w:rPr>
  </w:style>
  <w:style w:type="paragraph" w:styleId="afb">
    <w:name w:val="footnote text"/>
    <w:basedOn w:val="a0"/>
    <w:link w:val="afc"/>
    <w:autoRedefine/>
    <w:uiPriority w:val="99"/>
    <w:semiHidden/>
    <w:rsid w:val="00A34525"/>
    <w:pPr>
      <w:spacing w:after="0" w:line="360" w:lineRule="auto"/>
      <w:ind w:firstLine="709"/>
      <w:jc w:val="both"/>
    </w:pPr>
    <w:rPr>
      <w:rFonts w:ascii="Times New Roman" w:eastAsia="Times New Roman" w:hAnsi="Times New Roman" w:cs="Times New Roman"/>
      <w:color w:val="000000"/>
      <w:sz w:val="20"/>
      <w:szCs w:val="20"/>
      <w:lang w:eastAsia="ru-RU"/>
    </w:rPr>
  </w:style>
  <w:style w:type="character" w:customStyle="1" w:styleId="afc">
    <w:name w:val="Текст сноски Знак"/>
    <w:basedOn w:val="a1"/>
    <w:link w:val="afb"/>
    <w:uiPriority w:val="99"/>
    <w:rsid w:val="00A34525"/>
    <w:rPr>
      <w:rFonts w:ascii="Times New Roman" w:eastAsia="Times New Roman" w:hAnsi="Times New Roman" w:cs="Times New Roman"/>
      <w:color w:val="000000"/>
      <w:sz w:val="20"/>
      <w:szCs w:val="20"/>
      <w:lang w:eastAsia="ru-RU"/>
    </w:rPr>
  </w:style>
  <w:style w:type="paragraph" w:customStyle="1" w:styleId="afd">
    <w:name w:val="титут"/>
    <w:autoRedefine/>
    <w:uiPriority w:val="99"/>
    <w:rsid w:val="00A34525"/>
    <w:pPr>
      <w:spacing w:after="0" w:line="360" w:lineRule="auto"/>
      <w:jc w:val="center"/>
    </w:pPr>
    <w:rPr>
      <w:rFonts w:ascii="Times New Roman" w:eastAsia="Times New Roman" w:hAnsi="Times New Roman" w:cs="Times New Roman"/>
      <w:noProof/>
      <w:sz w:val="28"/>
      <w:szCs w:val="28"/>
      <w:lang w:eastAsia="ru-RU"/>
    </w:rPr>
  </w:style>
  <w:style w:type="character" w:styleId="afe">
    <w:name w:val="Hyperlink"/>
    <w:basedOn w:val="a1"/>
    <w:uiPriority w:val="99"/>
    <w:rsid w:val="00A34525"/>
    <w:rPr>
      <w:rFonts w:cs="Times New Roman"/>
      <w:color w:val="0000FF"/>
      <w:u w:val="single"/>
    </w:rPr>
  </w:style>
  <w:style w:type="paragraph" w:styleId="aff">
    <w:name w:val="List Paragraph"/>
    <w:basedOn w:val="a0"/>
    <w:uiPriority w:val="34"/>
    <w:qFormat/>
    <w:rsid w:val="00A34525"/>
    <w:pPr>
      <w:ind w:left="720"/>
      <w:contextualSpacing/>
    </w:pPr>
  </w:style>
  <w:style w:type="paragraph" w:styleId="aff0">
    <w:name w:val="footer"/>
    <w:basedOn w:val="a0"/>
    <w:link w:val="aff1"/>
    <w:uiPriority w:val="99"/>
    <w:unhideWhenUsed/>
    <w:rsid w:val="001725F7"/>
    <w:pPr>
      <w:tabs>
        <w:tab w:val="center" w:pos="4677"/>
        <w:tab w:val="right" w:pos="9355"/>
      </w:tabs>
      <w:spacing w:after="0" w:line="240" w:lineRule="auto"/>
    </w:pPr>
  </w:style>
  <w:style w:type="character" w:customStyle="1" w:styleId="aff1">
    <w:name w:val="Нижний колонтитул Знак"/>
    <w:basedOn w:val="a1"/>
    <w:link w:val="aff0"/>
    <w:uiPriority w:val="99"/>
    <w:rsid w:val="001725F7"/>
  </w:style>
  <w:style w:type="paragraph" w:styleId="aff2">
    <w:name w:val="Balloon Text"/>
    <w:basedOn w:val="a0"/>
    <w:link w:val="aff3"/>
    <w:uiPriority w:val="99"/>
    <w:semiHidden/>
    <w:unhideWhenUsed/>
    <w:rsid w:val="001725F7"/>
    <w:pPr>
      <w:spacing w:after="0" w:line="240" w:lineRule="auto"/>
    </w:pPr>
    <w:rPr>
      <w:rFonts w:ascii="Tahoma" w:eastAsia="Times New Roman" w:hAnsi="Tahoma" w:cs="Tahoma"/>
      <w:sz w:val="16"/>
      <w:szCs w:val="16"/>
    </w:rPr>
  </w:style>
  <w:style w:type="character" w:customStyle="1" w:styleId="aff3">
    <w:name w:val="Текст выноски Знак"/>
    <w:basedOn w:val="a1"/>
    <w:link w:val="aff2"/>
    <w:uiPriority w:val="99"/>
    <w:semiHidden/>
    <w:rsid w:val="001725F7"/>
    <w:rPr>
      <w:rFonts w:ascii="Tahoma" w:eastAsia="Times New Roman" w:hAnsi="Tahoma" w:cs="Tahoma"/>
      <w:sz w:val="16"/>
      <w:szCs w:val="16"/>
    </w:rPr>
  </w:style>
  <w:style w:type="paragraph" w:customStyle="1" w:styleId="Default">
    <w:name w:val="Default"/>
    <w:rsid w:val="007F790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5">
    <w:name w:val="Основной текст1"/>
    <w:basedOn w:val="a0"/>
    <w:link w:val="aff4"/>
    <w:rsid w:val="00DB14B5"/>
    <w:pPr>
      <w:spacing w:after="0" w:line="360" w:lineRule="auto"/>
      <w:jc w:val="both"/>
    </w:pPr>
    <w:rPr>
      <w:rFonts w:ascii="Calibri" w:eastAsia="Times New Roman" w:hAnsi="Calibri" w:cs="Times New Roman"/>
      <w:color w:val="000000"/>
      <w:sz w:val="24"/>
      <w:lang w:eastAsia="ru-RU"/>
    </w:rPr>
  </w:style>
  <w:style w:type="character" w:customStyle="1" w:styleId="aff4">
    <w:name w:val="Основной текст_"/>
    <w:link w:val="15"/>
    <w:locked/>
    <w:rsid w:val="00DB14B5"/>
    <w:rPr>
      <w:rFonts w:ascii="Calibri" w:eastAsia="Times New Roman" w:hAnsi="Calibri" w:cs="Times New Roman"/>
      <w:color w:val="000000"/>
      <w:sz w:val="24"/>
      <w:lang w:eastAsia="ru-RU"/>
    </w:rPr>
  </w:style>
  <w:style w:type="paragraph" w:customStyle="1" w:styleId="24">
    <w:name w:val="Обычный2"/>
    <w:rsid w:val="00D267CB"/>
    <w:pPr>
      <w:spacing w:after="0" w:line="240" w:lineRule="auto"/>
    </w:pPr>
    <w:rPr>
      <w:rFonts w:ascii="Times New Roman" w:eastAsia="Times New Roman" w:hAnsi="Times New Roman" w:cs="Times New Roman"/>
      <w:sz w:val="24"/>
      <w:szCs w:val="20"/>
      <w:lang w:eastAsia="ru-RU"/>
    </w:rPr>
  </w:style>
  <w:style w:type="paragraph" w:styleId="34">
    <w:name w:val="Body Text 3"/>
    <w:basedOn w:val="a0"/>
    <w:link w:val="35"/>
    <w:uiPriority w:val="99"/>
    <w:unhideWhenUsed/>
    <w:rsid w:val="00B17497"/>
    <w:pPr>
      <w:spacing w:after="120"/>
    </w:pPr>
    <w:rPr>
      <w:sz w:val="16"/>
      <w:szCs w:val="16"/>
    </w:rPr>
  </w:style>
  <w:style w:type="character" w:customStyle="1" w:styleId="35">
    <w:name w:val="Основной текст 3 Знак"/>
    <w:basedOn w:val="a1"/>
    <w:link w:val="34"/>
    <w:uiPriority w:val="99"/>
    <w:rsid w:val="00B17497"/>
    <w:rPr>
      <w:sz w:val="16"/>
      <w:szCs w:val="16"/>
    </w:rPr>
  </w:style>
  <w:style w:type="paragraph" w:styleId="aff5">
    <w:name w:val="caption"/>
    <w:basedOn w:val="a0"/>
    <w:next w:val="a0"/>
    <w:uiPriority w:val="99"/>
    <w:qFormat/>
    <w:rsid w:val="00B17497"/>
    <w:pPr>
      <w:spacing w:before="120" w:after="120" w:line="360" w:lineRule="auto"/>
      <w:jc w:val="both"/>
    </w:pPr>
    <w:rPr>
      <w:rFonts w:ascii="Times New Roman" w:eastAsia="Times New Roman" w:hAnsi="Times New Roman" w:cs="Times New Roman"/>
      <w:b/>
      <w:bCs/>
      <w:sz w:val="20"/>
      <w:szCs w:val="20"/>
      <w:lang w:eastAsia="ru-RU"/>
    </w:rPr>
  </w:style>
  <w:style w:type="paragraph" w:customStyle="1" w:styleId="Web">
    <w:name w:val="Обычный (Web)"/>
    <w:basedOn w:val="a0"/>
    <w:rsid w:val="00BB4051"/>
    <w:pPr>
      <w:spacing w:before="100" w:beforeAutospacing="1" w:after="100" w:afterAutospacing="1" w:line="240" w:lineRule="auto"/>
    </w:pPr>
    <w:rPr>
      <w:rFonts w:ascii="Arial Unicode MS" w:eastAsia="Arial Unicode MS" w:hAnsi="Arial Unicode MS" w:cs="Arial Unicode M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824B3"/>
    <w:pPr>
      <w:spacing w:after="160" w:line="259" w:lineRule="auto"/>
    </w:pPr>
  </w:style>
  <w:style w:type="paragraph" w:styleId="1">
    <w:name w:val="heading 1"/>
    <w:basedOn w:val="a0"/>
    <w:next w:val="a0"/>
    <w:link w:val="11"/>
    <w:autoRedefine/>
    <w:uiPriority w:val="99"/>
    <w:qFormat/>
    <w:rsid w:val="00A34525"/>
    <w:pPr>
      <w:keepNext/>
      <w:spacing w:after="0" w:line="360" w:lineRule="auto"/>
      <w:ind w:firstLine="709"/>
      <w:jc w:val="center"/>
      <w:outlineLvl w:val="0"/>
    </w:pPr>
    <w:rPr>
      <w:rFonts w:ascii="Times New Roman" w:eastAsia="Times New Roman" w:hAnsi="Times New Roman" w:cs="Times New Roman"/>
      <w:b/>
      <w:bCs/>
      <w:caps/>
      <w:noProof/>
      <w:kern w:val="16"/>
      <w:sz w:val="20"/>
      <w:szCs w:val="20"/>
      <w:lang w:eastAsia="ru-RU"/>
    </w:rPr>
  </w:style>
  <w:style w:type="paragraph" w:styleId="2">
    <w:name w:val="heading 2"/>
    <w:basedOn w:val="a0"/>
    <w:next w:val="a0"/>
    <w:link w:val="20"/>
    <w:autoRedefine/>
    <w:uiPriority w:val="99"/>
    <w:qFormat/>
    <w:rsid w:val="00C130C6"/>
    <w:pPr>
      <w:widowControl w:val="0"/>
      <w:numPr>
        <w:numId w:val="15"/>
      </w:numPr>
      <w:spacing w:after="0" w:line="360" w:lineRule="auto"/>
      <w:ind w:left="0" w:firstLine="0"/>
      <w:jc w:val="center"/>
      <w:outlineLvl w:val="1"/>
    </w:pPr>
    <w:rPr>
      <w:rFonts w:ascii="Times New Roman" w:eastAsia="Times New Roman" w:hAnsi="Times New Roman" w:cs="Times New Roman"/>
      <w:bCs/>
      <w:iCs/>
      <w:sz w:val="28"/>
      <w:szCs w:val="28"/>
      <w:lang w:eastAsia="ru-RU"/>
    </w:rPr>
  </w:style>
  <w:style w:type="paragraph" w:styleId="3">
    <w:name w:val="heading 3"/>
    <w:basedOn w:val="a0"/>
    <w:next w:val="a0"/>
    <w:link w:val="30"/>
    <w:uiPriority w:val="99"/>
    <w:qFormat/>
    <w:rsid w:val="00A34525"/>
    <w:pPr>
      <w:keepNext/>
      <w:spacing w:after="0" w:line="360" w:lineRule="auto"/>
      <w:ind w:firstLine="709"/>
      <w:jc w:val="both"/>
      <w:outlineLvl w:val="2"/>
    </w:pPr>
    <w:rPr>
      <w:rFonts w:ascii="Times New Roman" w:eastAsia="Times New Roman" w:hAnsi="Times New Roman" w:cs="Times New Roman"/>
      <w:b/>
      <w:bCs/>
      <w:noProof/>
      <w:sz w:val="28"/>
      <w:szCs w:val="28"/>
      <w:lang w:eastAsia="ru-RU"/>
    </w:rPr>
  </w:style>
  <w:style w:type="paragraph" w:styleId="4">
    <w:name w:val="heading 4"/>
    <w:basedOn w:val="a0"/>
    <w:next w:val="a0"/>
    <w:link w:val="40"/>
    <w:uiPriority w:val="99"/>
    <w:qFormat/>
    <w:rsid w:val="00A34525"/>
    <w:pPr>
      <w:keepNext/>
      <w:spacing w:after="0" w:line="360" w:lineRule="auto"/>
      <w:ind w:firstLine="709"/>
      <w:jc w:val="center"/>
      <w:outlineLvl w:val="3"/>
    </w:pPr>
    <w:rPr>
      <w:rFonts w:ascii="Times New Roman" w:eastAsia="Times New Roman" w:hAnsi="Times New Roman" w:cs="Times New Roman"/>
      <w:i/>
      <w:iCs/>
      <w:noProof/>
      <w:sz w:val="28"/>
      <w:szCs w:val="28"/>
      <w:lang w:eastAsia="ru-RU"/>
    </w:rPr>
  </w:style>
  <w:style w:type="paragraph" w:styleId="5">
    <w:name w:val="heading 5"/>
    <w:basedOn w:val="a0"/>
    <w:next w:val="a0"/>
    <w:link w:val="50"/>
    <w:uiPriority w:val="99"/>
    <w:qFormat/>
    <w:rsid w:val="00A34525"/>
    <w:pPr>
      <w:keepNext/>
      <w:spacing w:after="0" w:line="360" w:lineRule="auto"/>
      <w:ind w:left="737" w:firstLine="709"/>
      <w:outlineLvl w:val="4"/>
    </w:pPr>
    <w:rPr>
      <w:rFonts w:ascii="Times New Roman" w:eastAsia="Times New Roman" w:hAnsi="Times New Roman" w:cs="Times New Roman"/>
      <w:sz w:val="28"/>
      <w:szCs w:val="28"/>
      <w:lang w:eastAsia="ru-RU"/>
    </w:rPr>
  </w:style>
  <w:style w:type="paragraph" w:styleId="6">
    <w:name w:val="heading 6"/>
    <w:basedOn w:val="a0"/>
    <w:next w:val="a0"/>
    <w:link w:val="60"/>
    <w:uiPriority w:val="99"/>
    <w:qFormat/>
    <w:rsid w:val="00A34525"/>
    <w:pPr>
      <w:keepNext/>
      <w:spacing w:after="0" w:line="360" w:lineRule="auto"/>
      <w:ind w:firstLine="709"/>
      <w:jc w:val="center"/>
      <w:outlineLvl w:val="5"/>
    </w:pPr>
    <w:rPr>
      <w:rFonts w:ascii="Times New Roman" w:eastAsia="Times New Roman" w:hAnsi="Times New Roman" w:cs="Times New Roman"/>
      <w:b/>
      <w:bCs/>
      <w:sz w:val="30"/>
      <w:szCs w:val="30"/>
      <w:lang w:eastAsia="ru-RU"/>
    </w:rPr>
  </w:style>
  <w:style w:type="paragraph" w:styleId="7">
    <w:name w:val="heading 7"/>
    <w:basedOn w:val="a0"/>
    <w:next w:val="a0"/>
    <w:link w:val="70"/>
    <w:uiPriority w:val="99"/>
    <w:qFormat/>
    <w:rsid w:val="00A34525"/>
    <w:pPr>
      <w:keepNext/>
      <w:spacing w:after="0" w:line="360" w:lineRule="auto"/>
      <w:ind w:firstLine="709"/>
      <w:jc w:val="both"/>
      <w:outlineLvl w:val="6"/>
    </w:pPr>
    <w:rPr>
      <w:rFonts w:ascii="Times New Roman" w:eastAsia="Times New Roman" w:hAnsi="Times New Roman" w:cs="Times New Roman"/>
      <w:sz w:val="24"/>
      <w:szCs w:val="24"/>
      <w:lang w:eastAsia="ru-RU"/>
    </w:rPr>
  </w:style>
  <w:style w:type="paragraph" w:styleId="8">
    <w:name w:val="heading 8"/>
    <w:basedOn w:val="a0"/>
    <w:next w:val="a0"/>
    <w:link w:val="80"/>
    <w:uiPriority w:val="99"/>
    <w:qFormat/>
    <w:rsid w:val="00A34525"/>
    <w:pPr>
      <w:keepNext/>
      <w:spacing w:after="0" w:line="360" w:lineRule="auto"/>
      <w:ind w:firstLine="709"/>
      <w:jc w:val="both"/>
      <w:outlineLvl w:val="7"/>
    </w:pPr>
    <w:rPr>
      <w:rFonts w:ascii="Arial" w:eastAsia="Times New Roman" w:hAnsi="Arial" w:cs="Arial"/>
      <w:b/>
      <w:bCs/>
      <w:sz w:val="32"/>
      <w:szCs w:val="3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9"/>
    <w:rsid w:val="00C130C6"/>
    <w:rPr>
      <w:rFonts w:ascii="Times New Roman" w:eastAsia="Times New Roman" w:hAnsi="Times New Roman" w:cs="Times New Roman"/>
      <w:bCs/>
      <w:iCs/>
      <w:sz w:val="28"/>
      <w:szCs w:val="28"/>
      <w:lang w:eastAsia="ru-RU"/>
    </w:rPr>
  </w:style>
  <w:style w:type="character" w:customStyle="1" w:styleId="11">
    <w:name w:val="Заголовок 1 Знак"/>
    <w:basedOn w:val="a1"/>
    <w:link w:val="1"/>
    <w:uiPriority w:val="9"/>
    <w:rsid w:val="00A34525"/>
    <w:rPr>
      <w:rFonts w:ascii="Times New Roman" w:eastAsia="Times New Roman" w:hAnsi="Times New Roman" w:cs="Times New Roman"/>
      <w:b/>
      <w:bCs/>
      <w:caps/>
      <w:noProof/>
      <w:kern w:val="16"/>
      <w:sz w:val="20"/>
      <w:szCs w:val="20"/>
      <w:lang w:eastAsia="ru-RU"/>
    </w:rPr>
  </w:style>
  <w:style w:type="character" w:customStyle="1" w:styleId="30">
    <w:name w:val="Заголовок 3 Знак"/>
    <w:basedOn w:val="a1"/>
    <w:link w:val="3"/>
    <w:uiPriority w:val="9"/>
    <w:rsid w:val="00A34525"/>
    <w:rPr>
      <w:rFonts w:ascii="Times New Roman" w:eastAsia="Times New Roman" w:hAnsi="Times New Roman" w:cs="Times New Roman"/>
      <w:b/>
      <w:bCs/>
      <w:noProof/>
      <w:sz w:val="28"/>
      <w:szCs w:val="28"/>
      <w:lang w:eastAsia="ru-RU"/>
    </w:rPr>
  </w:style>
  <w:style w:type="character" w:customStyle="1" w:styleId="40">
    <w:name w:val="Заголовок 4 Знак"/>
    <w:basedOn w:val="a1"/>
    <w:link w:val="4"/>
    <w:uiPriority w:val="9"/>
    <w:rsid w:val="00A34525"/>
    <w:rPr>
      <w:rFonts w:ascii="Times New Roman" w:eastAsia="Times New Roman" w:hAnsi="Times New Roman" w:cs="Times New Roman"/>
      <w:i/>
      <w:iCs/>
      <w:noProof/>
      <w:sz w:val="28"/>
      <w:szCs w:val="28"/>
      <w:lang w:eastAsia="ru-RU"/>
    </w:rPr>
  </w:style>
  <w:style w:type="character" w:customStyle="1" w:styleId="50">
    <w:name w:val="Заголовок 5 Знак"/>
    <w:basedOn w:val="a1"/>
    <w:link w:val="5"/>
    <w:uiPriority w:val="9"/>
    <w:rsid w:val="00A34525"/>
    <w:rPr>
      <w:rFonts w:ascii="Times New Roman" w:eastAsia="Times New Roman" w:hAnsi="Times New Roman" w:cs="Times New Roman"/>
      <w:sz w:val="28"/>
      <w:szCs w:val="28"/>
      <w:lang w:eastAsia="ru-RU"/>
    </w:rPr>
  </w:style>
  <w:style w:type="character" w:customStyle="1" w:styleId="60">
    <w:name w:val="Заголовок 6 Знак"/>
    <w:basedOn w:val="a1"/>
    <w:link w:val="6"/>
    <w:uiPriority w:val="9"/>
    <w:rsid w:val="00A34525"/>
    <w:rPr>
      <w:rFonts w:ascii="Times New Roman" w:eastAsia="Times New Roman" w:hAnsi="Times New Roman" w:cs="Times New Roman"/>
      <w:b/>
      <w:bCs/>
      <w:sz w:val="30"/>
      <w:szCs w:val="30"/>
      <w:lang w:eastAsia="ru-RU"/>
    </w:rPr>
  </w:style>
  <w:style w:type="character" w:customStyle="1" w:styleId="70">
    <w:name w:val="Заголовок 7 Знак"/>
    <w:basedOn w:val="a1"/>
    <w:link w:val="7"/>
    <w:uiPriority w:val="9"/>
    <w:rsid w:val="00A34525"/>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A34525"/>
    <w:rPr>
      <w:rFonts w:ascii="Arial" w:eastAsia="Times New Roman" w:hAnsi="Arial" w:cs="Arial"/>
      <w:b/>
      <w:bCs/>
      <w:sz w:val="32"/>
      <w:szCs w:val="32"/>
      <w:lang w:eastAsia="ru-RU"/>
    </w:rPr>
  </w:style>
  <w:style w:type="paragraph" w:styleId="a4">
    <w:name w:val="Body Text Indent"/>
    <w:basedOn w:val="a0"/>
    <w:link w:val="a5"/>
    <w:uiPriority w:val="99"/>
    <w:rsid w:val="00A34525"/>
    <w:pPr>
      <w:shd w:val="clear" w:color="auto" w:fill="FFFFFF"/>
      <w:spacing w:before="192" w:after="0" w:line="360" w:lineRule="auto"/>
      <w:ind w:right="-5" w:firstLine="360"/>
      <w:jc w:val="both"/>
    </w:pPr>
    <w:rPr>
      <w:rFonts w:ascii="Times New Roman" w:eastAsia="Times New Roman" w:hAnsi="Times New Roman" w:cs="Times New Roman"/>
      <w:sz w:val="28"/>
      <w:szCs w:val="28"/>
      <w:lang w:eastAsia="ru-RU"/>
    </w:rPr>
  </w:style>
  <w:style w:type="character" w:customStyle="1" w:styleId="a5">
    <w:name w:val="Основной текст с отступом Знак"/>
    <w:basedOn w:val="a1"/>
    <w:link w:val="a4"/>
    <w:uiPriority w:val="99"/>
    <w:rsid w:val="00A34525"/>
    <w:rPr>
      <w:rFonts w:ascii="Times New Roman" w:eastAsia="Times New Roman" w:hAnsi="Times New Roman" w:cs="Times New Roman"/>
      <w:sz w:val="28"/>
      <w:szCs w:val="28"/>
      <w:shd w:val="clear" w:color="auto" w:fill="FFFFFF"/>
      <w:lang w:eastAsia="ru-RU"/>
    </w:rPr>
  </w:style>
  <w:style w:type="paragraph" w:styleId="a6">
    <w:name w:val="header"/>
    <w:basedOn w:val="a0"/>
    <w:next w:val="a7"/>
    <w:link w:val="a8"/>
    <w:uiPriority w:val="99"/>
    <w:rsid w:val="00A34525"/>
    <w:pPr>
      <w:tabs>
        <w:tab w:val="center" w:pos="4677"/>
        <w:tab w:val="right" w:pos="9355"/>
      </w:tabs>
      <w:spacing w:after="0" w:line="240" w:lineRule="auto"/>
      <w:ind w:firstLine="709"/>
      <w:jc w:val="right"/>
    </w:pPr>
    <w:rPr>
      <w:rFonts w:ascii="Times New Roman" w:eastAsia="Times New Roman" w:hAnsi="Times New Roman" w:cs="Times New Roman"/>
      <w:noProof/>
      <w:kern w:val="16"/>
      <w:sz w:val="28"/>
      <w:szCs w:val="28"/>
      <w:lang w:eastAsia="ru-RU"/>
    </w:rPr>
  </w:style>
  <w:style w:type="character" w:customStyle="1" w:styleId="a8">
    <w:name w:val="Верхний колонтитул Знак"/>
    <w:basedOn w:val="a1"/>
    <w:link w:val="a6"/>
    <w:uiPriority w:val="99"/>
    <w:rsid w:val="00A34525"/>
    <w:rPr>
      <w:rFonts w:ascii="Times New Roman" w:eastAsia="Times New Roman" w:hAnsi="Times New Roman" w:cs="Times New Roman"/>
      <w:noProof/>
      <w:kern w:val="16"/>
      <w:sz w:val="28"/>
      <w:szCs w:val="28"/>
      <w:lang w:eastAsia="ru-RU"/>
    </w:rPr>
  </w:style>
  <w:style w:type="character" w:styleId="a9">
    <w:name w:val="endnote reference"/>
    <w:basedOn w:val="a1"/>
    <w:uiPriority w:val="99"/>
    <w:semiHidden/>
    <w:rsid w:val="00A34525"/>
    <w:rPr>
      <w:rFonts w:cs="Times New Roman"/>
      <w:vertAlign w:val="superscript"/>
    </w:rPr>
  </w:style>
  <w:style w:type="paragraph" w:styleId="a7">
    <w:name w:val="Body Text"/>
    <w:basedOn w:val="a0"/>
    <w:link w:val="aa"/>
    <w:uiPriority w:val="99"/>
    <w:rsid w:val="00A34525"/>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aa">
    <w:name w:val="Основной текст Знак"/>
    <w:basedOn w:val="a1"/>
    <w:link w:val="a7"/>
    <w:uiPriority w:val="99"/>
    <w:rsid w:val="00A34525"/>
    <w:rPr>
      <w:rFonts w:ascii="Times New Roman" w:eastAsia="Times New Roman" w:hAnsi="Times New Roman" w:cs="Times New Roman"/>
      <w:sz w:val="28"/>
      <w:szCs w:val="28"/>
      <w:lang w:eastAsia="ru-RU"/>
    </w:rPr>
  </w:style>
  <w:style w:type="character" w:styleId="ab">
    <w:name w:val="footnote reference"/>
    <w:basedOn w:val="a1"/>
    <w:uiPriority w:val="99"/>
    <w:semiHidden/>
    <w:rsid w:val="00A34525"/>
    <w:rPr>
      <w:rFonts w:cs="Times New Roman"/>
      <w:sz w:val="28"/>
      <w:szCs w:val="28"/>
      <w:vertAlign w:val="superscript"/>
    </w:rPr>
  </w:style>
  <w:style w:type="paragraph" w:styleId="ac">
    <w:name w:val="Plain Text"/>
    <w:basedOn w:val="a0"/>
    <w:link w:val="12"/>
    <w:uiPriority w:val="99"/>
    <w:rsid w:val="00A34525"/>
    <w:pPr>
      <w:spacing w:after="0" w:line="360" w:lineRule="auto"/>
      <w:ind w:firstLine="709"/>
      <w:jc w:val="both"/>
    </w:pPr>
    <w:rPr>
      <w:rFonts w:ascii="Consolas" w:eastAsia="Times New Roman" w:hAnsi="Consolas" w:cs="Consolas"/>
      <w:sz w:val="21"/>
      <w:szCs w:val="21"/>
      <w:lang w:val="uk-UA"/>
    </w:rPr>
  </w:style>
  <w:style w:type="character" w:customStyle="1" w:styleId="ad">
    <w:name w:val="Текст Знак"/>
    <w:basedOn w:val="a1"/>
    <w:uiPriority w:val="99"/>
    <w:semiHidden/>
    <w:rsid w:val="00A34525"/>
    <w:rPr>
      <w:rFonts w:ascii="Consolas" w:hAnsi="Consolas" w:cs="Consolas"/>
      <w:sz w:val="21"/>
      <w:szCs w:val="21"/>
    </w:rPr>
  </w:style>
  <w:style w:type="character" w:customStyle="1" w:styleId="12">
    <w:name w:val="Текст Знак1"/>
    <w:basedOn w:val="a1"/>
    <w:link w:val="ac"/>
    <w:uiPriority w:val="99"/>
    <w:locked/>
    <w:rsid w:val="00A34525"/>
    <w:rPr>
      <w:rFonts w:ascii="Consolas" w:eastAsia="Times New Roman" w:hAnsi="Consolas" w:cs="Consolas"/>
      <w:sz w:val="21"/>
      <w:szCs w:val="21"/>
      <w:lang w:val="uk-UA"/>
    </w:rPr>
  </w:style>
  <w:style w:type="paragraph" w:customStyle="1" w:styleId="a">
    <w:name w:val="лит"/>
    <w:autoRedefine/>
    <w:uiPriority w:val="99"/>
    <w:rsid w:val="00A34525"/>
    <w:pPr>
      <w:numPr>
        <w:numId w:val="5"/>
      </w:numPr>
      <w:spacing w:after="0" w:line="360" w:lineRule="auto"/>
      <w:jc w:val="both"/>
    </w:pPr>
    <w:rPr>
      <w:rFonts w:ascii="Times New Roman" w:eastAsia="Times New Roman" w:hAnsi="Times New Roman" w:cs="Times New Roman"/>
      <w:sz w:val="28"/>
      <w:szCs w:val="28"/>
      <w:lang w:eastAsia="ru-RU"/>
    </w:rPr>
  </w:style>
  <w:style w:type="paragraph" w:customStyle="1" w:styleId="ae">
    <w:name w:val="лит+номерация"/>
    <w:basedOn w:val="a0"/>
    <w:next w:val="a0"/>
    <w:autoRedefine/>
    <w:uiPriority w:val="99"/>
    <w:rsid w:val="00A34525"/>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af">
    <w:name w:val="литера"/>
    <w:uiPriority w:val="99"/>
    <w:rsid w:val="00A34525"/>
    <w:pPr>
      <w:spacing w:after="0" w:line="360" w:lineRule="auto"/>
      <w:jc w:val="both"/>
    </w:pPr>
    <w:rPr>
      <w:rFonts w:ascii="??????????" w:eastAsia="Times New Roman" w:hAnsi="??????????" w:cs="??????????"/>
      <w:sz w:val="28"/>
      <w:szCs w:val="28"/>
      <w:lang w:eastAsia="ru-RU"/>
    </w:rPr>
  </w:style>
  <w:style w:type="paragraph" w:customStyle="1" w:styleId="af0">
    <w:name w:val="МОЯ_Таблица"/>
    <w:basedOn w:val="a0"/>
    <w:autoRedefine/>
    <w:uiPriority w:val="99"/>
    <w:rsid w:val="00A34525"/>
    <w:pPr>
      <w:spacing w:after="0" w:line="360" w:lineRule="auto"/>
    </w:pPr>
    <w:rPr>
      <w:rFonts w:ascii="Times New Roman" w:eastAsia="Times New Roman" w:hAnsi="Times New Roman" w:cs="Times New Roman"/>
      <w:sz w:val="20"/>
      <w:szCs w:val="20"/>
      <w:lang w:eastAsia="ru-RU"/>
    </w:rPr>
  </w:style>
  <w:style w:type="character" w:styleId="af1">
    <w:name w:val="page number"/>
    <w:basedOn w:val="a1"/>
    <w:uiPriority w:val="99"/>
    <w:rsid w:val="00A34525"/>
    <w:rPr>
      <w:rFonts w:ascii="Times New Roman" w:hAnsi="Times New Roman" w:cs="Times New Roman"/>
      <w:sz w:val="28"/>
      <w:szCs w:val="28"/>
    </w:rPr>
  </w:style>
  <w:style w:type="character" w:customStyle="1" w:styleId="af2">
    <w:name w:val="номер страницы"/>
    <w:basedOn w:val="a1"/>
    <w:uiPriority w:val="99"/>
    <w:rsid w:val="00A34525"/>
    <w:rPr>
      <w:rFonts w:cs="Times New Roman"/>
      <w:sz w:val="28"/>
      <w:szCs w:val="28"/>
    </w:rPr>
  </w:style>
  <w:style w:type="paragraph" w:styleId="af3">
    <w:name w:val="Normal (Web)"/>
    <w:basedOn w:val="a0"/>
    <w:uiPriority w:val="99"/>
    <w:rsid w:val="00A34525"/>
    <w:pPr>
      <w:spacing w:before="100" w:beforeAutospacing="1" w:after="100" w:afterAutospacing="1" w:line="360" w:lineRule="auto"/>
      <w:ind w:firstLine="709"/>
      <w:jc w:val="both"/>
    </w:pPr>
    <w:rPr>
      <w:rFonts w:ascii="Times New Roman" w:eastAsia="Times New Roman" w:hAnsi="Times New Roman" w:cs="Times New Roman"/>
      <w:sz w:val="28"/>
      <w:szCs w:val="28"/>
      <w:lang w:val="uk-UA" w:eastAsia="uk-UA"/>
    </w:rPr>
  </w:style>
  <w:style w:type="paragraph" w:customStyle="1" w:styleId="af4">
    <w:name w:val="Обычный +"/>
    <w:basedOn w:val="a0"/>
    <w:autoRedefine/>
    <w:uiPriority w:val="99"/>
    <w:rsid w:val="00A34525"/>
    <w:pPr>
      <w:spacing w:after="0" w:line="360" w:lineRule="auto"/>
      <w:ind w:firstLine="709"/>
      <w:jc w:val="both"/>
    </w:pPr>
    <w:rPr>
      <w:rFonts w:ascii="Times New Roman" w:eastAsia="Times New Roman" w:hAnsi="Times New Roman" w:cs="Times New Roman"/>
      <w:sz w:val="28"/>
      <w:szCs w:val="28"/>
      <w:lang w:eastAsia="ru-RU"/>
    </w:rPr>
  </w:style>
  <w:style w:type="paragraph" w:styleId="13">
    <w:name w:val="toc 1"/>
    <w:basedOn w:val="a0"/>
    <w:next w:val="a0"/>
    <w:autoRedefine/>
    <w:uiPriority w:val="99"/>
    <w:semiHidden/>
    <w:rsid w:val="00A34525"/>
    <w:pPr>
      <w:tabs>
        <w:tab w:val="right" w:leader="dot" w:pos="1400"/>
      </w:tabs>
      <w:spacing w:after="0" w:line="360" w:lineRule="auto"/>
      <w:ind w:firstLine="709"/>
      <w:jc w:val="both"/>
    </w:pPr>
    <w:rPr>
      <w:rFonts w:ascii="Times New Roman" w:eastAsia="Times New Roman" w:hAnsi="Times New Roman" w:cs="Times New Roman"/>
      <w:sz w:val="28"/>
      <w:szCs w:val="28"/>
      <w:lang w:eastAsia="ru-RU"/>
    </w:rPr>
  </w:style>
  <w:style w:type="paragraph" w:styleId="21">
    <w:name w:val="toc 2"/>
    <w:basedOn w:val="a0"/>
    <w:next w:val="a0"/>
    <w:autoRedefine/>
    <w:uiPriority w:val="99"/>
    <w:semiHidden/>
    <w:rsid w:val="0031706F"/>
    <w:pPr>
      <w:widowControl w:val="0"/>
      <w:spacing w:after="0" w:line="360" w:lineRule="auto"/>
      <w:ind w:left="-142" w:firstLine="142"/>
    </w:pPr>
    <w:rPr>
      <w:rFonts w:ascii="Times New Roman" w:eastAsia="Times New Roman" w:hAnsi="Times New Roman" w:cs="Times New Roman"/>
      <w:smallCaps/>
      <w:sz w:val="28"/>
      <w:szCs w:val="28"/>
      <w:lang w:eastAsia="ru-RU"/>
    </w:rPr>
  </w:style>
  <w:style w:type="paragraph" w:styleId="31">
    <w:name w:val="toc 3"/>
    <w:basedOn w:val="a0"/>
    <w:next w:val="a0"/>
    <w:autoRedefine/>
    <w:uiPriority w:val="99"/>
    <w:semiHidden/>
    <w:rsid w:val="00A34525"/>
    <w:pPr>
      <w:spacing w:after="0" w:line="360" w:lineRule="auto"/>
      <w:ind w:firstLine="709"/>
    </w:pPr>
    <w:rPr>
      <w:rFonts w:ascii="Times New Roman" w:eastAsia="Times New Roman" w:hAnsi="Times New Roman" w:cs="Times New Roman"/>
      <w:sz w:val="28"/>
      <w:szCs w:val="28"/>
      <w:lang w:eastAsia="ru-RU"/>
    </w:rPr>
  </w:style>
  <w:style w:type="paragraph" w:styleId="41">
    <w:name w:val="toc 4"/>
    <w:basedOn w:val="a0"/>
    <w:next w:val="a0"/>
    <w:autoRedefine/>
    <w:uiPriority w:val="99"/>
    <w:semiHidden/>
    <w:rsid w:val="00A34525"/>
    <w:pPr>
      <w:tabs>
        <w:tab w:val="right" w:leader="dot" w:pos="9345"/>
      </w:tabs>
      <w:spacing w:after="0" w:line="360" w:lineRule="auto"/>
      <w:ind w:firstLine="709"/>
      <w:jc w:val="both"/>
    </w:pPr>
    <w:rPr>
      <w:rFonts w:ascii="Times New Roman" w:eastAsia="Times New Roman" w:hAnsi="Times New Roman" w:cs="Times New Roman"/>
      <w:noProof/>
      <w:sz w:val="28"/>
      <w:szCs w:val="28"/>
      <w:lang w:eastAsia="ru-RU"/>
    </w:rPr>
  </w:style>
  <w:style w:type="paragraph" w:styleId="51">
    <w:name w:val="toc 5"/>
    <w:basedOn w:val="a0"/>
    <w:next w:val="a0"/>
    <w:autoRedefine/>
    <w:uiPriority w:val="99"/>
    <w:semiHidden/>
    <w:rsid w:val="00A34525"/>
    <w:pPr>
      <w:spacing w:after="0" w:line="360" w:lineRule="auto"/>
      <w:ind w:left="958" w:firstLine="709"/>
      <w:jc w:val="both"/>
    </w:pPr>
    <w:rPr>
      <w:rFonts w:ascii="Times New Roman" w:eastAsia="Times New Roman" w:hAnsi="Times New Roman" w:cs="Times New Roman"/>
      <w:sz w:val="28"/>
      <w:szCs w:val="28"/>
      <w:lang w:eastAsia="ru-RU"/>
    </w:rPr>
  </w:style>
  <w:style w:type="paragraph" w:styleId="22">
    <w:name w:val="Body Text Indent 2"/>
    <w:basedOn w:val="a0"/>
    <w:link w:val="23"/>
    <w:uiPriority w:val="99"/>
    <w:rsid w:val="00A34525"/>
    <w:pPr>
      <w:shd w:val="clear" w:color="auto" w:fill="FFFFFF"/>
      <w:tabs>
        <w:tab w:val="left" w:pos="163"/>
      </w:tabs>
      <w:spacing w:after="0" w:line="360" w:lineRule="auto"/>
      <w:ind w:firstLine="360"/>
      <w:jc w:val="both"/>
    </w:pPr>
    <w:rPr>
      <w:rFonts w:ascii="Times New Roman" w:eastAsia="Times New Roman" w:hAnsi="Times New Roman" w:cs="Times New Roman"/>
      <w:sz w:val="28"/>
      <w:szCs w:val="28"/>
      <w:lang w:eastAsia="ru-RU"/>
    </w:rPr>
  </w:style>
  <w:style w:type="character" w:customStyle="1" w:styleId="23">
    <w:name w:val="Основной текст с отступом 2 Знак"/>
    <w:basedOn w:val="a1"/>
    <w:link w:val="22"/>
    <w:uiPriority w:val="99"/>
    <w:rsid w:val="00A34525"/>
    <w:rPr>
      <w:rFonts w:ascii="Times New Roman" w:eastAsia="Times New Roman" w:hAnsi="Times New Roman" w:cs="Times New Roman"/>
      <w:sz w:val="28"/>
      <w:szCs w:val="28"/>
      <w:shd w:val="clear" w:color="auto" w:fill="FFFFFF"/>
      <w:lang w:eastAsia="ru-RU"/>
    </w:rPr>
  </w:style>
  <w:style w:type="paragraph" w:styleId="32">
    <w:name w:val="Body Text Indent 3"/>
    <w:basedOn w:val="a0"/>
    <w:link w:val="33"/>
    <w:uiPriority w:val="99"/>
    <w:rsid w:val="00A34525"/>
    <w:pPr>
      <w:shd w:val="clear" w:color="auto" w:fill="FFFFFF"/>
      <w:tabs>
        <w:tab w:val="left" w:pos="4262"/>
        <w:tab w:val="left" w:pos="5640"/>
      </w:tabs>
      <w:spacing w:after="0" w:line="360" w:lineRule="auto"/>
      <w:ind w:left="720" w:firstLine="709"/>
      <w:jc w:val="both"/>
    </w:pPr>
    <w:rPr>
      <w:rFonts w:ascii="Times New Roman" w:eastAsia="Times New Roman" w:hAnsi="Times New Roman" w:cs="Times New Roman"/>
      <w:sz w:val="28"/>
      <w:szCs w:val="28"/>
      <w:lang w:eastAsia="ru-RU"/>
    </w:rPr>
  </w:style>
  <w:style w:type="character" w:customStyle="1" w:styleId="33">
    <w:name w:val="Основной текст с отступом 3 Знак"/>
    <w:basedOn w:val="a1"/>
    <w:link w:val="32"/>
    <w:uiPriority w:val="99"/>
    <w:rsid w:val="00A34525"/>
    <w:rPr>
      <w:rFonts w:ascii="Times New Roman" w:eastAsia="Times New Roman" w:hAnsi="Times New Roman" w:cs="Times New Roman"/>
      <w:sz w:val="28"/>
      <w:szCs w:val="28"/>
      <w:shd w:val="clear" w:color="auto" w:fill="FFFFFF"/>
      <w:lang w:eastAsia="ru-RU"/>
    </w:rPr>
  </w:style>
  <w:style w:type="table" w:styleId="af5">
    <w:name w:val="Table Grid"/>
    <w:basedOn w:val="a2"/>
    <w:uiPriority w:val="99"/>
    <w:rsid w:val="00A34525"/>
    <w:pPr>
      <w:spacing w:after="0" w:line="360" w:lineRule="auto"/>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6">
    <w:name w:val="содержание"/>
    <w:uiPriority w:val="99"/>
    <w:rsid w:val="00A34525"/>
    <w:pPr>
      <w:spacing w:after="0" w:line="360" w:lineRule="auto"/>
      <w:jc w:val="center"/>
    </w:pPr>
    <w:rPr>
      <w:rFonts w:ascii="Times New Roman" w:eastAsia="Times New Roman" w:hAnsi="Times New Roman" w:cs="Times New Roman"/>
      <w:b/>
      <w:bCs/>
      <w:i/>
      <w:iCs/>
      <w:smallCaps/>
      <w:noProof/>
      <w:sz w:val="28"/>
      <w:szCs w:val="28"/>
      <w:lang w:eastAsia="ru-RU"/>
    </w:rPr>
  </w:style>
  <w:style w:type="paragraph" w:customStyle="1" w:styleId="10">
    <w:name w:val="Стиль лит.1 + Слева:  0 см"/>
    <w:basedOn w:val="a0"/>
    <w:uiPriority w:val="99"/>
    <w:rsid w:val="00A34525"/>
    <w:pPr>
      <w:numPr>
        <w:numId w:val="6"/>
      </w:numPr>
      <w:spacing w:after="0" w:line="360" w:lineRule="auto"/>
      <w:jc w:val="both"/>
    </w:pPr>
    <w:rPr>
      <w:rFonts w:ascii="Times New Roman" w:eastAsia="Times New Roman" w:hAnsi="Times New Roman" w:cs="Times New Roman"/>
      <w:sz w:val="28"/>
      <w:szCs w:val="28"/>
      <w:lang w:eastAsia="ru-RU"/>
    </w:rPr>
  </w:style>
  <w:style w:type="paragraph" w:customStyle="1" w:styleId="100">
    <w:name w:val="Стиль Оглавление 1 + Первая строка:  0 см"/>
    <w:basedOn w:val="13"/>
    <w:autoRedefine/>
    <w:uiPriority w:val="99"/>
    <w:rsid w:val="00A34525"/>
    <w:rPr>
      <w:b/>
      <w:bCs/>
    </w:rPr>
  </w:style>
  <w:style w:type="paragraph" w:customStyle="1" w:styleId="101">
    <w:name w:val="Стиль Оглавление 1 + Первая строка:  0 см1"/>
    <w:basedOn w:val="13"/>
    <w:autoRedefine/>
    <w:uiPriority w:val="99"/>
    <w:rsid w:val="00A34525"/>
    <w:rPr>
      <w:b/>
      <w:bCs/>
    </w:rPr>
  </w:style>
  <w:style w:type="paragraph" w:customStyle="1" w:styleId="200">
    <w:name w:val="Стиль Оглавление 2 + Слева:  0 см Первая строка:  0 см"/>
    <w:basedOn w:val="21"/>
    <w:autoRedefine/>
    <w:uiPriority w:val="99"/>
    <w:rsid w:val="00A34525"/>
  </w:style>
  <w:style w:type="paragraph" w:customStyle="1" w:styleId="31250">
    <w:name w:val="Стиль Оглавление 3 + Слева:  125 см Первая строка:  0 см"/>
    <w:basedOn w:val="31"/>
    <w:autoRedefine/>
    <w:uiPriority w:val="99"/>
    <w:rsid w:val="00A34525"/>
    <w:rPr>
      <w:i/>
      <w:iCs/>
    </w:rPr>
  </w:style>
  <w:style w:type="table" w:customStyle="1" w:styleId="14">
    <w:name w:val="Стиль таблицы1"/>
    <w:uiPriority w:val="99"/>
    <w:rsid w:val="00A34525"/>
    <w:pPr>
      <w:spacing w:after="0" w:line="360" w:lineRule="auto"/>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7">
    <w:name w:val="схема"/>
    <w:autoRedefine/>
    <w:uiPriority w:val="99"/>
    <w:rsid w:val="00A34525"/>
    <w:pPr>
      <w:spacing w:after="0" w:line="240" w:lineRule="auto"/>
      <w:jc w:val="center"/>
    </w:pPr>
    <w:rPr>
      <w:rFonts w:ascii="Times New Roman" w:eastAsia="Times New Roman" w:hAnsi="Times New Roman" w:cs="Times New Roman"/>
      <w:sz w:val="20"/>
      <w:szCs w:val="20"/>
      <w:lang w:eastAsia="ru-RU"/>
    </w:rPr>
  </w:style>
  <w:style w:type="paragraph" w:customStyle="1" w:styleId="af8">
    <w:name w:val="ТАБЛИЦА"/>
    <w:next w:val="a0"/>
    <w:autoRedefine/>
    <w:uiPriority w:val="99"/>
    <w:rsid w:val="00A34525"/>
    <w:pPr>
      <w:spacing w:after="0" w:line="360" w:lineRule="auto"/>
    </w:pPr>
    <w:rPr>
      <w:rFonts w:ascii="Times New Roman" w:eastAsia="Times New Roman" w:hAnsi="Times New Roman" w:cs="Times New Roman"/>
      <w:color w:val="000000"/>
      <w:sz w:val="20"/>
      <w:szCs w:val="20"/>
      <w:lang w:eastAsia="ru-RU"/>
    </w:rPr>
  </w:style>
  <w:style w:type="paragraph" w:styleId="af9">
    <w:name w:val="endnote text"/>
    <w:basedOn w:val="a0"/>
    <w:link w:val="afa"/>
    <w:autoRedefine/>
    <w:uiPriority w:val="99"/>
    <w:semiHidden/>
    <w:rsid w:val="00A34525"/>
    <w:pPr>
      <w:spacing w:after="0" w:line="360" w:lineRule="auto"/>
      <w:ind w:firstLine="709"/>
      <w:jc w:val="both"/>
    </w:pPr>
    <w:rPr>
      <w:rFonts w:ascii="Times New Roman" w:eastAsia="Times New Roman" w:hAnsi="Times New Roman" w:cs="Times New Roman"/>
      <w:sz w:val="20"/>
      <w:szCs w:val="20"/>
      <w:lang w:eastAsia="ru-RU"/>
    </w:rPr>
  </w:style>
  <w:style w:type="character" w:customStyle="1" w:styleId="afa">
    <w:name w:val="Текст концевой сноски Знак"/>
    <w:basedOn w:val="a1"/>
    <w:link w:val="af9"/>
    <w:uiPriority w:val="99"/>
    <w:semiHidden/>
    <w:rsid w:val="00A34525"/>
    <w:rPr>
      <w:rFonts w:ascii="Times New Roman" w:eastAsia="Times New Roman" w:hAnsi="Times New Roman" w:cs="Times New Roman"/>
      <w:sz w:val="20"/>
      <w:szCs w:val="20"/>
      <w:lang w:eastAsia="ru-RU"/>
    </w:rPr>
  </w:style>
  <w:style w:type="paragraph" w:styleId="afb">
    <w:name w:val="footnote text"/>
    <w:basedOn w:val="a0"/>
    <w:link w:val="afc"/>
    <w:autoRedefine/>
    <w:uiPriority w:val="99"/>
    <w:semiHidden/>
    <w:rsid w:val="00A34525"/>
    <w:pPr>
      <w:spacing w:after="0" w:line="360" w:lineRule="auto"/>
      <w:ind w:firstLine="709"/>
      <w:jc w:val="both"/>
    </w:pPr>
    <w:rPr>
      <w:rFonts w:ascii="Times New Roman" w:eastAsia="Times New Roman" w:hAnsi="Times New Roman" w:cs="Times New Roman"/>
      <w:color w:val="000000"/>
      <w:sz w:val="20"/>
      <w:szCs w:val="20"/>
      <w:lang w:eastAsia="ru-RU"/>
    </w:rPr>
  </w:style>
  <w:style w:type="character" w:customStyle="1" w:styleId="afc">
    <w:name w:val="Текст сноски Знак"/>
    <w:basedOn w:val="a1"/>
    <w:link w:val="afb"/>
    <w:uiPriority w:val="99"/>
    <w:rsid w:val="00A34525"/>
    <w:rPr>
      <w:rFonts w:ascii="Times New Roman" w:eastAsia="Times New Roman" w:hAnsi="Times New Roman" w:cs="Times New Roman"/>
      <w:color w:val="000000"/>
      <w:sz w:val="20"/>
      <w:szCs w:val="20"/>
      <w:lang w:eastAsia="ru-RU"/>
    </w:rPr>
  </w:style>
  <w:style w:type="paragraph" w:customStyle="1" w:styleId="afd">
    <w:name w:val="титут"/>
    <w:autoRedefine/>
    <w:uiPriority w:val="99"/>
    <w:rsid w:val="00A34525"/>
    <w:pPr>
      <w:spacing w:after="0" w:line="360" w:lineRule="auto"/>
      <w:jc w:val="center"/>
    </w:pPr>
    <w:rPr>
      <w:rFonts w:ascii="Times New Roman" w:eastAsia="Times New Roman" w:hAnsi="Times New Roman" w:cs="Times New Roman"/>
      <w:noProof/>
      <w:sz w:val="28"/>
      <w:szCs w:val="28"/>
      <w:lang w:eastAsia="ru-RU"/>
    </w:rPr>
  </w:style>
  <w:style w:type="character" w:styleId="afe">
    <w:name w:val="Hyperlink"/>
    <w:basedOn w:val="a1"/>
    <w:uiPriority w:val="99"/>
    <w:rsid w:val="00A34525"/>
    <w:rPr>
      <w:rFonts w:cs="Times New Roman"/>
      <w:color w:val="0000FF"/>
      <w:u w:val="single"/>
    </w:rPr>
  </w:style>
  <w:style w:type="paragraph" w:styleId="aff">
    <w:name w:val="List Paragraph"/>
    <w:basedOn w:val="a0"/>
    <w:uiPriority w:val="34"/>
    <w:qFormat/>
    <w:rsid w:val="00A34525"/>
    <w:pPr>
      <w:ind w:left="720"/>
      <w:contextualSpacing/>
    </w:pPr>
  </w:style>
  <w:style w:type="paragraph" w:styleId="aff0">
    <w:name w:val="footer"/>
    <w:basedOn w:val="a0"/>
    <w:link w:val="aff1"/>
    <w:uiPriority w:val="99"/>
    <w:unhideWhenUsed/>
    <w:rsid w:val="001725F7"/>
    <w:pPr>
      <w:tabs>
        <w:tab w:val="center" w:pos="4677"/>
        <w:tab w:val="right" w:pos="9355"/>
      </w:tabs>
      <w:spacing w:after="0" w:line="240" w:lineRule="auto"/>
    </w:pPr>
  </w:style>
  <w:style w:type="character" w:customStyle="1" w:styleId="aff1">
    <w:name w:val="Нижний колонтитул Знак"/>
    <w:basedOn w:val="a1"/>
    <w:link w:val="aff0"/>
    <w:uiPriority w:val="99"/>
    <w:rsid w:val="001725F7"/>
  </w:style>
  <w:style w:type="paragraph" w:styleId="aff2">
    <w:name w:val="Balloon Text"/>
    <w:basedOn w:val="a0"/>
    <w:link w:val="aff3"/>
    <w:uiPriority w:val="99"/>
    <w:semiHidden/>
    <w:unhideWhenUsed/>
    <w:rsid w:val="001725F7"/>
    <w:pPr>
      <w:spacing w:after="0" w:line="240" w:lineRule="auto"/>
    </w:pPr>
    <w:rPr>
      <w:rFonts w:ascii="Tahoma" w:eastAsia="Times New Roman" w:hAnsi="Tahoma" w:cs="Tahoma"/>
      <w:sz w:val="16"/>
      <w:szCs w:val="16"/>
    </w:rPr>
  </w:style>
  <w:style w:type="character" w:customStyle="1" w:styleId="aff3">
    <w:name w:val="Текст выноски Знак"/>
    <w:basedOn w:val="a1"/>
    <w:link w:val="aff2"/>
    <w:uiPriority w:val="99"/>
    <w:semiHidden/>
    <w:rsid w:val="001725F7"/>
    <w:rPr>
      <w:rFonts w:ascii="Tahoma" w:eastAsia="Times New Roman" w:hAnsi="Tahoma" w:cs="Tahoma"/>
      <w:sz w:val="16"/>
      <w:szCs w:val="16"/>
    </w:rPr>
  </w:style>
  <w:style w:type="paragraph" w:customStyle="1" w:styleId="Default">
    <w:name w:val="Default"/>
    <w:rsid w:val="007F790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5">
    <w:name w:val="Основной текст1"/>
    <w:basedOn w:val="a0"/>
    <w:link w:val="aff4"/>
    <w:rsid w:val="00DB14B5"/>
    <w:pPr>
      <w:spacing w:after="0" w:line="360" w:lineRule="auto"/>
      <w:jc w:val="both"/>
    </w:pPr>
    <w:rPr>
      <w:rFonts w:ascii="Calibri" w:eastAsia="Times New Roman" w:hAnsi="Calibri" w:cs="Times New Roman"/>
      <w:color w:val="000000"/>
      <w:sz w:val="24"/>
      <w:lang w:eastAsia="ru-RU"/>
    </w:rPr>
  </w:style>
  <w:style w:type="character" w:customStyle="1" w:styleId="aff4">
    <w:name w:val="Основной текст_"/>
    <w:link w:val="15"/>
    <w:locked/>
    <w:rsid w:val="00DB14B5"/>
    <w:rPr>
      <w:rFonts w:ascii="Calibri" w:eastAsia="Times New Roman" w:hAnsi="Calibri" w:cs="Times New Roman"/>
      <w:color w:val="000000"/>
      <w:sz w:val="24"/>
      <w:lang w:eastAsia="ru-RU"/>
    </w:rPr>
  </w:style>
  <w:style w:type="paragraph" w:customStyle="1" w:styleId="24">
    <w:name w:val="Обычный2"/>
    <w:rsid w:val="00D267CB"/>
    <w:pPr>
      <w:spacing w:after="0" w:line="240" w:lineRule="auto"/>
    </w:pPr>
    <w:rPr>
      <w:rFonts w:ascii="Times New Roman" w:eastAsia="Times New Roman" w:hAnsi="Times New Roman" w:cs="Times New Roman"/>
      <w:sz w:val="24"/>
      <w:szCs w:val="20"/>
      <w:lang w:eastAsia="ru-RU"/>
    </w:rPr>
  </w:style>
  <w:style w:type="paragraph" w:styleId="34">
    <w:name w:val="Body Text 3"/>
    <w:basedOn w:val="a0"/>
    <w:link w:val="35"/>
    <w:uiPriority w:val="99"/>
    <w:unhideWhenUsed/>
    <w:rsid w:val="00B17497"/>
    <w:pPr>
      <w:spacing w:after="120"/>
    </w:pPr>
    <w:rPr>
      <w:sz w:val="16"/>
      <w:szCs w:val="16"/>
    </w:rPr>
  </w:style>
  <w:style w:type="character" w:customStyle="1" w:styleId="35">
    <w:name w:val="Основной текст 3 Знак"/>
    <w:basedOn w:val="a1"/>
    <w:link w:val="34"/>
    <w:uiPriority w:val="99"/>
    <w:rsid w:val="00B17497"/>
    <w:rPr>
      <w:sz w:val="16"/>
      <w:szCs w:val="16"/>
    </w:rPr>
  </w:style>
  <w:style w:type="paragraph" w:styleId="aff5">
    <w:name w:val="caption"/>
    <w:basedOn w:val="a0"/>
    <w:next w:val="a0"/>
    <w:uiPriority w:val="99"/>
    <w:qFormat/>
    <w:rsid w:val="00B17497"/>
    <w:pPr>
      <w:spacing w:before="120" w:after="120" w:line="360" w:lineRule="auto"/>
      <w:jc w:val="both"/>
    </w:pPr>
    <w:rPr>
      <w:rFonts w:ascii="Times New Roman" w:eastAsia="Times New Roman" w:hAnsi="Times New Roman" w:cs="Times New Roman"/>
      <w:b/>
      <w:bCs/>
      <w:sz w:val="20"/>
      <w:szCs w:val="20"/>
      <w:lang w:eastAsia="ru-RU"/>
    </w:rPr>
  </w:style>
  <w:style w:type="paragraph" w:customStyle="1" w:styleId="Web">
    <w:name w:val="Обычный (Web)"/>
    <w:basedOn w:val="a0"/>
    <w:rsid w:val="00BB4051"/>
    <w:pPr>
      <w:spacing w:before="100" w:beforeAutospacing="1" w:after="100" w:afterAutospacing="1" w:line="240" w:lineRule="auto"/>
    </w:pPr>
    <w:rPr>
      <w:rFonts w:ascii="Arial Unicode MS" w:eastAsia="Arial Unicode MS" w:hAnsi="Arial Unicode MS" w:cs="Arial Unicode M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404627">
      <w:bodyDiv w:val="1"/>
      <w:marLeft w:val="0"/>
      <w:marRight w:val="0"/>
      <w:marTop w:val="0"/>
      <w:marBottom w:val="0"/>
      <w:divBdr>
        <w:top w:val="none" w:sz="0" w:space="0" w:color="auto"/>
        <w:left w:val="none" w:sz="0" w:space="0" w:color="auto"/>
        <w:bottom w:val="none" w:sz="0" w:space="0" w:color="auto"/>
        <w:right w:val="none" w:sz="0" w:space="0" w:color="auto"/>
      </w:divBdr>
    </w:div>
    <w:div w:id="153985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hyperlink" Target="http://www.aup.ru/books/m90/" TargetMode="External"/><Relationship Id="rId10" Type="http://schemas.openxmlformats.org/officeDocument/2006/relationships/oleObject" Target="embeddings/oleObject1.bin"/><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B5FF4-012A-45AB-A63F-3D5C2EB93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19</Pages>
  <Words>3800</Words>
  <Characters>21663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dcterms:created xsi:type="dcterms:W3CDTF">2022-05-07T16:35:00Z</dcterms:created>
  <dcterms:modified xsi:type="dcterms:W3CDTF">2022-05-30T10:26:00Z</dcterms:modified>
</cp:coreProperties>
</file>