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Достоинство стиля - ясность. - Выражения, способствующие ясности стиля.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-  Что  годится  для речи  стихотворной  и что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прозаической?  -  Какие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выражения должно употреблять в речи  прозаической?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-У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потребление синонимов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омонимов. -  Употребление эпитетов  и метафор. - Откуда следует заимствовать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метафоры? - Как следует создавать эпитеты?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Рассмотрев это, определим, что достоинство стиля заключается в ясности;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доказательством этого  служит то, что, раз  речь не ясна,  она  не достигнет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своей цели. [Стиль не должен быть] и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ни слишком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низок, ни слишком высок,  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должен подходить [к предмету  речи]; и поэтический стиль, конечно, не низок,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но он не подходит  к ораторской  речи. Из  имен  и  глаголов  те  отличаются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ясностью,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которые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вошли  во всеобщее употребление. Другие  имена, которые мы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перечислили в  сочинении, касающемся поэтического искусства, делают речь  не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низкой,  но  изукрашенной,  так   как  отступление   [от   речи   обыденной]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способствует тому, что  речь кажется более  торжественной: ведь  люди так же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относятся к стилю, как  к иноземцам и своим согражданам.  Поэтому-то следует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придавать языку  характер  иноземного, ибо люди склонны удивляться тому, что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[приходит] издалека,  а  то,  что возбуждает  удивление,  приятно.  В стихах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многое производит такое действие и годится там, [то есть в  поэзии],  потому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что предметы и лица, о которых [там] идет речь, более  удалены [от житейской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прозы].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Но в  прозаической  речи таких  средств  гораздо меньше,  потому что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предмет их менее возвышен; здесь было  бы еще неприличнее, если бы раб,  или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  слишком  молодой,  или кто-нибудь,  говорящий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слишком  ничтожных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предметах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выражался  возвышенным  слогом.  Но и здесь  прилично говорить 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принижая,  то  возвышая слог,  сообразно  [с трактуемым  предметом],  и  это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следует  делать незаметно,  делая  вид,  будто говоришь не  искусственно,  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естественно,  потому  что естественное способно убеждать, а искусственное  -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напротив.  [Люди]  недоверчиво  относятся к такому  [оратору],  как будто он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замышляет  [что-нибудь против них],  точно так же, как  к подмешанным винам.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[Стиль оратора  должен быть  таков], каким был  голос Феодора по сравнению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голосами других актеров:  его  голос казался голосом того  человека, который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говорил,  а  их  голоса  звучали  совершенно  чуждо.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Хорошо скрывает  [свое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искусство]  тот, кто составляет свою речь из  выражений, взятых из обыденной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речи, что и делает Еврипид, первый показавший пример ЭТОГО.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Речь составляется из имен и глаголов; есть столько видов  имен, сколько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мы рассмотрели в сочинении,  касающемся поэтического искусства;  из числа их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следует  в  редких  случаях   и  в  немногих  местах  употреблять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необычные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выражения,  слова,  имеющие двоякий смысл, и слова,  вновь составленные; где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[именно  следует их  употреблять], об этом мы скажем потом, а почему об этом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мы уже  сказали, а  именно: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потому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что употребление этих слов  делает  речь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отличной  [от  обыденной  речи]  в  большей,  чем  следует,  степени.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Слова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общеупотребительные, туземные, метафоры  вот единственный материал, полезный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proofErr w:type="spellStart"/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стил</w:t>
      </w:r>
      <w:proofErr w:type="spellEnd"/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прозаической речи.  Доказывается это тем, что все пользуются только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такого   рода   выражениями:  все  обходятся  с   помощью  метафор  и   слов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общеупотребительных и  туземных. Но, очевидно, у  того, кто сумеет это ловко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сделать, иностранное слово проскользнет в речи незаметно и будет иметь ясный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смысл. В этом и  заключается достоинство ораторской  речи. Из  имен  омонимы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полезны  для  софиста,  потому  что с помощью  их  софист прибегает к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дурным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уловкам, а синонимы  для  поэта; я  называю общеупотребительными  словами 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синонимами, например, такие слова, как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тторгишисм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(отправляться) и (3a5iЈЈiv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(идти):  оба  они и общеупотребительные,  и  однозначащие. О  том, что такое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каждый из этих [терминов], сколько есть видов метафоры, а равно и о том, что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последняя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очень важное значение и в поэзии, и в прозе, - обо всем этом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было  говорено,  как мы  уже заметили, в  сочинении,  касающемся  пиитики;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прозаической речи на это  следует обращать тем больше  внимания,  чем меньше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вспомогательных средств, которыми пользуется прозаическая речь, по сравнению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  метрической. Метафора в высокой  степени обладает ясностью, приятностью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прелестью  новизны  и  нельзя  заимствовать  ее  от   другого  лица.   Нужно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употреблять в речи подходящие эпитеты и метафоры, а этого можно достигнуть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помощью   аналогии;  в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противном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случай  [метафора   и  эпитет]  покажутся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неподходящими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вследствие того,  что противоположность двух понятий наиболее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ясна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случае, когда эти понятия стоят рядом. Нужно  рассудить,  что так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же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[подходит] для старика, как пурпуровый плащ  для юноши, потому что тому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другому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приличествует не одно и то же. И если желаешь представить что-нибудь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 прекрасном свете, следует заимствовать метафору от предмета лучшего в этом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самом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роде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вещей; если же [хочешь]  выставить что-нибудь в дурном свете,  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[следует заимствовать  ее] от худших вещей,  например,  так  как [приводимые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понятия]  являются  противоположностями в  одном  и  том  же  роде  вещей, о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просящем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милостыню  сказать,  что он  просто  обращается с просьбой,  а  об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обращающемся с просьбой  сказать, что он просит милостыню, на том основании,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что оба [выражения обозначают] просьбу, и значит сделать сказанное нами. Так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и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Ификрат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называл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Каллия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нищенствующим жрецом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Кивелы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, а не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факелоносцем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. На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это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Каллий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говорил,  что  он  (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Ификрат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)  -  человек непосвященный,  ибо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противном  случае  он называл  бы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не  нищенствующим  жрецом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Кивелы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 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факелоносцем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. И та, и другая  должность имеет отношение к богине, но одна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них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почетна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 а  другая  нет. Точно  так  же  [лица  посторонние]  называют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[окружающих  Дионисия]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Дионисиевыми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льстецами,  а  сами они  называют себя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художниками. И то, и другое  название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етафора, но первое [исходит от лиц],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придающих  этому  грязное  значение,  а  другое  [от  лиц,  подразумевающих]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противоположное.  Точно так же  и  грабители называют  себя теперь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пористами</w:t>
      </w:r>
      <w:proofErr w:type="spell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(сборщиками чрезвычайных податей). С таким  же основанием можно  сказать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человека, поступившего несправедливо, что он ошибся, а про человека впавшего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 ошибку, что он поступил несправедливо, и про человека, совершившего кражу,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что  он  взял, а  также,  что  он ограбил.  Выражение, подобное  тому, какое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употребляет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Тилеф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у Еврипида, говоря: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Владычествуя  над рукояткой  меча и прибыв в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Мизию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 [такое выражение]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неподходяще, потому  что выражение "владычествовать" есть более возвышенное,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чем  следует, выражение, и  [искусственность] не [достаточно] замаскирована.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Ошибка может заключаться  и в  самих  слогах, когда они  не заключают в себе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признаков  приятного  звука;  так,  например, Дионисий,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прозванный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Медным,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называет в своих элегиях поэзию криком Каллиопы, на том основании, что и то,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другое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звуки. Эта метафора  нехороша вследствие неясного смысла выражений.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Кроме того, на предметы, не имеющие имени,  следует  переносить названия  не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издалека, а от предметов родственных и однородных, так, чтобы было ясно, что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оба предмета родственны, раз название произнесено, как например, в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известной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загадке: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Я видел человека, который с помощью огня приклеивал медь к человеку.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Эта  операция  не  имеет  термина, но  то  и другое означает  некоторое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приставление, поэтому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ставление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банок  названо  приклеиванием. И  вообще из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хорошо составленных загадок можно заимствовать прекрасные метафоры; метафоры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заключают в себе загадку, так что ясно, что  [загадки] - хорошо составленные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метафоры. [Следует еще переносить названия] от предметов прекрасных; красота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слова,  как говорит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Ликимний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заключается в самом  звуке или в его значении,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точно так же и безобразие. Есть  еще третье [условие], которым опровергается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софистическое правило: неверно утверждение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Врисона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будто нет ничего дурного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 том, чтобы одно слово употребить вместо другого, если они значат одно и 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же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. Это ошибка, потому что  одно слово более употребительно, более подходит,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скорей  может  представить  дело перед глазами,  чем другое. Кроме  того, 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разные слова представляют предмет не  в  одном и том же  свете, так что  и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этой  стороны  следует  предположить,  что   одно  [слово]  прекраснее   или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безобразнее другого. Оба слова означают  прекрасное или безобразное,  но  не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[говорят], поскольку оно прекрасно или поскольку безобразно, или [говорят об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этом],  но  [одно]  в большей, [другое] в меньшей степени.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Метафоры  следует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заимствовать  от слов прекрасных по звуку, или по значению, или [заключающих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 себе нечто  приятное]  для  зрения или для  какого-либо  другого  чувства.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Например, есть  разница  в выражениях  "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розоперстая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заря",  это  лучше, чем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пурпуроперстая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", и еще хуже "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красно-перстая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То  же  и  в области  эпитетов: можно  создавать эпитеты  на  основании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дурного  или  постыдного, например, [эпитет] "матереубийца",  но можно также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создавать их на основании хорошего, например, "мститель за  отца".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Точно так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же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Симонид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когда победитель на мулах  предложил ему незначительную плату,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отказался  написать стихотворение  под тем  предлогом, что  он  затрудняется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воспевать   "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полуослов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".  Когда   же   ему   было   предложено   достаточное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вознаграждение, он написал: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Привет вам, дочери быстроногих кобылиц, хотя эти мулы были также дочери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ослов.  С  тою   же  целью  можно  прибегать  к  уменьшительным  выражениям: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уменьшительным называется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выражение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представляющее  и зло, и  добро  меньшим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[чем  оно есть на самом  деле];  так  Аристофан  в  шутку  говорил  в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своих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"Вавилонянах":  кусочек  золота,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вместо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золотая  вещь,  вместо  платье   -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платьице,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вместо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поношение -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поношеньице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- и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нездоровьице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. Но  здесь следует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быть осторожным и соблюдать меру в том и другом.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C764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III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Четыре  причины,  способствующие   холодности  стиля:  1)  употребление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сложных слов, 2) необычных выражений, 3) ненадлежащее пользование эпитетами,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4) употребление неподходящих метафор.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Холодность  стиля может происходить  от четырех  причин: во-первых,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употребления  сложных  слов, как,  например,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Ликофрон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говорит о  "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многоликом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небе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высоковершинной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земли"  и  об  "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узкодорожном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береге". Или  как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Горгий</w:t>
      </w:r>
      <w:proofErr w:type="spell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выражался "искусный в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выпрашивании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милостыни  льстец" и говорил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"истинно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или ложно  поклявшихся".  Или как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Алкидамант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говорил  о "душе,  исполненной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гнева", и  о  "лице,  делающемся  огнецветным", и  как  он  полагал, что "их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усердие  будет  целесообразным",  и  как  он считал  также  "целесообразной"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убедительную речь, и  морскую поверхность  называл  "темноцветной". Все  эти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выражения  поэтичны,  потому что они  составлены  из  двух  слов. Вот  в чем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заключается одна причина  [холодности стиля].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Другая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состоит в употреблении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необычных    выражений,   как,   например,  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Ликофрон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называет    Ксеркса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"мужем-чудовищем" и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Скирон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у него "муж-хищник",  и как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Алкидамант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[говорит]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об  "игрушках" поэзии  и о  "природном грехе",  и о  человеке, "возбужденном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неукротимым порывом своей мысли". Третья  причина заключается в употреблении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эпитетов  или  длинных,  или  неуместных, или в  большом  числе;  в  поэзии,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например,  вполне  возможно  называть  молоко белым, в  прозе  же  [подобные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эпитеты]  совершенно  неуместны;  если  их  слишком много, они  обнаруживают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[риторическую   искусственность]   и   доказывают,  что,   раз   нужно   ими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пользоваться, это  есть уже поэзия, так как употребление их изменяет обычный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характер  речи  и сообщает стилю оттенок  чего-то чуждого.  В этом отношении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следует  стремиться  к  умеренности, потому  что [неумеренность здесь]  есть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большее зло,  чем речь простая, [то  есть  лишенная  эпитетов]: в  последнем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случае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речь  не  имеет  достоинства,  а  в  первом  она  заключает  в  себе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недостаток.  Вот  почему  произведения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Алкидаманта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кажутся  холодными:  он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употребляет эпитеты, не как  приправу, а как кушанье, так у него  они часты,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преувеличены и бросаются в глаза, например [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говорит] не "пот", а "влажный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пот", не на  "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Исфмийские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игры", а на  "торжественное собрание на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Исфмийских</w:t>
      </w:r>
      <w:proofErr w:type="spell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играх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",  не "законы", а  "законы,  властители  государств", не  "быстро",  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"быстрым движением души"; [он говорит] не о "музее",  а о "музее природы", 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"мрачной  душевной заботе";  [он называет кого-нибудь] не "творцом милости",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но "всенародной  милости",  [называет оратора] "распределителем удовольствия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для слушателей"; [он говорит], что-нибудь спрятано не "под  ветвями", а "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ветвями леса", что кто-нибудь прикрыл не "тело", а "телесный стыд", называет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страсть "соперницей души"; последнее выражение (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aVTi|ji|joq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)  есть  в одно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то  же  время и составное слово, и эпитет, так что  является принадлежностью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поэзии; точно так же [он называет]  крайнюю степень испорченности "выходящей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из  всяких  границ".  Вследствие такого неуместного употребления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поэтических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оборотов стиль делается смешным и холодным, а от болтливости неясным, потому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что  когда  кто-нибудь  излагает  дело  лицу  знающему  [это  дело],  то  он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уничтожает ясность темнотой изложения. Люди употребляют сложные слова, когда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 данного  понятия нет названия или  когда  легко составить  сложное  слово,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таково, например,  слово "xpovoTpipnV1 - времяпрепровождение, но если [таких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слов] много, то [слог делается] совершенно поэтическим.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Употребление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двойных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слов  всегда  более  свойственно поэтам,  пишущим  дифирамбы,  так  как  они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любители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громкого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а употребление старинных слов - поэтам эпическим, потому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что  [такие слова заключают  в себе]  нечто  торжественное  и самоуверенное.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[Употребление же] метафоры [свойственно] ямбическим стихотворениям, которые,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как  мы сказали,  пишутся  теперь.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Наконец,  четвертая  [причина, от которой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может происходить] холодность стиля, заключается в метафорах.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 метафоры,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которые не следует употреблять,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-о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дни потому, что [они имеют] смешной смысл,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почему  и авторы  комедий употребляют метафоры; другие потому, что  смысл их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слишком  торжествен и трагичен;  кроме того [метафоры имеют] неясный  смысл,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[они  заимствованы] издалека, так,  например,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Горгий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говорит  о  делах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"бледных"  и  "кровавых".  Или:  "ты  в  этом  деле  посеял  позор  и  пожал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несчастье".  Подобные  выражения  имеют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слишком  поэтический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вид. Или  как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Алкидамант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называет  философию "укреплением законов" и  Одиссею  "прекрасным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зеркалом человеческой жизни" и "не внося никаких подобных игрушек в поэзию".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Все  подобные  выражения  неубедительны вследствие вышеуказанных  причин. 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слова, обращенные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Горгием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к ласточке, которая,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пролетая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сбросила  на него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нечистоту, всего приличнее были бы для  трагика: "Стыдно,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Филомила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" - сказал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он. Для  птицы,  сделавшей  это,  это не позорно,  а для  девушки  [было бы]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позорно.  Упрек,  заключающийся в этих словах,  хорошо подходил к тому,  чем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птица была раньше, но не к тому, что она есть теперь.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C764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IV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Сравнение, его отношение к метафоре. - Употребление сравнений.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Сравнение есть также метафора, так как  между тем  и  другим существует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лишь  незначительная разница.  Так,  когда  поэт [говорит]  об  Ахилле:  "Он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ринулся, как лев" - это есть сравнение. Когда же он говорит: "Лев ринулся" -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это есть метафора: так как  оба (и  Ахилл,  и лев)  обладают  храбростью, 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поэт, пользуясь метафорой, назвал Ахилла львом. Сравнение бывает полезно и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прозе,  но в  немногих  случаях,  так как [вообще  оно  относится] к области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поэзии. [Сравнения] следует допускать  так же, как  метафоры, потому что они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-те же  метафоры  и отличаются от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последних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 вышеуказанным.  Примером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сравнения  могут  служить  слова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Андротиона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об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Идриее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,  что  он  похож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собачонок,  сорвавшихся  с цепи:  как  они  бросаются кусать,  так опасен  и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Идрией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освобожденный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от  уз. И как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Феодамант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сравнивал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Архидама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Евксеном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минус знания геометрии, на том основании, что, наоборот,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Евксен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=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Архидаму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+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знание  геометрии.   [Таково]  и  сравнение,  встречающееся   в   Платоновой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"Республике":  что  люди, снимающие  доспехи с  мертвых,  похожи  на  собак,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которые  кусают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камни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не  касаясь  человека, бросающего  их.  Таково  же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[сравнение, прилагаемое] к народу, что он подобен капитану корабля сильному,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но несколько глухому,  а также  к стихам поэтов  - что  они  похожи  на  лиц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свежих, но не обладающих красотой: последние становятся непохожи [на то, чем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были раньше], когда отцветут, а первые - когда нарушен их размер.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[Таково]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сравнение,  которое Перикл делает относительно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самосцев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 они похожи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детей, которые хотя и  берут предлагаемый им кусочек, но продолжают плакать.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[Таково же и сравнение] относительно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виотийцев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что они похожи  на дубы: как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дубы  разбиваются  один о другой, так и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виотийцы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сражаются  друг с  другом.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[Таково же] и [сравнение],  делаемое Демосфеном относительно народа,  что он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подобен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людям, которые  страдают морской болезнью на корабле. И как Демократ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сравнивал риторов с кормилицами, которые, сами  глотая кусочек, мажут слюной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по  губам детей.  И  как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Антисфен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сравнивал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тонкого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Кифисодота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с ладаном,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 испаряясь,  доставляет  удовольствие.  Все  эти [выражения]  можно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употреблять  и как сравнения, и  как  метафоры,  и очевидно,  что все удачно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употребленные метафоры будут  в  то  же время  и  сравнениями, а  сравнения,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[наоборот], [будут]  метафорами,  раз  отсутствует слово  сравнения ["как"].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Метафору следует всегда заимствовать от сходства и [прилагать] ее к обоим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двух предметов, принадлежащих  к одному и  тому же роду, так, например, если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фиал есть щит Вакха (Диониса), то возможно также назвать щит фиалом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Арея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C764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V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Пять условий, от которых зависит правильность языка.  Удобочитаемость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удобопонимаемость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письменной речи. - Причины, ведущие к неясности речи.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Итак, вот из чего слагается речь. Стиль основывается на умении говорить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правильно  по-гречески,  а  это зависит от  пяти условий:  от [употребления]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союзов, от  того, размещены  ли  они так,  как  они по своей  природе должны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следовать друг  за  другом, сначала одни,  потом другие,  как этого  требуют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некоторые  [писатели];  так, например,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|Jsv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и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еуш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|Jsv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требуют  за  собой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[первое]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[второе] 6 Ы. И следует ставить  их один за другим, пока  еще [о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требуемом  соотношении]  помнишь,  не   размещая  их   на   слишком  большом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расстоянии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 и не  употреблять один союз раньше другого необходимого, потому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что [подобное употребление союзов] лишь в редких случаях бывает пригодно. "Я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же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 когда  он  мне  сказал,  так  как  Клеон  пришел ко  мне с просьбами 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требованиями,  отправился,  захватив их с собой".  В этих  словах  вставлено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много союзов  раньше союза, который  должен  был  следовать, и так как много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слов  помещено  раньше  "отправился", [фраза  стала]  неясной. Итак,  первое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условие заключается в правильном употреблении союзов. Второе [заключается]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употреблении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именно  собственных  слов,  а   не   описательных   выражений.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В-третьих,  не [следует употреблять]  двусмысленных выражений  -  кроме  тех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случаев, когда  это  делается  умышленно,  как,  например,  поступают  люди,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которым нечего сказать, но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которые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[тем не менее], делают вид, что  говорят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нечто. В таком случае люди выражают это в поэтической форме,  как, например,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Эмпедокл.  Такие  иносказательные  выражения  своей  пространностью  морочат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слушателей,  которые  в этом случае испытывают то же,  что испытывает  народ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перед  прорицателями:  когда  они  выражаются  двусмысленно,   народ  вполне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соглашается с ними: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Крез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перейдя Алис, разрушит великое царство.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Прорицатели выражаются о  деле общими фразами именно потому, что  здесь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менее всего  возможна  ошибка.  Как  в  игре в "чет  и нечет"  скорее  можно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выиграть, говоря просто, "чет" или "нечет", чем точно обозначая число, так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[скорее  можно предсказать  что-нибудь, говоря],  что  это  будет, чем точно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обозначая время; поэтому-то оракулы  не обозначают времени [исполнения своих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предсказаний].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Все эти случаи похожи один на другой, и их следует избегать,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если нет в  виду  подобной  цели. В-четвертых, следует правильно употреблять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роды  имен,  как  их  разделял  Протагор  -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мужские,  женские и средние,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например, "придя и переговорив, (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еЛиоиоа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кем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бюЛгхиетоа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) она ушла". В-пятых,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[следует] соблюдать последовательность в числе, идет ли речь о многих или  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немногих или об одном, [например], "они, придя, (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sAuovTsq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), начали  наносить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мне удары".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Вообще  написанное должно быть удобочитаемо и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удобопонимаемо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а  это  -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одно и то же. Этими  свойствами не обладает речь со многими союзами, а также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речь, в  которой  трудно  расставить  знаки  препинания,  как,  например,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творениях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Ираклита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. Расставить знаки в творениях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Ираклита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- [большой] труд,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потому что  неясно, к чему что  относится, к последующему или к предыдущему,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как,  например,  в  начале  своей книги  он  говорит:  "Относительно  разума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требуемого  всегда люди являются непонятливыми".  Здесь неясно, к чему нужно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присоединить знаком [запятой] слово "всегда".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Ошибка является еще  и в том  случае, если  для  двух различных понятий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употребляется выражение, неподходящее [к ним обоим], например, для  звука 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цвета; выражение "увидев" не подходит [к  обоим  этим понятиям], а выражение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"заметив"  подходит. Кроме того,  неясность получается еще и  в  том случае,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если,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намереваясь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многое  вставить,  не  поместишь  в  начале  того,  [что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следует],  например,  [если  скажешь]: "я намеревался,  переговорив с  ним о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том-то  и о том-то и  таким-то образом,  отправиться в  путь", а  не так: "я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намеревался,  поговорив, отправиться в  путь", а потом "и  случилось то-то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то-то и таким-то образом".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C764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VI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Что способствует пространности и сжатости стиля?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Пространности  стиля  способствует  употребление   определения  понятия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вместо имени, [обозначающего понятие], например, - если сказать не "круг", 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"плоская поверхность, все конечные точки которой равно отстоят от центра".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Сжатости    же   [стиля   способствует]   противоположное,    то   есть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[употребление] имени  вместо определения понятия.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[Можно  для пространности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поступать следующим образом], если [в том,  о чем идет речь] есть что-нибудь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позорное или неприличное; если есть что-нибудь  позорное в понятии, -  можно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употреблять имя, если же в имени, то понятие. [Можно] также пояснять мысль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помощью метафор  и эпитетов, остерегаясь  при  этом того, что  носит на себе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поэтический характер, -  а также представлять во множественном числе то, что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существует в единственном числе,  как это делают поэты: хотя существует одна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гавань, они все-таки говорят: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В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Ахейские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гавани, а также: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Эти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многораскрывающиеся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складки письма.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[Можно для пространности] не соединять [два слова вместе], но к каждому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из них  присоединять [отдельное определение],  [например] от жены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моей,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или,  для сжатости,  напротив: от моей жены. [Выражаясь пространно], следует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также  употреблять  союзы,  а  если  [выражаться] сжато,  то  не  следует их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употреблять,  но  не  [следует]  также  при  этом  делать  речь  бессвязной,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например,   можно   сказать   "отправившись   и   переговорив",   а   также: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"отправившись, переговорил".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Полезна также  манера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Антимаха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- [при описании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предмета] говорить о тех качествах, [которых у данного предмета] нет, как он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это делает, воспевая гору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Тевмессу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Есть небольшой холм, обвеваемый ветрами.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Таким путем можно распространить [описание]  до бесконечности. И  можно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говорить как о хороших, так и о дурных качествах, которыми данный предмет не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обладает  - смотря  по тому,  что требуется.  Отсюда и поэты заимствуют свои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выражения: "бесструнная  и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безлирная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мелодия". Они производят эти выражения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от отсутствия качеств; этот способ очень пригоден в метафорах, основанных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сходстве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, например, если сказать, что труба есть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безлирная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мелодия.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C764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VII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Какими свойствами должен обладать стиль? Как этого достигнуть?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Стиль будет  обладать  надлежащими качествами, если  он  полон чувства,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если он отражает характер и если он соответствует истинному положению вещей.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Последнее бывает в том случае, когда о важных вещах не говорится  слегка и 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пустяках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не говорится торжественно,  и когда  к простому имени  (слову)  не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присоединяется украшение;  в противном случае стиль кажется  шутовским; так,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например, поступает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Клеофонт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: он  употребляет  некоторые  обороты  подобные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тому,  как  если бы  он сказал: "достопочтенная смоковница".  [Стиль]  полон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чувства,  если он представляется языком человека гневающегося, раз дело идет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об оскорблении, и языком человека негодующего и  сдерживающегося, когда дело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касается вещей безбожных и позорных. Когда дело касается вещей похвальных, 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них   [следует]  говорить   с  восхищением,  а   когда  вещей,  возбуждающих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сострадание,  то со смирением;  подобно  этому и  в других  случаях.  Стиль,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соответствующий  данному случаю, придает делу вид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вероятного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:  здесь человек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ошибочно заключает, что [оратор] говорит искренно, на том основании, что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подобных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обстоятельствах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он (человек) испытывает  то  же самое,  так что он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принимает, что положение  дел  таково, каким  его представляет  оратор, даже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если это  на самом деле и не  так.  Слушатель  всегда  сочувствует  оратору,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говорящему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с чувством, если даже он не  говорит ничего [основательного]; вот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таким то способом многие ораторы,  с помощью только шума, производят сильное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впечатление на слушателей.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Выражение  мыслей с  помощью  знаков  отражает  характер  [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говорящего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],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потому   что   для  каждого  положения  и  душевного  качества   есть   свой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соответствующий язык;  положение я различаю  по возрасту, например, мальчик,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муж  или  старик,   -   [по  полу],  например,  женщина  или   мужчина,  [по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национальности],  например,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лаконец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или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фессалиец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Душевными качествами  [я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называю]  то, сообразно чему человек в жизни бывает таким, а не иным, потому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что образ  жизни бывает именно таким, а не иным в зависимости не  от каждого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душевного  качества;  и если оратор  употребляет  выражения, соответствующие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душевному качеству,  он обнаруживает  свой  нравственный облик,  потому  что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 неотесанный и человек образованный сказали бы не одно и то же и не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одних и  тех же выражениях. До некоторой степени на слушателей действует тот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прием, которым  так часто пользуются  составители речей: кто этого не знает?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Это всем  известно. Слушатель в этом случае  соглашается под влиянием стыда,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чтобы быть причастным тому, чему причастны все остальные люди.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Все эти  виды [оборотов] одинаково могут  быть  употреблены  кстати или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некстати. При всяком несоблюдении меры лекарством [должно служить] известное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[правило], что человек должен сам себя  поправлять, потому  что  раз  оратор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отдает себе отчет в том, что делает, его слова кажутся истиной. Кроме  того,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  [следует] одновременно пускать  в ход все  сходные между собой средства,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потому что  таким  образом  у слушателя  является недоверие. Я разумею здесь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такой, например, [случай]: если слова [оратора] жестки, не [должно] говорить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их жестким  голосом, [делать]  жесткое выражение лица и  [пускать в ход все]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другие сходные средства; при несоблюдении этого правила всякий [риторический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прием] обнаруживает то, что он есть.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Если же  [оратор  пускает в ход]  одно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средство, не [употребляя] другого,  то незаметно он достигает того же самого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результата;  если он  жестким  тоном говорит приятные  вещи и приятным тоном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жесткие  вещи,  он  лишается  доверия  [слушателей].  Ложные  слова,  обилие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эпитетов и слова малоупотребительные всего пригоднее для оратора, говорящего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под влиянием гнева; простительно назвать  несчастье "необозримым, как небо",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или  "чудовищным". [Простительно это] также в том  случае,  когда оратор уже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завладел  своими  слушателями  и  воодушевил их  похвалами или  порицаниями,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гневом  или  дружбой,  как  это,  например, делает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Исократ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в конце  своего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панегирика, [говоря].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ГЛАВА VIII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Стиль не должен быть ни метрическим, ни лишенным ритма.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Что  касается  формы стиля, то он  не  должен  быть  ни метрическим, ни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лишенным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ритма.  В  первом  случае [речь] не  имеет  убедительности, так как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кажется  выдуманной,  и,  вместе  с  тем,  отвлекает  внимание [слушателей],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заставляя  следить   за  возвращением  сходных  [повышений   и   понижений],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совершенно  так же, как дети, предупреждая  вопрос глашатаев:  кого избирает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своим  покровителем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отпускаемый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на  волю, [кричат]: Клеона.  Стиль, лишенный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ритма, имеет  незаконченный вид, и следует придать ему вид законченности, 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   с   помощью   метра,   потому   что   все  незаконченное   неприятно  и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невразумительно. Все измеряется числом,  а по отношению к форме стиля числом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служит  ритм,  метры  же его подразделения;  поэтому-то речь должна обладать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ритмом, но не метром, так как [в последнем  случае] получатся стихи. Ритм не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должен  быть  строго определенным, что получится в том случае, если он будет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простираться  лишь   до  известного  предела.  Из  ритмов  героический  ритм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отличается торжественным характером и не обладает гармонией, которая присуща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разговорной речи. Ямб есть именно форма  речи  большинства людей. Вот почему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из всех размеров  люди всего чаще произносят в разговоре ямбические стихи. А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речь   оратора  обладать  некоторой  торжественностью  и  возвышаться   [над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обыкновенной  речью].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Трохей  более  подходит  к  комическим  танцам,   что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доказывают тетраметры, потому  что  тетраметры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-р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итм скачков. Затем остается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пэан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которым пользовались, начиная с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Фрасимаха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но не умели объяснить, что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это  такое.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Пэан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- третий [ритм];  он примыкает к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вышеупомянутым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потому что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представляет  отношение трех  к двум, а  из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преждеупомянутых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[ритмов]  один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[представляет] отношение  одного к одному,  а другие  двух к одному; к  этим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ритмам  примыкает ритм  полуторный, а  это  и есть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пэан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; остальные  [ритмы]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следует оставить в стороне, как по  вышеизложенным причинам,  так  и потому,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что  они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метричны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, 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пэан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же следует иметь  в виду,  так  как из  числа всех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упомянутых  нами  ритмов  он  один не  образует  стиха,  так  что  им  можно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пользоваться наиболее незаметным образом. Теперь употребляют только один вид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пэана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, как в начале, так  и в конце, а между  тем следует различать конец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начала. Есть два вида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пэана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, противоположные один другому; один из них годен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для  начала (так  его и  употребляют);  это именно тот, у которого  в начале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долгий слог, а затем три коротких, [например]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Другой [вид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пэана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] напротив, тот, в котором  три первые слога короткие,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а последний долгий, [например]: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Этот  вид </w:t>
      </w:r>
      <w:proofErr w:type="spell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пэана</w:t>
      </w:r>
      <w:proofErr w:type="spell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помещается  в конце, так как короткий  слог,  по 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своей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неполноте делает [окончание как бы] увечным. Следует  кончать долгим слогом,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и  конец должен быть ясен не благодаря писцу  или какому-нибудь знаку,  а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самого ритма.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     Итак, мы сказали, что стиль  должен  обладать хорошим ритмом, а не быть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лишенным ритма,  [сказали также],  какие ритмы  и при каких  условиях делают</w:t>
      </w:r>
    </w:p>
    <w:p w:rsidR="00C764BC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 xml:space="preserve">стиль </w:t>
      </w:r>
      <w:proofErr w:type="gramStart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ритмичным</w:t>
      </w:r>
      <w:proofErr w:type="gramEnd"/>
      <w:r w:rsidRPr="00C764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A00FD" w:rsidRPr="00C764BC" w:rsidRDefault="00C764BC" w:rsidP="00C7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8A00FD" w:rsidRPr="00C764BC" w:rsidSect="0015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C764BC"/>
    <w:rsid w:val="001534D4"/>
    <w:rsid w:val="004C6EF5"/>
    <w:rsid w:val="00946F66"/>
    <w:rsid w:val="00C7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6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4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4588</Words>
  <Characters>26154</Characters>
  <Application>Microsoft Office Word</Application>
  <DocSecurity>0</DocSecurity>
  <Lines>217</Lines>
  <Paragraphs>61</Paragraphs>
  <ScaleCrop>false</ScaleCrop>
  <Company/>
  <LinksUpToDate>false</LinksUpToDate>
  <CharactersWithSpaces>30681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minnullina.eb</dc:creator>
  <cp:lastModifiedBy>minnullina.eb</cp:lastModifiedBy>
  <cp:revision>1</cp:revision>
  <dcterms:created xsi:type="dcterms:W3CDTF">2022-09-22T09:54:00Z</dcterms:created>
  <dcterms:modified xsi:type="dcterms:W3CDTF">2022-09-22T10:00:00Z</dcterms:modified>
</cp:coreProperties>
</file>