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F3B" w:rsidRDefault="00187F3B" w:rsidP="00187F3B">
      <w:pPr>
        <w:pStyle w:val="a3"/>
        <w:rPr>
          <w:szCs w:val="24"/>
        </w:rPr>
      </w:pPr>
      <w:r>
        <w:rPr>
          <w:szCs w:val="24"/>
        </w:rPr>
        <w:t>Оценка эффективности естественного и искусственного освещения</w:t>
      </w:r>
    </w:p>
    <w:p w:rsidR="00187F3B" w:rsidRDefault="00187F3B" w:rsidP="00187F3B">
      <w:pPr>
        <w:pStyle w:val="a3"/>
        <w:rPr>
          <w:szCs w:val="24"/>
        </w:rPr>
      </w:pPr>
    </w:p>
    <w:p w:rsidR="00187F3B" w:rsidRPr="00187F3B" w:rsidRDefault="00187F3B" w:rsidP="00187F3B">
      <w:pPr>
        <w:pStyle w:val="a3"/>
        <w:rPr>
          <w:szCs w:val="24"/>
        </w:rPr>
      </w:pPr>
      <w:r w:rsidRPr="00187F3B">
        <w:rPr>
          <w:szCs w:val="24"/>
        </w:rPr>
        <w:t>Цель работы</w:t>
      </w:r>
    </w:p>
    <w:p w:rsidR="00187F3B" w:rsidRDefault="00187F3B" w:rsidP="00187F3B">
      <w:pPr>
        <w:pStyle w:val="a5"/>
        <w:ind w:firstLine="709"/>
        <w:rPr>
          <w:sz w:val="24"/>
          <w:szCs w:val="24"/>
        </w:rPr>
      </w:pPr>
      <w:r w:rsidRPr="00187F3B">
        <w:rPr>
          <w:sz w:val="24"/>
          <w:szCs w:val="24"/>
        </w:rPr>
        <w:t>Целью работы является изучение принципов оценки освещённости производственных, административных и учебных помещений, получение практических навыков расчета общего искусственного освещения помещений.</w:t>
      </w:r>
    </w:p>
    <w:p w:rsidR="00187F3B" w:rsidRPr="00187F3B" w:rsidRDefault="00187F3B" w:rsidP="00187F3B">
      <w:pPr>
        <w:pStyle w:val="a5"/>
        <w:ind w:firstLine="709"/>
        <w:rPr>
          <w:sz w:val="24"/>
          <w:szCs w:val="24"/>
        </w:rPr>
      </w:pPr>
    </w:p>
    <w:p w:rsidR="00187F3B" w:rsidRPr="00187F3B" w:rsidRDefault="00187F3B" w:rsidP="00187F3B">
      <w:pPr>
        <w:pStyle w:val="a3"/>
        <w:rPr>
          <w:szCs w:val="24"/>
        </w:rPr>
      </w:pPr>
      <w:r>
        <w:rPr>
          <w:szCs w:val="24"/>
        </w:rPr>
        <w:t xml:space="preserve">Задание на выполнение </w:t>
      </w:r>
      <w:proofErr w:type="gramStart"/>
      <w:r>
        <w:rPr>
          <w:szCs w:val="24"/>
        </w:rPr>
        <w:t>лабораторной</w:t>
      </w:r>
      <w:proofErr w:type="gramEnd"/>
      <w:r>
        <w:rPr>
          <w:szCs w:val="24"/>
        </w:rPr>
        <w:t xml:space="preserve"> работы</w:t>
      </w:r>
    </w:p>
    <w:p w:rsidR="00187F3B" w:rsidRPr="00187F3B" w:rsidRDefault="00187F3B" w:rsidP="00187F3B">
      <w:pPr>
        <w:pStyle w:val="a3"/>
        <w:ind w:firstLine="709"/>
        <w:jc w:val="both"/>
        <w:rPr>
          <w:b w:val="0"/>
          <w:bCs/>
          <w:szCs w:val="24"/>
        </w:rPr>
      </w:pPr>
      <w:r w:rsidRPr="00187F3B">
        <w:rPr>
          <w:b w:val="0"/>
          <w:bCs/>
          <w:szCs w:val="24"/>
        </w:rPr>
        <w:t>1. Ознакомиться с основными понятиями и величинами светотехники.</w:t>
      </w:r>
    </w:p>
    <w:p w:rsidR="00187F3B" w:rsidRPr="00187F3B" w:rsidRDefault="00187F3B" w:rsidP="00187F3B">
      <w:pPr>
        <w:pStyle w:val="a3"/>
        <w:ind w:firstLine="709"/>
        <w:jc w:val="both"/>
        <w:rPr>
          <w:b w:val="0"/>
          <w:bCs/>
          <w:szCs w:val="24"/>
        </w:rPr>
      </w:pPr>
      <w:r w:rsidRPr="00187F3B">
        <w:rPr>
          <w:b w:val="0"/>
          <w:bCs/>
          <w:szCs w:val="24"/>
        </w:rPr>
        <w:t>2. Изучить виды и системы освещения, источники света и светильники.</w:t>
      </w:r>
    </w:p>
    <w:p w:rsidR="00187F3B" w:rsidRPr="00187F3B" w:rsidRDefault="00187F3B" w:rsidP="00EE21EE">
      <w:pPr>
        <w:pStyle w:val="a3"/>
        <w:ind w:left="-426" w:firstLine="709"/>
        <w:jc w:val="both"/>
        <w:rPr>
          <w:b w:val="0"/>
          <w:bCs/>
          <w:szCs w:val="24"/>
        </w:rPr>
      </w:pPr>
      <w:r w:rsidRPr="00187F3B">
        <w:rPr>
          <w:b w:val="0"/>
          <w:bCs/>
          <w:szCs w:val="24"/>
        </w:rPr>
        <w:t>3. Освоить принцип нормирования искусственного освещения.</w:t>
      </w:r>
    </w:p>
    <w:p w:rsidR="00187F3B" w:rsidRPr="00187F3B" w:rsidRDefault="00187F3B" w:rsidP="00187F3B">
      <w:pPr>
        <w:pStyle w:val="a3"/>
        <w:ind w:firstLine="709"/>
        <w:jc w:val="both"/>
        <w:rPr>
          <w:b w:val="0"/>
          <w:bCs/>
          <w:szCs w:val="24"/>
        </w:rPr>
      </w:pPr>
      <w:r w:rsidRPr="00187F3B">
        <w:rPr>
          <w:b w:val="0"/>
          <w:bCs/>
          <w:szCs w:val="24"/>
        </w:rPr>
        <w:t>4.  Выполнить  вариант  предлож</w:t>
      </w:r>
      <w:r w:rsidR="004A2D4E">
        <w:rPr>
          <w:b w:val="0"/>
          <w:bCs/>
          <w:szCs w:val="24"/>
        </w:rPr>
        <w:t>енного  преподавателем  задания.</w:t>
      </w:r>
    </w:p>
    <w:p w:rsidR="00187F3B" w:rsidRDefault="00187F3B" w:rsidP="00187F3B">
      <w:pPr>
        <w:pStyle w:val="a3"/>
        <w:ind w:firstLine="709"/>
        <w:jc w:val="both"/>
        <w:rPr>
          <w:b w:val="0"/>
          <w:bCs/>
          <w:szCs w:val="24"/>
        </w:rPr>
      </w:pPr>
    </w:p>
    <w:p w:rsidR="00187F3B" w:rsidRPr="00187F3B" w:rsidRDefault="00187F3B" w:rsidP="00187F3B">
      <w:pPr>
        <w:pStyle w:val="a3"/>
        <w:ind w:firstLine="709"/>
        <w:jc w:val="right"/>
        <w:rPr>
          <w:b w:val="0"/>
          <w:bCs/>
          <w:szCs w:val="24"/>
        </w:rPr>
      </w:pPr>
      <w:r w:rsidRPr="00187F3B">
        <w:rPr>
          <w:b w:val="0"/>
          <w:bCs/>
          <w:szCs w:val="24"/>
        </w:rPr>
        <w:t xml:space="preserve">Таблица </w:t>
      </w:r>
      <w:r>
        <w:rPr>
          <w:b w:val="0"/>
          <w:bCs/>
          <w:szCs w:val="24"/>
        </w:rPr>
        <w:t>1</w:t>
      </w:r>
    </w:p>
    <w:tbl>
      <w:tblPr>
        <w:tblW w:w="10740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75"/>
        <w:gridCol w:w="3119"/>
        <w:gridCol w:w="992"/>
        <w:gridCol w:w="709"/>
        <w:gridCol w:w="850"/>
        <w:gridCol w:w="993"/>
        <w:gridCol w:w="1701"/>
        <w:gridCol w:w="850"/>
        <w:gridCol w:w="851"/>
      </w:tblGrid>
      <w:tr w:rsidR="00187F3B" w:rsidRPr="00187F3B" w:rsidTr="00EE21EE">
        <w:trPr>
          <w:cantSplit/>
        </w:trPr>
        <w:tc>
          <w:tcPr>
            <w:tcW w:w="675" w:type="dxa"/>
            <w:vMerge w:val="restart"/>
            <w:vAlign w:val="center"/>
          </w:tcPr>
          <w:p w:rsidR="00187F3B" w:rsidRPr="00187F3B" w:rsidRDefault="00EE21EE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№№</w:t>
            </w:r>
            <w:r w:rsidR="00187F3B"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87F3B" w:rsidRPr="00187F3B">
              <w:rPr>
                <w:rFonts w:ascii="Times New Roman" w:hAnsi="Times New Roman" w:cs="Times New Roman"/>
                <w:sz w:val="18"/>
                <w:szCs w:val="18"/>
              </w:rPr>
              <w:t>вари-анта</w:t>
            </w:r>
            <w:proofErr w:type="spellEnd"/>
          </w:p>
        </w:tc>
        <w:tc>
          <w:tcPr>
            <w:tcW w:w="3119" w:type="dxa"/>
            <w:vMerge w:val="restart"/>
            <w:vAlign w:val="center"/>
          </w:tcPr>
          <w:p w:rsidR="00187F3B" w:rsidRPr="00187F3B" w:rsidRDefault="00187F3B" w:rsidP="00EE21EE">
            <w:pPr>
              <w:pStyle w:val="21"/>
              <w:rPr>
                <w:sz w:val="18"/>
                <w:szCs w:val="18"/>
              </w:rPr>
            </w:pPr>
            <w:r w:rsidRPr="00187F3B">
              <w:rPr>
                <w:sz w:val="18"/>
                <w:szCs w:val="18"/>
              </w:rPr>
              <w:t>Наименование помещения</w:t>
            </w:r>
          </w:p>
        </w:tc>
        <w:tc>
          <w:tcPr>
            <w:tcW w:w="992" w:type="dxa"/>
            <w:vMerge w:val="restart"/>
            <w:vAlign w:val="center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Высота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помеще-ния</w:t>
            </w:r>
            <w:proofErr w:type="spellEnd"/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</w:p>
        </w:tc>
        <w:tc>
          <w:tcPr>
            <w:tcW w:w="1559" w:type="dxa"/>
            <w:gridSpan w:val="2"/>
            <w:vAlign w:val="center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Площадь помещения</w:t>
            </w:r>
          </w:p>
        </w:tc>
        <w:tc>
          <w:tcPr>
            <w:tcW w:w="993" w:type="dxa"/>
            <w:vMerge w:val="restart"/>
            <w:vAlign w:val="center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Разряд и </w:t>
            </w:r>
            <w:proofErr w:type="spell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подразряд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зрительной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1701" w:type="dxa"/>
            <w:vMerge w:val="restart"/>
            <w:vAlign w:val="center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Тип светильника и лампы</w:t>
            </w:r>
          </w:p>
        </w:tc>
        <w:tc>
          <w:tcPr>
            <w:tcW w:w="850" w:type="dxa"/>
            <w:vMerge w:val="restart"/>
            <w:vAlign w:val="center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Состояние потолка, 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sym w:font="Symbol" w:char="F072"/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п</w:t>
            </w:r>
            <w:proofErr w:type="spellEnd"/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%</w:t>
            </w:r>
          </w:p>
        </w:tc>
        <w:tc>
          <w:tcPr>
            <w:tcW w:w="851" w:type="dxa"/>
            <w:vMerge w:val="restart"/>
            <w:vAlign w:val="center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Состояние стен, 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sym w:font="Symbol" w:char="F072"/>
            </w:r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%</w:t>
            </w:r>
          </w:p>
        </w:tc>
      </w:tr>
      <w:tr w:rsidR="00187F3B" w:rsidRPr="00187F3B" w:rsidTr="00EE21EE">
        <w:trPr>
          <w:cantSplit/>
        </w:trPr>
        <w:tc>
          <w:tcPr>
            <w:tcW w:w="675" w:type="dxa"/>
            <w:vMerge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Длина </w:t>
            </w:r>
            <w:r w:rsidRPr="00187F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Ширина </w:t>
            </w:r>
            <w:r w:rsidRPr="00187F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993" w:type="dxa"/>
            <w:vMerge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9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pStyle w:val="21"/>
              <w:rPr>
                <w:sz w:val="18"/>
                <w:szCs w:val="18"/>
              </w:rPr>
            </w:pPr>
            <w:r w:rsidRPr="00187F3B">
              <w:rPr>
                <w:sz w:val="18"/>
                <w:szCs w:val="18"/>
              </w:rPr>
              <w:t>1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Учебная аудитория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ЛПО, 4 ЛБ, </w:t>
            </w:r>
            <w:proofErr w:type="spell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Учебная лаборатория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А, 2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ЛПО, 4 ЛБ,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Читальный зал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2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ЛВО, 2 ЛБ,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Обеденный зал столовой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ЛПО, 2 ЛБ,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Актовый зал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ЛПО, 4 ЛБ,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Конструкторский отдел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ЛВО, 4 ЛБ,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Спортивный зал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РСП, ДРЛ,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Механический цех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II, 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ГСП, ДРИ,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0,5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Сборочный цех (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электро-приборы</w:t>
            </w:r>
            <w:proofErr w:type="spellEnd"/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II, а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РСП, ДРЛ,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0,5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pStyle w:val="21"/>
              <w:rPr>
                <w:sz w:val="18"/>
                <w:szCs w:val="18"/>
              </w:rPr>
            </w:pPr>
            <w:r w:rsidRPr="00187F3B">
              <w:rPr>
                <w:sz w:val="18"/>
                <w:szCs w:val="18"/>
              </w:rPr>
              <w:t>10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Сборочный цех (ручные часы)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РСП, ДРЛ,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0,5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Сборочный цех (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электро-двигатели</w:t>
            </w:r>
            <w:proofErr w:type="spellEnd"/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мощностью от 7 до 20 кВт)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ГСП, ДРИ,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0,5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Литейный цех чёрных металлов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III, а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РСП, ДРЛ,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0,5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Насосная станция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в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ГСП, ДРИ,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0,5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Деревообрабатывающий цех 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а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ГСП, ДРИ,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0,5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Цех сборки мебели. Столы, книжные шкафы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б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РСП, ДРЛ,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0,5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Цех сборки щитов освещения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II, г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РСП, ДРЛ,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0,5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Конференц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зал</w:t>
            </w:r>
            <w:proofErr w:type="gramEnd"/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ЛВО, 4 ЛБ,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Помещение художников рекламы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3,65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ЛПО, 4 ЛБ,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Обеденный зал ресторана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ЛПО, 4 ЛБ,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187F3B" w:rsidRPr="00187F3B" w:rsidTr="00EE21EE">
        <w:tc>
          <w:tcPr>
            <w:tcW w:w="675" w:type="dxa"/>
          </w:tcPr>
          <w:p w:rsidR="00187F3B" w:rsidRPr="00187F3B" w:rsidRDefault="00187F3B" w:rsidP="00EE21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1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Кузнечный цех. Заготовка болтов диаметром </w:t>
            </w:r>
            <w:r w:rsidRPr="00187F3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d</w:t>
            </w:r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= 20 мм и длиной </w:t>
            </w:r>
            <w:r w:rsidRPr="00187F3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l</w:t>
            </w:r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= 200 мм</w:t>
            </w:r>
          </w:p>
        </w:tc>
        <w:tc>
          <w:tcPr>
            <w:tcW w:w="992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709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93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</w:p>
        </w:tc>
        <w:tc>
          <w:tcPr>
            <w:tcW w:w="170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ГСП, ДРИ, </w:t>
            </w:r>
            <w:proofErr w:type="spellStart"/>
            <w:proofErr w:type="gramStart"/>
            <w:r w:rsidRPr="00187F3B">
              <w:rPr>
                <w:rFonts w:ascii="Times New Roman" w:hAnsi="Times New Roman" w:cs="Times New Roman"/>
                <w:i/>
                <w:sz w:val="18"/>
                <w:szCs w:val="18"/>
              </w:rPr>
              <w:t>h</w:t>
            </w:r>
            <w:proofErr w:type="gramEnd"/>
            <w:r w:rsidRPr="00187F3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с</w:t>
            </w:r>
            <w:proofErr w:type="spellEnd"/>
            <w:r w:rsidRPr="00187F3B">
              <w:rPr>
                <w:rFonts w:ascii="Times New Roman" w:hAnsi="Times New Roman" w:cs="Times New Roman"/>
                <w:sz w:val="18"/>
                <w:szCs w:val="18"/>
              </w:rPr>
              <w:t xml:space="preserve"> = 0,5</w:t>
            </w:r>
          </w:p>
        </w:tc>
        <w:tc>
          <w:tcPr>
            <w:tcW w:w="850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187F3B" w:rsidRPr="00187F3B" w:rsidRDefault="00187F3B" w:rsidP="00A315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7F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</w:tbl>
    <w:p w:rsidR="00187F3B" w:rsidRPr="00187F3B" w:rsidRDefault="00187F3B" w:rsidP="00187F3B">
      <w:pPr>
        <w:pStyle w:val="a3"/>
        <w:ind w:firstLine="709"/>
        <w:jc w:val="both"/>
        <w:rPr>
          <w:b w:val="0"/>
          <w:bCs/>
          <w:szCs w:val="24"/>
        </w:rPr>
      </w:pPr>
    </w:p>
    <w:p w:rsidR="00187F3B" w:rsidRPr="00187F3B" w:rsidRDefault="00187F3B" w:rsidP="00187F3B">
      <w:pPr>
        <w:pStyle w:val="a9"/>
        <w:rPr>
          <w:szCs w:val="24"/>
        </w:rPr>
      </w:pPr>
      <w:r w:rsidRPr="00187F3B">
        <w:rPr>
          <w:szCs w:val="24"/>
        </w:rPr>
        <w:t>Требования к оформлению отчета</w:t>
      </w:r>
    </w:p>
    <w:p w:rsidR="00187F3B" w:rsidRPr="00187F3B" w:rsidRDefault="00187F3B" w:rsidP="0018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Отчет должен содержать:</w:t>
      </w:r>
    </w:p>
    <w:p w:rsidR="00187F3B" w:rsidRPr="00187F3B" w:rsidRDefault="00187F3B" w:rsidP="0018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1. Письменные ответы на контрольные вопросы.</w:t>
      </w:r>
    </w:p>
    <w:p w:rsidR="00187F3B" w:rsidRPr="00187F3B" w:rsidRDefault="00187F3B" w:rsidP="0018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2. Расчет общего освещения помещения.</w:t>
      </w:r>
    </w:p>
    <w:p w:rsidR="00187F3B" w:rsidRPr="00187F3B" w:rsidRDefault="00187F3B" w:rsidP="0018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3. Схему размещения светильников (согласно расчету).</w:t>
      </w:r>
    </w:p>
    <w:p w:rsidR="00187F3B" w:rsidRPr="00187F3B" w:rsidRDefault="00187F3B" w:rsidP="0018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7F3B" w:rsidRPr="00187F3B" w:rsidRDefault="00187F3B" w:rsidP="00187F3B">
      <w:pPr>
        <w:pStyle w:val="a9"/>
        <w:rPr>
          <w:szCs w:val="24"/>
        </w:rPr>
      </w:pPr>
      <w:r w:rsidRPr="00187F3B">
        <w:rPr>
          <w:szCs w:val="24"/>
        </w:rPr>
        <w:t>Контрольные вопросы</w:t>
      </w:r>
    </w:p>
    <w:p w:rsidR="00187F3B" w:rsidRPr="00187F3B" w:rsidRDefault="00187F3B" w:rsidP="00187F3B">
      <w:pPr>
        <w:pStyle w:val="a7"/>
        <w:tabs>
          <w:tab w:val="clear" w:pos="4677"/>
          <w:tab w:val="clear" w:pos="9355"/>
          <w:tab w:val="left" w:pos="720"/>
        </w:tabs>
        <w:ind w:firstLine="709"/>
        <w:jc w:val="both"/>
        <w:rPr>
          <w:szCs w:val="24"/>
        </w:rPr>
      </w:pPr>
      <w:r w:rsidRPr="00187F3B">
        <w:rPr>
          <w:szCs w:val="24"/>
        </w:rPr>
        <w:t>1. Какие величины относятся к основным показателям, характеризующим свет</w:t>
      </w:r>
      <w:r w:rsidRPr="00187F3B">
        <w:rPr>
          <w:szCs w:val="24"/>
        </w:rPr>
        <w:sym w:font="Symbol" w:char="F03F"/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2. Основная единица светотехники, определение, эталон, единицы измерения.</w:t>
      </w:r>
    </w:p>
    <w:p w:rsidR="00187F3B" w:rsidRPr="00187F3B" w:rsidRDefault="00187F3B" w:rsidP="00187F3B">
      <w:pPr>
        <w:pStyle w:val="a5"/>
        <w:tabs>
          <w:tab w:val="left" w:pos="720"/>
        </w:tabs>
        <w:ind w:firstLine="709"/>
        <w:rPr>
          <w:sz w:val="24"/>
          <w:szCs w:val="24"/>
        </w:rPr>
      </w:pPr>
      <w:r w:rsidRPr="00187F3B">
        <w:rPr>
          <w:sz w:val="24"/>
          <w:szCs w:val="24"/>
        </w:rPr>
        <w:t>3. Дать определение светового потока, яркости, освещённости, указать единицы измерения.</w:t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4. Что такое телесный (пространственный) угол, в каких единицах измеряется</w:t>
      </w:r>
      <w:r w:rsidRPr="00187F3B">
        <w:rPr>
          <w:rFonts w:ascii="Times New Roman" w:hAnsi="Times New Roman" w:cs="Times New Roman"/>
          <w:sz w:val="24"/>
          <w:szCs w:val="24"/>
        </w:rPr>
        <w:sym w:font="Symbol" w:char="F03F"/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5. Назовите виды и системы освещения.</w:t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6. Что такое коэффициент естественной освещённости КЕО, в какой точке помещения нормируется минимальное значение КЕО</w:t>
      </w:r>
      <w:r w:rsidRPr="00187F3B">
        <w:rPr>
          <w:rFonts w:ascii="Times New Roman" w:hAnsi="Times New Roman" w:cs="Times New Roman"/>
          <w:sz w:val="24"/>
          <w:szCs w:val="24"/>
        </w:rPr>
        <w:sym w:font="Symbol" w:char="F03F"/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7. Виды искусственного освещения.</w:t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lastRenderedPageBreak/>
        <w:t>8. Какой принцип нормирования искусственного освещения, от каких параметров зависит нормируемая освещённость</w:t>
      </w:r>
      <w:r w:rsidRPr="00187F3B">
        <w:rPr>
          <w:rFonts w:ascii="Times New Roman" w:hAnsi="Times New Roman" w:cs="Times New Roman"/>
          <w:sz w:val="24"/>
          <w:szCs w:val="24"/>
        </w:rPr>
        <w:sym w:font="Symbol" w:char="F03F"/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9. Какие вы знаете источники света?</w:t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10. Что такое светильник. Типы применяемых светильников</w:t>
      </w:r>
      <w:r w:rsidRPr="00187F3B">
        <w:rPr>
          <w:rFonts w:ascii="Times New Roman" w:hAnsi="Times New Roman" w:cs="Times New Roman"/>
          <w:sz w:val="24"/>
          <w:szCs w:val="24"/>
        </w:rPr>
        <w:sym w:font="Symbol" w:char="F03F"/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11. В каких случаях нормируемая освещённость повышается на одну ступень, понижается на 1 ступень?</w:t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12. Каким методом рассчитывается равномерное общее освещение помещения?</w:t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13. Что такое индекс помещения?</w:t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14. Каким методом рассчитывается локальное общее освещение помещения?</w:t>
      </w:r>
    </w:p>
    <w:p w:rsidR="00187F3B" w:rsidRPr="00187F3B" w:rsidRDefault="00187F3B" w:rsidP="00187F3B">
      <w:pPr>
        <w:pStyle w:val="a3"/>
        <w:ind w:firstLine="709"/>
        <w:jc w:val="both"/>
        <w:rPr>
          <w:b w:val="0"/>
          <w:szCs w:val="24"/>
        </w:rPr>
      </w:pPr>
    </w:p>
    <w:p w:rsidR="00187F3B" w:rsidRPr="00187F3B" w:rsidRDefault="00187F3B" w:rsidP="00187F3B">
      <w:pPr>
        <w:pStyle w:val="a3"/>
        <w:rPr>
          <w:szCs w:val="24"/>
        </w:rPr>
      </w:pPr>
      <w:r w:rsidRPr="00187F3B">
        <w:rPr>
          <w:szCs w:val="24"/>
        </w:rPr>
        <w:t>Литература</w:t>
      </w:r>
    </w:p>
    <w:p w:rsidR="00187F3B" w:rsidRPr="00187F3B" w:rsidRDefault="00187F3B" w:rsidP="00187F3B">
      <w:pPr>
        <w:pStyle w:val="a5"/>
        <w:tabs>
          <w:tab w:val="left" w:pos="720"/>
        </w:tabs>
        <w:ind w:firstLine="709"/>
        <w:rPr>
          <w:sz w:val="24"/>
          <w:szCs w:val="24"/>
        </w:rPr>
      </w:pPr>
      <w:r w:rsidRPr="00187F3B">
        <w:rPr>
          <w:sz w:val="24"/>
          <w:szCs w:val="24"/>
        </w:rPr>
        <w:t xml:space="preserve">1. Строительные нормы и правила Российской Федерации «Естественное и искусственное освещение» </w:t>
      </w:r>
      <w:proofErr w:type="spellStart"/>
      <w:r w:rsidRPr="00187F3B">
        <w:rPr>
          <w:sz w:val="24"/>
          <w:szCs w:val="24"/>
        </w:rPr>
        <w:t>СНиП</w:t>
      </w:r>
      <w:proofErr w:type="spellEnd"/>
      <w:r w:rsidRPr="00187F3B">
        <w:rPr>
          <w:sz w:val="24"/>
          <w:szCs w:val="24"/>
        </w:rPr>
        <w:t xml:space="preserve"> 23-05-95* (с изменением № 1, утвержденным постановлением Госстроя России от 29 мая 2003 г. № 44).</w:t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2. Номенклатурный каталог изделий 2013 (ОАО «</w:t>
      </w:r>
      <w:proofErr w:type="spellStart"/>
      <w:r w:rsidRPr="00187F3B">
        <w:rPr>
          <w:rFonts w:ascii="Times New Roman" w:hAnsi="Times New Roman" w:cs="Times New Roman"/>
          <w:sz w:val="24"/>
          <w:szCs w:val="24"/>
        </w:rPr>
        <w:t>Ардатовский</w:t>
      </w:r>
      <w:proofErr w:type="spellEnd"/>
      <w:r w:rsidRPr="00187F3B">
        <w:rPr>
          <w:rFonts w:ascii="Times New Roman" w:hAnsi="Times New Roman" w:cs="Times New Roman"/>
          <w:sz w:val="24"/>
          <w:szCs w:val="24"/>
        </w:rPr>
        <w:t xml:space="preserve"> светотехнический завод»), 2013.</w:t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>3. Фролов А.В., Бакаева Т.Н. Безопасность жизнедеятельности. Охрана труда: учеб</w:t>
      </w:r>
      <w:proofErr w:type="gramStart"/>
      <w:r w:rsidRPr="00187F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87F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7F3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87F3B">
        <w:rPr>
          <w:rFonts w:ascii="Times New Roman" w:hAnsi="Times New Roman" w:cs="Times New Roman"/>
          <w:sz w:val="24"/>
          <w:szCs w:val="24"/>
        </w:rPr>
        <w:t xml:space="preserve">особие для вузов. – Ростов </w:t>
      </w:r>
      <w:proofErr w:type="spellStart"/>
      <w:r w:rsidRPr="00187F3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87F3B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187F3B">
        <w:rPr>
          <w:rFonts w:ascii="Times New Roman" w:hAnsi="Times New Roman" w:cs="Times New Roman"/>
          <w:sz w:val="24"/>
          <w:szCs w:val="24"/>
        </w:rPr>
        <w:t>Д.: Феникс</w:t>
      </w:r>
      <w:proofErr w:type="gramEnd"/>
      <w:r w:rsidRPr="00187F3B">
        <w:rPr>
          <w:rFonts w:ascii="Times New Roman" w:hAnsi="Times New Roman" w:cs="Times New Roman"/>
          <w:sz w:val="24"/>
          <w:szCs w:val="24"/>
        </w:rPr>
        <w:t>, 2005.</w:t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 xml:space="preserve">4. Безопасность технологических процессов и производств. Охрана труда. П.П. Кукин, В.Л. Лапин, Е.А. Подгорных и др. М.: </w:t>
      </w:r>
      <w:proofErr w:type="gramStart"/>
      <w:r w:rsidRPr="00187F3B">
        <w:rPr>
          <w:rFonts w:ascii="Times New Roman" w:hAnsi="Times New Roman" w:cs="Times New Roman"/>
          <w:sz w:val="24"/>
          <w:szCs w:val="24"/>
        </w:rPr>
        <w:t>Высшая</w:t>
      </w:r>
      <w:proofErr w:type="gramEnd"/>
      <w:r w:rsidRPr="00187F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7F3B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187F3B">
        <w:rPr>
          <w:rFonts w:ascii="Times New Roman" w:hAnsi="Times New Roman" w:cs="Times New Roman"/>
          <w:sz w:val="24"/>
          <w:szCs w:val="24"/>
        </w:rPr>
        <w:t>., 2009.</w:t>
      </w:r>
    </w:p>
    <w:p w:rsidR="00187F3B" w:rsidRPr="00187F3B" w:rsidRDefault="00187F3B" w:rsidP="00187F3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7F3B">
        <w:rPr>
          <w:rFonts w:ascii="Times New Roman" w:hAnsi="Times New Roman" w:cs="Times New Roman"/>
          <w:sz w:val="24"/>
          <w:szCs w:val="24"/>
        </w:rPr>
        <w:t xml:space="preserve">5. Безопасность жизнедеятельности / С.В. Белов, А.Ф. </w:t>
      </w:r>
      <w:proofErr w:type="spellStart"/>
      <w:r w:rsidRPr="00187F3B">
        <w:rPr>
          <w:rFonts w:ascii="Times New Roman" w:hAnsi="Times New Roman" w:cs="Times New Roman"/>
          <w:sz w:val="24"/>
          <w:szCs w:val="24"/>
        </w:rPr>
        <w:t>Ильницкая</w:t>
      </w:r>
      <w:proofErr w:type="spellEnd"/>
      <w:r w:rsidRPr="00187F3B">
        <w:rPr>
          <w:rFonts w:ascii="Times New Roman" w:hAnsi="Times New Roman" w:cs="Times New Roman"/>
          <w:sz w:val="24"/>
          <w:szCs w:val="24"/>
        </w:rPr>
        <w:t xml:space="preserve">, А.Ф. </w:t>
      </w:r>
      <w:proofErr w:type="spellStart"/>
      <w:r w:rsidRPr="00187F3B">
        <w:rPr>
          <w:rFonts w:ascii="Times New Roman" w:hAnsi="Times New Roman" w:cs="Times New Roman"/>
          <w:sz w:val="24"/>
          <w:szCs w:val="24"/>
        </w:rPr>
        <w:t>Козяюков</w:t>
      </w:r>
      <w:proofErr w:type="spellEnd"/>
      <w:r w:rsidRPr="00187F3B">
        <w:rPr>
          <w:rFonts w:ascii="Times New Roman" w:hAnsi="Times New Roman" w:cs="Times New Roman"/>
          <w:sz w:val="24"/>
          <w:szCs w:val="24"/>
        </w:rPr>
        <w:t xml:space="preserve"> и др. М.: </w:t>
      </w:r>
      <w:proofErr w:type="spellStart"/>
      <w:r w:rsidRPr="00187F3B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87F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7F3B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187F3B">
        <w:rPr>
          <w:rFonts w:ascii="Times New Roman" w:hAnsi="Times New Roman" w:cs="Times New Roman"/>
          <w:sz w:val="24"/>
          <w:szCs w:val="24"/>
        </w:rPr>
        <w:t>., 2009.</w:t>
      </w:r>
    </w:p>
    <w:p w:rsidR="00187F3B" w:rsidRPr="00187F3B" w:rsidRDefault="00187F3B" w:rsidP="0018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4DF0" w:rsidRPr="00187F3B" w:rsidRDefault="003E4DF0" w:rsidP="00187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E4DF0" w:rsidRPr="00187F3B" w:rsidSect="00187F3B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7F3B"/>
    <w:rsid w:val="00187F3B"/>
    <w:rsid w:val="003E4DF0"/>
    <w:rsid w:val="004A2D4E"/>
    <w:rsid w:val="00E95461"/>
    <w:rsid w:val="00EE2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87F3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87F3B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ody Text Indent"/>
    <w:basedOn w:val="a"/>
    <w:link w:val="a6"/>
    <w:semiHidden/>
    <w:rsid w:val="00187F3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187F3B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rsid w:val="00187F3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187F3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caption"/>
    <w:basedOn w:val="a"/>
    <w:next w:val="a"/>
    <w:qFormat/>
    <w:rsid w:val="00187F3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21">
    <w:name w:val="Основной текст 21"/>
    <w:basedOn w:val="a"/>
    <w:rsid w:val="00187F3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2014-02-05T07:18:00Z</dcterms:created>
  <dcterms:modified xsi:type="dcterms:W3CDTF">2014-05-12T08:42:00Z</dcterms:modified>
</cp:coreProperties>
</file>