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61" w:rsidRPr="00BC0A10" w:rsidRDefault="00BC0A10" w:rsidP="00600D61">
      <w:pPr>
        <w:pStyle w:val="1"/>
        <w:spacing w:after="413"/>
        <w:ind w:left="207" w:right="20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Лекция </w:t>
      </w:r>
      <w:r w:rsidR="00B66A2C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bookmarkStart w:id="0" w:name="_GoBack"/>
      <w:bookmarkEnd w:id="0"/>
      <w:r w:rsidRPr="00BC0A10">
        <w:rPr>
          <w:rFonts w:ascii="Times New Roman" w:hAnsi="Times New Roman" w:cs="Times New Roman"/>
          <w:sz w:val="28"/>
          <w:szCs w:val="28"/>
        </w:rPr>
        <w:t xml:space="preserve">Научный стиль русского языка. Академическая деловая коммуникация. </w:t>
      </w:r>
      <w:r w:rsidR="00600D61" w:rsidRPr="00BC0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D61" w:rsidRDefault="00600D61" w:rsidP="00BC0A10">
      <w:pPr>
        <w:ind w:left="713" w:right="3" w:firstLine="703"/>
      </w:pPr>
      <w:r>
        <w:t xml:space="preserve">План </w:t>
      </w:r>
    </w:p>
    <w:p w:rsidR="00600D61" w:rsidRDefault="00600D61" w:rsidP="00600D61">
      <w:pPr>
        <w:numPr>
          <w:ilvl w:val="0"/>
          <w:numId w:val="1"/>
        </w:numPr>
        <w:ind w:right="3"/>
      </w:pPr>
      <w:r>
        <w:t xml:space="preserve">Общая характеристика научного стиля. </w:t>
      </w:r>
    </w:p>
    <w:p w:rsidR="00600D61" w:rsidRDefault="00600D61" w:rsidP="00600D61">
      <w:pPr>
        <w:numPr>
          <w:ilvl w:val="0"/>
          <w:numId w:val="1"/>
        </w:numPr>
        <w:ind w:right="3"/>
      </w:pPr>
      <w:r>
        <w:t xml:space="preserve">Система </w:t>
      </w:r>
      <w:proofErr w:type="spellStart"/>
      <w:r>
        <w:t>подстилей</w:t>
      </w:r>
      <w:proofErr w:type="spellEnd"/>
      <w:r>
        <w:t xml:space="preserve"> научного стиля. </w:t>
      </w:r>
    </w:p>
    <w:p w:rsidR="00600D61" w:rsidRDefault="00600D61" w:rsidP="00600D61">
      <w:pPr>
        <w:numPr>
          <w:ilvl w:val="0"/>
          <w:numId w:val="1"/>
        </w:numPr>
        <w:ind w:right="3"/>
      </w:pPr>
      <w:r>
        <w:t xml:space="preserve">Стилевые черты письменной научной речи. </w:t>
      </w:r>
    </w:p>
    <w:p w:rsidR="00600D61" w:rsidRDefault="00600D61" w:rsidP="00600D61">
      <w:pPr>
        <w:numPr>
          <w:ilvl w:val="0"/>
          <w:numId w:val="1"/>
        </w:numPr>
        <w:ind w:right="3"/>
      </w:pPr>
      <w:r>
        <w:t xml:space="preserve">Лексические особенности языка научного стиля. </w:t>
      </w:r>
    </w:p>
    <w:p w:rsidR="00600D61" w:rsidRDefault="00600D61" w:rsidP="00600D61">
      <w:pPr>
        <w:numPr>
          <w:ilvl w:val="0"/>
          <w:numId w:val="1"/>
        </w:numPr>
        <w:ind w:right="3"/>
      </w:pPr>
      <w:r>
        <w:t xml:space="preserve">Грамматические особенности языка научного стиля. </w:t>
      </w:r>
    </w:p>
    <w:p w:rsidR="00600D61" w:rsidRDefault="00600D61" w:rsidP="00600D61">
      <w:pPr>
        <w:numPr>
          <w:ilvl w:val="0"/>
          <w:numId w:val="1"/>
        </w:numPr>
        <w:ind w:right="3"/>
      </w:pPr>
      <w:r>
        <w:t xml:space="preserve">Особенности устной научной речи. </w:t>
      </w:r>
    </w:p>
    <w:p w:rsidR="00600D61" w:rsidRDefault="00600D61" w:rsidP="00600D61">
      <w:pPr>
        <w:numPr>
          <w:ilvl w:val="0"/>
          <w:numId w:val="1"/>
        </w:numPr>
        <w:spacing w:after="305"/>
        <w:ind w:right="3"/>
      </w:pPr>
      <w:r>
        <w:t>Способы трансформации письменного научного текста для устного выступления</w:t>
      </w:r>
      <w:r>
        <w:rPr>
          <w:i/>
        </w:rPr>
        <w:t xml:space="preserve">. </w:t>
      </w:r>
    </w:p>
    <w:p w:rsidR="00600D61" w:rsidRPr="00BC0A10" w:rsidRDefault="00600D61" w:rsidP="00BC0A10">
      <w:pPr>
        <w:pStyle w:val="1"/>
        <w:ind w:left="207" w:right="205"/>
        <w:jc w:val="both"/>
        <w:rPr>
          <w:rFonts w:ascii="Times New Roman" w:hAnsi="Times New Roman" w:cs="Times New Roman"/>
          <w:sz w:val="28"/>
          <w:szCs w:val="28"/>
        </w:rPr>
      </w:pPr>
      <w:r w:rsidRPr="00BC0A10">
        <w:rPr>
          <w:rFonts w:ascii="Times New Roman" w:hAnsi="Times New Roman" w:cs="Times New Roman"/>
        </w:rPr>
        <w:t xml:space="preserve">1. </w:t>
      </w:r>
      <w:r w:rsidRPr="00BC0A10">
        <w:rPr>
          <w:rFonts w:ascii="Times New Roman" w:hAnsi="Times New Roman" w:cs="Times New Roman"/>
          <w:sz w:val="28"/>
          <w:szCs w:val="28"/>
        </w:rPr>
        <w:t xml:space="preserve">Общая характеристика научного стиля </w:t>
      </w:r>
    </w:p>
    <w:p w:rsidR="00600D61" w:rsidRDefault="00600D61" w:rsidP="00BC0A10">
      <w:pPr>
        <w:spacing w:after="305"/>
        <w:ind w:left="-9" w:right="3"/>
      </w:pPr>
      <w:r>
        <w:t xml:space="preserve">Научный стиль речи используется при создании текстов в таких сферах деятельности, как наука и образование. В научной речи доминирует информативная цель общения: создатели текстов стремятся изложить определенную информацию, донести до партнеров по коммуникации сведения, связанные с научным, рациональным постижением действительности. Основной формой речи для этого стиля является письменная монологическая речь: именно в письменных текстах стилевые особенности языка науки проявляются с наибольшей полнотой и яркостью. </w:t>
      </w:r>
    </w:p>
    <w:p w:rsidR="00600D61" w:rsidRPr="00BC0A10" w:rsidRDefault="00600D61" w:rsidP="00BC0A10">
      <w:pPr>
        <w:pStyle w:val="1"/>
        <w:ind w:left="207" w:right="206"/>
        <w:jc w:val="both"/>
        <w:rPr>
          <w:rFonts w:ascii="Times New Roman" w:hAnsi="Times New Roman" w:cs="Times New Roman"/>
          <w:sz w:val="28"/>
          <w:szCs w:val="28"/>
        </w:rPr>
      </w:pPr>
      <w:r w:rsidRPr="00BC0A10">
        <w:rPr>
          <w:rFonts w:ascii="Times New Roman" w:hAnsi="Times New Roman" w:cs="Times New Roman"/>
          <w:sz w:val="28"/>
          <w:szCs w:val="28"/>
        </w:rPr>
        <w:t xml:space="preserve">2. Система </w:t>
      </w:r>
      <w:proofErr w:type="spellStart"/>
      <w:r w:rsidRPr="00BC0A10">
        <w:rPr>
          <w:rFonts w:ascii="Times New Roman" w:hAnsi="Times New Roman" w:cs="Times New Roman"/>
          <w:sz w:val="28"/>
          <w:szCs w:val="28"/>
        </w:rPr>
        <w:t>подстилей</w:t>
      </w:r>
      <w:proofErr w:type="spellEnd"/>
      <w:r w:rsidRPr="00BC0A10">
        <w:rPr>
          <w:rFonts w:ascii="Times New Roman" w:hAnsi="Times New Roman" w:cs="Times New Roman"/>
          <w:sz w:val="28"/>
          <w:szCs w:val="28"/>
        </w:rPr>
        <w:t xml:space="preserve"> научного стиля </w:t>
      </w:r>
    </w:p>
    <w:p w:rsidR="00600D61" w:rsidRDefault="00600D61" w:rsidP="00BC0A10">
      <w:pPr>
        <w:ind w:left="-9" w:right="3"/>
      </w:pPr>
      <w:r>
        <w:t xml:space="preserve">Письменные научные тексты различаются по характеру </w:t>
      </w:r>
      <w:proofErr w:type="gramStart"/>
      <w:r>
        <w:t>излагаемой</w:t>
      </w:r>
      <w:proofErr w:type="gramEnd"/>
      <w:r>
        <w:t xml:space="preserve"> информации и целевой аудитории, которой они адресованы; в связи с этим научный стиль выступает в </w:t>
      </w:r>
      <w:proofErr w:type="gramStart"/>
      <w:r>
        <w:t>каком-либо</w:t>
      </w:r>
      <w:proofErr w:type="gramEnd"/>
      <w:r>
        <w:t xml:space="preserve"> из своих вариантов – </w:t>
      </w:r>
      <w:proofErr w:type="spellStart"/>
      <w:r>
        <w:t>подстилей</w:t>
      </w:r>
      <w:proofErr w:type="spellEnd"/>
      <w:r>
        <w:t xml:space="preserve">. </w:t>
      </w:r>
    </w:p>
    <w:p w:rsidR="00BC0A10" w:rsidRDefault="00600D61" w:rsidP="00BC0A10">
      <w:pPr>
        <w:ind w:left="-9" w:right="3"/>
      </w:pPr>
      <w:r>
        <w:t xml:space="preserve">В научном стиле принято выделять три тематических </w:t>
      </w:r>
      <w:proofErr w:type="spellStart"/>
      <w:r>
        <w:t>подстиля</w:t>
      </w:r>
      <w:proofErr w:type="spellEnd"/>
      <w:r>
        <w:t>, отражающих соответствующее деление наук</w:t>
      </w:r>
      <w:r w:rsidR="00BC0A10">
        <w:t xml:space="preserve">: </w:t>
      </w:r>
      <w:proofErr w:type="gramStart"/>
      <w:r w:rsidR="00BC0A10">
        <w:t>научно-технический</w:t>
      </w:r>
      <w:proofErr w:type="gramEnd"/>
      <w:r w:rsidR="00BC0A10">
        <w:t xml:space="preserve">, научно-естественный и научно-гуманитарный. </w:t>
      </w:r>
    </w:p>
    <w:p w:rsidR="00BC0A10" w:rsidRDefault="00600D61" w:rsidP="009733DD">
      <w:pPr>
        <w:ind w:left="-9" w:right="3"/>
      </w:pPr>
      <w:r>
        <w:t>По сфере функционирования и стилевым особенностям научный стиль дробится на еще большее количество разновидностей</w:t>
      </w:r>
      <w:r w:rsidR="00BC0A10">
        <w:t xml:space="preserve">. </w:t>
      </w:r>
    </w:p>
    <w:p w:rsidR="00BC0A10" w:rsidRDefault="00BC0A10" w:rsidP="00BC0A10">
      <w:pPr>
        <w:pStyle w:val="a5"/>
        <w:numPr>
          <w:ilvl w:val="0"/>
          <w:numId w:val="10"/>
        </w:numPr>
        <w:spacing w:after="288" w:line="259" w:lineRule="auto"/>
      </w:pPr>
      <w:proofErr w:type="gramStart"/>
      <w:r>
        <w:t>Академический: собственно-научный (монография, статья, доклад), научно-информативный (реферат, аннотация, патентное описание), научно-справочный (словарь, справочник, каталог);</w:t>
      </w:r>
      <w:proofErr w:type="gramEnd"/>
    </w:p>
    <w:p w:rsidR="00BC0A10" w:rsidRDefault="00BC0A10" w:rsidP="00BC0A10">
      <w:pPr>
        <w:pStyle w:val="a5"/>
        <w:numPr>
          <w:ilvl w:val="0"/>
          <w:numId w:val="10"/>
        </w:numPr>
        <w:spacing w:after="288" w:line="259" w:lineRule="auto"/>
      </w:pPr>
      <w:r>
        <w:t>Учебно-научный (учебник, учебно-методическое пособие);</w:t>
      </w:r>
    </w:p>
    <w:p w:rsidR="00BC0A10" w:rsidRDefault="00BC0A10" w:rsidP="00BC0A10">
      <w:pPr>
        <w:pStyle w:val="a5"/>
        <w:numPr>
          <w:ilvl w:val="0"/>
          <w:numId w:val="10"/>
        </w:numPr>
        <w:spacing w:after="288" w:line="259" w:lineRule="auto"/>
      </w:pPr>
      <w:r>
        <w:t xml:space="preserve">Научно-популярный (очерк, книга, лекция). </w:t>
      </w:r>
    </w:p>
    <w:p w:rsidR="00600D61" w:rsidRDefault="00600D61" w:rsidP="00600D61">
      <w:pPr>
        <w:ind w:left="-9" w:right="3"/>
      </w:pPr>
      <w:proofErr w:type="gramStart"/>
      <w:r>
        <w:rPr>
          <w:b/>
          <w:i/>
        </w:rPr>
        <w:lastRenderedPageBreak/>
        <w:t>Академический</w:t>
      </w:r>
      <w:proofErr w:type="gramEnd"/>
      <w:r>
        <w:rPr>
          <w:b/>
          <w:i/>
        </w:rPr>
        <w:t xml:space="preserve"> </w:t>
      </w:r>
      <w:proofErr w:type="spellStart"/>
      <w:r>
        <w:t>подстиль</w:t>
      </w:r>
      <w:proofErr w:type="spellEnd"/>
      <w:r>
        <w:t xml:space="preserve"> может считаться основным вариантом научного стиля, черты которого проявляются здесь с наибольшей яркостью и концентрированностью. Тексты ориентированы на специалистов в соответствующей научной сфере, поэтому характеризуются глубиной изложения информации, сложностью, обилием терминов, значительным количеством цитат и ссылок. Тексты, которые создаются в рамках </w:t>
      </w:r>
      <w:proofErr w:type="gramStart"/>
      <w:r>
        <w:t>данного</w:t>
      </w:r>
      <w:proofErr w:type="gramEnd"/>
      <w:r>
        <w:t xml:space="preserve"> </w:t>
      </w:r>
      <w:proofErr w:type="spellStart"/>
      <w:r>
        <w:t>подстиля</w:t>
      </w:r>
      <w:proofErr w:type="spellEnd"/>
      <w:r>
        <w:t xml:space="preserve">, можно подразделить на три группы. Во-первых, </w:t>
      </w:r>
      <w:r>
        <w:rPr>
          <w:b/>
          <w:i/>
        </w:rPr>
        <w:t xml:space="preserve">собственно </w:t>
      </w:r>
      <w:proofErr w:type="gramStart"/>
      <w:r>
        <w:rPr>
          <w:b/>
          <w:i/>
        </w:rPr>
        <w:t>научные</w:t>
      </w:r>
      <w:proofErr w:type="gramEnd"/>
      <w:r>
        <w:t>: монография, диссертация, научная статья, а также выполненная на высоком профессиональном уровне студенческая квалификационная работа (курсовая работа, дипломная работа, дипломный проект). Эти тексты создаются учеными с целью изложения результатов собственных исследований, ознакомления коллег со своим пониманием той или иной научной проблемы. Во-вторых, это</w:t>
      </w:r>
      <w:r>
        <w:rPr>
          <w:b/>
          <w:i/>
        </w:rPr>
        <w:t xml:space="preserve"> научно-информативные </w:t>
      </w:r>
      <w:r>
        <w:t>тексты: реферат, рецензия, тезисы, аннотация; они носят вторичный характер, поскольку создаются на базе первичных текстов (собственно научных) и имеют своей целью в сжатой форме передать информацию и, если это жанр рецензии или реферата, дать ему определенную оценку. В-третьих,</w:t>
      </w:r>
      <w:r>
        <w:rPr>
          <w:b/>
          <w:i/>
        </w:rPr>
        <w:t xml:space="preserve"> научно-справочные </w:t>
      </w:r>
      <w:r>
        <w:t xml:space="preserve">тексты: справочники, словари терминов, специальные энциклопедии, – где даются основные общепринятые сведения, связанные с той или иной научной сферой. </w:t>
      </w:r>
    </w:p>
    <w:p w:rsidR="00600D61" w:rsidRDefault="00600D61" w:rsidP="00600D61">
      <w:pPr>
        <w:ind w:left="-9" w:right="3"/>
      </w:pPr>
      <w:r>
        <w:rPr>
          <w:b/>
          <w:i/>
        </w:rPr>
        <w:t xml:space="preserve">Научно-учебный </w:t>
      </w:r>
      <w:proofErr w:type="spellStart"/>
      <w:r>
        <w:t>подстиль</w:t>
      </w:r>
      <w:proofErr w:type="spellEnd"/>
      <w:r>
        <w:t xml:space="preserve"> – упрощенный, «облегченный» вариант научного стиля, поскольку в данном случае тексты ориентированы на учащихся и создаются таким образом, чтобы излагаемая информация была ими хорошо понята и усвоена. Жанры данного </w:t>
      </w:r>
      <w:proofErr w:type="spellStart"/>
      <w:r>
        <w:t>подстиля</w:t>
      </w:r>
      <w:proofErr w:type="spellEnd"/>
      <w:r>
        <w:t xml:space="preserve"> – учебники, учебные пособия и т. п. Язык здесь более простой, чем язык академического </w:t>
      </w:r>
      <w:proofErr w:type="spellStart"/>
      <w:r>
        <w:t>подстиля</w:t>
      </w:r>
      <w:proofErr w:type="spellEnd"/>
      <w:r>
        <w:t xml:space="preserve"> (используется меньше терминов, проще грамматика), часто применяются особые графические способы оформления текста (выделение фрагментов текста различными шрифтами, с помощью рамки и пр.), включается большой объем иллюстративного материала (схем, рисунков). </w:t>
      </w:r>
    </w:p>
    <w:p w:rsidR="00600D61" w:rsidRDefault="00600D61" w:rsidP="00600D61">
      <w:pPr>
        <w:spacing w:after="294"/>
        <w:ind w:left="-9" w:right="3"/>
      </w:pPr>
      <w:r>
        <w:rPr>
          <w:b/>
          <w:i/>
        </w:rPr>
        <w:t>Научно-популярный</w:t>
      </w:r>
      <w:r>
        <w:t xml:space="preserve"> </w:t>
      </w:r>
      <w:proofErr w:type="spellStart"/>
      <w:r>
        <w:t>подстиль</w:t>
      </w:r>
      <w:proofErr w:type="spellEnd"/>
      <w:r>
        <w:t xml:space="preserve"> представлен в текстах, которые адресованы неспециалистам. Основные жанры: статьи в научно-популярных журналах, научно-популярные книги. Автор в данном случае стремится сообщить научную информацию в занимательной и доступной форме. Язык таких текстов отличается простотой (терминов немного и они объясняются, предложения недлинные, с небольшим количеством осложняющих структур), выразительностью (использование сравнений, метафор). Цитаты и ссылки сведены к минимуму. Этот </w:t>
      </w:r>
      <w:proofErr w:type="spellStart"/>
      <w:r>
        <w:t>подстиль</w:t>
      </w:r>
      <w:proofErr w:type="spellEnd"/>
      <w:r>
        <w:t xml:space="preserve"> имеет пограничный характер, поскольку содержит в себе черты двух стилей – научного и публицистического. </w:t>
      </w:r>
    </w:p>
    <w:p w:rsidR="00600D61" w:rsidRPr="009733DD" w:rsidRDefault="00600D61" w:rsidP="00600D61">
      <w:pPr>
        <w:pStyle w:val="1"/>
        <w:spacing w:after="143"/>
        <w:ind w:left="207" w:right="206"/>
        <w:rPr>
          <w:rFonts w:ascii="Times New Roman" w:hAnsi="Times New Roman" w:cs="Times New Roman"/>
          <w:sz w:val="28"/>
          <w:szCs w:val="28"/>
        </w:rPr>
      </w:pPr>
      <w:r w:rsidRPr="009733DD">
        <w:rPr>
          <w:rFonts w:ascii="Times New Roman" w:hAnsi="Times New Roman" w:cs="Times New Roman"/>
          <w:sz w:val="28"/>
          <w:szCs w:val="28"/>
        </w:rPr>
        <w:lastRenderedPageBreak/>
        <w:t xml:space="preserve">3. Стилевые черты письменной научной речи </w:t>
      </w:r>
    </w:p>
    <w:p w:rsidR="00600D61" w:rsidRDefault="00600D61" w:rsidP="00600D61">
      <w:pPr>
        <w:spacing w:after="40" w:line="259" w:lineRule="auto"/>
        <w:ind w:left="10" w:right="103" w:hanging="10"/>
        <w:jc w:val="right"/>
      </w:pPr>
      <w:r>
        <w:t xml:space="preserve">Письменной научной речи свойственны следующие стилевые черты: </w:t>
      </w:r>
    </w:p>
    <w:p w:rsidR="00600D61" w:rsidRDefault="00600D61" w:rsidP="00600D61">
      <w:pPr>
        <w:numPr>
          <w:ilvl w:val="0"/>
          <w:numId w:val="2"/>
        </w:numPr>
        <w:ind w:right="3"/>
      </w:pPr>
      <w:r>
        <w:t xml:space="preserve">точность изложения информации, выражающаяся в широком использовании терминологической и общенаучной лексики; </w:t>
      </w:r>
    </w:p>
    <w:p w:rsidR="00600D61" w:rsidRDefault="00600D61" w:rsidP="00600D61">
      <w:pPr>
        <w:numPr>
          <w:ilvl w:val="0"/>
          <w:numId w:val="2"/>
        </w:numPr>
        <w:ind w:right="3"/>
      </w:pPr>
      <w:r>
        <w:t xml:space="preserve">подчеркнутая логичность, которая обеспечивается последовательным изложением мыслей и использованием соответствующих служебных слов и фраз; </w:t>
      </w:r>
    </w:p>
    <w:p w:rsidR="00600D61" w:rsidRDefault="00600D61" w:rsidP="00600D61">
      <w:pPr>
        <w:numPr>
          <w:ilvl w:val="0"/>
          <w:numId w:val="2"/>
        </w:numPr>
        <w:ind w:right="3"/>
      </w:pPr>
      <w:r>
        <w:t xml:space="preserve">обобщенность, отвлеченность сообщаемой информации, которые являются следствием того, что наука стремится познавать и описывать общие принципы и закономерности явлений; </w:t>
      </w:r>
    </w:p>
    <w:p w:rsidR="00600D61" w:rsidRDefault="00600D61" w:rsidP="00600D61">
      <w:pPr>
        <w:numPr>
          <w:ilvl w:val="0"/>
          <w:numId w:val="2"/>
        </w:numPr>
        <w:ind w:right="3"/>
      </w:pPr>
      <w:r>
        <w:t xml:space="preserve">сдержанность и строгость тона, </w:t>
      </w:r>
      <w:proofErr w:type="spellStart"/>
      <w:r>
        <w:t>безэмоциональность</w:t>
      </w:r>
      <w:proofErr w:type="spellEnd"/>
      <w:r>
        <w:t xml:space="preserve"> изложения, проявляющиеся в отказе от слов, которые выражают эмоциональную оценку, от сниженной разговорной и жаргонной лексики, а также в минимальном использовании художественных средств выразительности (эпитетов, метафор и пр.); </w:t>
      </w:r>
    </w:p>
    <w:p w:rsidR="00600D61" w:rsidRDefault="00600D61" w:rsidP="00600D61">
      <w:pPr>
        <w:numPr>
          <w:ilvl w:val="0"/>
          <w:numId w:val="2"/>
        </w:numPr>
        <w:ind w:right="3"/>
      </w:pPr>
      <w:r>
        <w:t xml:space="preserve">слабая выраженность личности автора текста, обусловливающая отказ от местоимения </w:t>
      </w:r>
      <w:r>
        <w:rPr>
          <w:i/>
        </w:rPr>
        <w:t>я</w:t>
      </w:r>
      <w:r>
        <w:t xml:space="preserve"> при выражении мыслей; </w:t>
      </w:r>
    </w:p>
    <w:p w:rsidR="00600D61" w:rsidRDefault="00600D61" w:rsidP="00600D61">
      <w:pPr>
        <w:numPr>
          <w:ilvl w:val="0"/>
          <w:numId w:val="2"/>
        </w:numPr>
        <w:ind w:right="3"/>
      </w:pPr>
      <w:r>
        <w:t xml:space="preserve">значительная усложненность текста, проявляющаяся в широком использовании сложных грамматических форм и конструкций. </w:t>
      </w:r>
    </w:p>
    <w:p w:rsidR="00600D61" w:rsidRDefault="00600D61" w:rsidP="00600D61">
      <w:pPr>
        <w:ind w:left="-9" w:right="3"/>
      </w:pPr>
      <w:r>
        <w:t>Таким образом, в соответствии с перечисленными стилевыми чертами письменный научный текст обладает рядом</w:t>
      </w:r>
      <w:r>
        <w:rPr>
          <w:b/>
          <w:i/>
        </w:rPr>
        <w:t xml:space="preserve"> языковых особенностей</w:t>
      </w:r>
      <w:r>
        <w:t xml:space="preserve">. </w:t>
      </w:r>
    </w:p>
    <w:p w:rsidR="00600D61" w:rsidRDefault="00600D61" w:rsidP="00600D61">
      <w:pPr>
        <w:ind w:left="-9" w:right="3" w:firstLine="0"/>
      </w:pPr>
      <w:r>
        <w:t xml:space="preserve">Ниже дано более подробное описание особенностей языка науки. </w:t>
      </w:r>
    </w:p>
    <w:p w:rsidR="00600D61" w:rsidRPr="009733DD" w:rsidRDefault="00600D61" w:rsidP="00600D61">
      <w:pPr>
        <w:pStyle w:val="1"/>
        <w:ind w:left="207" w:right="206"/>
        <w:rPr>
          <w:rFonts w:ascii="Times New Roman" w:hAnsi="Times New Roman" w:cs="Times New Roman"/>
          <w:sz w:val="28"/>
          <w:szCs w:val="28"/>
        </w:rPr>
      </w:pPr>
      <w:r w:rsidRPr="009733DD">
        <w:rPr>
          <w:rFonts w:ascii="Times New Roman" w:hAnsi="Times New Roman" w:cs="Times New Roman"/>
          <w:sz w:val="28"/>
          <w:szCs w:val="28"/>
        </w:rPr>
        <w:t xml:space="preserve">4. Лексические особенности языка научного стиля </w:t>
      </w:r>
    </w:p>
    <w:p w:rsidR="00600D61" w:rsidRDefault="00600D61" w:rsidP="00600D61">
      <w:pPr>
        <w:ind w:left="-9" w:right="3"/>
      </w:pPr>
      <w:r>
        <w:t xml:space="preserve">Особенности лексики научного текста обусловливаются такими стилевыми чертами, как стремление к точности и объективности изложения, сдержанности и строгости тона. </w:t>
      </w:r>
    </w:p>
    <w:p w:rsidR="00600D61" w:rsidRDefault="00600D61" w:rsidP="00600D61">
      <w:pPr>
        <w:ind w:left="-9" w:right="3"/>
      </w:pPr>
      <w:r>
        <w:t xml:space="preserve">Любой научный текст характеризуется широким использованием </w:t>
      </w:r>
      <w:r>
        <w:rPr>
          <w:b/>
          <w:i/>
        </w:rPr>
        <w:t>терминов</w:t>
      </w:r>
      <w:r>
        <w:t xml:space="preserve">, слов (словосочетаний), обозначающих определенное понятие, относящихся к той или иной научной сфере. </w:t>
      </w:r>
      <w:proofErr w:type="gramStart"/>
      <w:r>
        <w:t xml:space="preserve">Каждая наука имеет свой комплекс терминов (свою </w:t>
      </w:r>
      <w:proofErr w:type="spellStart"/>
      <w:r>
        <w:t>терминосистему</w:t>
      </w:r>
      <w:proofErr w:type="spellEnd"/>
      <w:r>
        <w:t xml:space="preserve">): </w:t>
      </w:r>
      <w:r>
        <w:rPr>
          <w:i/>
        </w:rPr>
        <w:t>психика, темперамент, аффект</w:t>
      </w:r>
      <w:r>
        <w:t xml:space="preserve"> – термины психологии; </w:t>
      </w:r>
      <w:r>
        <w:rPr>
          <w:i/>
        </w:rPr>
        <w:t>кислота, катализатор, химическая реакция –</w:t>
      </w:r>
      <w:r>
        <w:t xml:space="preserve"> термины химии;</w:t>
      </w:r>
      <w:r>
        <w:rPr>
          <w:i/>
        </w:rPr>
        <w:t xml:space="preserve"> колорит, архитектурный ордер, барокко</w:t>
      </w:r>
      <w:r>
        <w:t xml:space="preserve"> – термины искусствоведения и т. п. Также можно выделить группу </w:t>
      </w:r>
      <w:proofErr w:type="spellStart"/>
      <w:r>
        <w:t>межнаучных</w:t>
      </w:r>
      <w:proofErr w:type="spellEnd"/>
      <w:r>
        <w:t xml:space="preserve"> терминов, которые употребляются в нескольких смежных науках: например, общетехнический термин </w:t>
      </w:r>
      <w:r>
        <w:rPr>
          <w:i/>
        </w:rPr>
        <w:t>прибор</w:t>
      </w:r>
      <w:r>
        <w:t xml:space="preserve">, термин естественных наук </w:t>
      </w:r>
      <w:r>
        <w:rPr>
          <w:i/>
        </w:rPr>
        <w:t>организм</w:t>
      </w:r>
      <w:r>
        <w:t xml:space="preserve">. </w:t>
      </w:r>
      <w:proofErr w:type="gramEnd"/>
    </w:p>
    <w:p w:rsidR="00600D61" w:rsidRDefault="00600D61" w:rsidP="009733DD">
      <w:pPr>
        <w:ind w:left="-9" w:right="3"/>
      </w:pPr>
      <w:r>
        <w:t xml:space="preserve">Термины отличаются от обычных слов языка. </w:t>
      </w:r>
      <w:proofErr w:type="gramStart"/>
      <w:r>
        <w:t xml:space="preserve">Во-первых, они, как правило, характеризуются однозначностью в пределах одной науки, т. е. за </w:t>
      </w:r>
      <w:r>
        <w:lastRenderedPageBreak/>
        <w:t xml:space="preserve">одним термином закреплено одно значение (определение или дефиниция); например: </w:t>
      </w:r>
      <w:r>
        <w:rPr>
          <w:i/>
        </w:rPr>
        <w:t>реакция</w:t>
      </w:r>
      <w:r>
        <w:t xml:space="preserve"> (физ.-хим.) – «взаимодействие между веществами»; </w:t>
      </w:r>
      <w:r>
        <w:rPr>
          <w:i/>
        </w:rPr>
        <w:t>реакция</w:t>
      </w:r>
      <w:r>
        <w:t xml:space="preserve"> (мед.) – «резкая перемена в самочувствии, упадок, слабость после подъема, возбуждения».</w:t>
      </w:r>
      <w:proofErr w:type="gramEnd"/>
      <w:r>
        <w:t xml:space="preserve"> Случаи, когда выделяют несколько определений одного термина (например, в разных учебниках), свидетельствуют не о его многозначности, а о стремлении ученых улучшить, уточнить дефиницию термина. Во-вторых, большинство терминов не имеет близких синонимов, что обусловливает частую повторяемость в тексте ключевых терминов; при этом случаи повтора ключевых слов, тавтологические конструкции зачастую не считаются недостатками и не подлежат редактированию. </w:t>
      </w:r>
    </w:p>
    <w:p w:rsidR="00600D61" w:rsidRDefault="00600D61" w:rsidP="00600D61">
      <w:pPr>
        <w:ind w:left="-9" w:right="3"/>
      </w:pPr>
      <w:r>
        <w:t>В научном тексте присутствует</w:t>
      </w:r>
      <w:r>
        <w:rPr>
          <w:b/>
          <w:i/>
        </w:rPr>
        <w:t xml:space="preserve"> общенаучная лексика</w:t>
      </w:r>
      <w:r>
        <w:t xml:space="preserve">. </w:t>
      </w:r>
      <w:proofErr w:type="gramStart"/>
      <w:r>
        <w:t xml:space="preserve">Общенаучная лексема – это слово, которое обозначает широкое, очень общее понятие и может использоваться в любом научном тексте, независимо от его принадлежности к той или иной сфере науки, например: </w:t>
      </w:r>
      <w:r>
        <w:rPr>
          <w:i/>
        </w:rPr>
        <w:t>система, структура, механизм, элемент, компонент, модель, тип, вид, механизм, характер, свойство, специфика, признак, объект, предмет, эксперимент</w:t>
      </w:r>
      <w:r>
        <w:t xml:space="preserve"> и пр. </w:t>
      </w:r>
      <w:proofErr w:type="gramEnd"/>
    </w:p>
    <w:p w:rsidR="00600D61" w:rsidRDefault="00600D61" w:rsidP="00600D61">
      <w:pPr>
        <w:ind w:left="-9" w:right="3"/>
      </w:pPr>
      <w:r>
        <w:t xml:space="preserve">Строгость языка науки выражается в </w:t>
      </w:r>
      <w:r>
        <w:rPr>
          <w:b/>
          <w:i/>
        </w:rPr>
        <w:t xml:space="preserve">недопустимости </w:t>
      </w:r>
      <w:r>
        <w:t>включения в текст сниженной разговорной лексики, жаргонизмов. Научная речь относится к сфере коммуникации высокого уровня, поэтому помимо терминов и общенаучных слов используется</w:t>
      </w:r>
      <w:r>
        <w:rPr>
          <w:b/>
          <w:i/>
        </w:rPr>
        <w:t xml:space="preserve"> нейтральная </w:t>
      </w:r>
      <w:r>
        <w:t xml:space="preserve">и </w:t>
      </w:r>
      <w:r>
        <w:rPr>
          <w:b/>
          <w:i/>
        </w:rPr>
        <w:t xml:space="preserve">специальная книжная </w:t>
      </w:r>
      <w:r>
        <w:t xml:space="preserve">лексика. </w:t>
      </w:r>
    </w:p>
    <w:p w:rsidR="00600D61" w:rsidRDefault="00600D61" w:rsidP="00600D61">
      <w:pPr>
        <w:ind w:left="-9" w:right="3"/>
      </w:pPr>
      <w:r>
        <w:t>Язык научного стиля отличается</w:t>
      </w:r>
      <w:r>
        <w:rPr>
          <w:b/>
          <w:i/>
        </w:rPr>
        <w:t xml:space="preserve"> сдержанностью </w:t>
      </w:r>
      <w:r>
        <w:t>тона изложения, поэтому в текстах практически отсутствуют слова с эмоционально-оценочным компонентом значения; вместо них употребляются слова и словосочетания, выражающие</w:t>
      </w:r>
      <w:r>
        <w:rPr>
          <w:b/>
          <w:i/>
        </w:rPr>
        <w:t xml:space="preserve"> рациональную </w:t>
      </w:r>
      <w:r>
        <w:t xml:space="preserve">оценку. Такие фразы, как </w:t>
      </w:r>
      <w:r>
        <w:rPr>
          <w:i/>
        </w:rPr>
        <w:t>потрясающие результаты, гениальная концепция, проведена грандиозная работа, привели к плачевным последствиям, превосходный доклад</w:t>
      </w:r>
      <w:r>
        <w:t xml:space="preserve">, могут быть использованы в текстах научно-популярного </w:t>
      </w:r>
      <w:proofErr w:type="spellStart"/>
      <w:r>
        <w:t>подстиля</w:t>
      </w:r>
      <w:proofErr w:type="spellEnd"/>
      <w:r>
        <w:t xml:space="preserve">, поскольку его язык более выразителен и допускает включения элементов публицистического и разговорного стилей. Однако в соответствии с требованиями основного варианта научного стиля – академического </w:t>
      </w:r>
      <w:proofErr w:type="spellStart"/>
      <w:r>
        <w:t>подстиля</w:t>
      </w:r>
      <w:proofErr w:type="spellEnd"/>
      <w:r>
        <w:t xml:space="preserve"> – эмоционально окрашенные лексемы должны быть заменены на оценочные единицы нейтральной окраски, например: </w:t>
      </w:r>
      <w:proofErr w:type="spellStart"/>
      <w:r>
        <w:rPr>
          <w:i/>
        </w:rPr>
        <w:t>непрогнозировавшиеся</w:t>
      </w:r>
      <w:proofErr w:type="spellEnd"/>
      <w:r>
        <w:rPr>
          <w:i/>
        </w:rPr>
        <w:t xml:space="preserve"> результаты, основополагающая концепция, проведена весьма значительная работа, привели к крайне негативным последствиям, весьма содержательный доклад. </w:t>
      </w:r>
    </w:p>
    <w:p w:rsidR="00600D61" w:rsidRDefault="00600D61" w:rsidP="00600D61">
      <w:pPr>
        <w:ind w:left="-9" w:right="3"/>
      </w:pPr>
      <w:r>
        <w:rPr>
          <w:b/>
          <w:i/>
        </w:rPr>
        <w:lastRenderedPageBreak/>
        <w:t>Художественные средства выразительности</w:t>
      </w:r>
      <w:r>
        <w:t xml:space="preserve"> в научном тексте используются весьма редко. Иногда метафорическое происхождение может иметь термин (ср.: </w:t>
      </w:r>
      <w:r>
        <w:rPr>
          <w:i/>
        </w:rPr>
        <w:t>благородные металлы, перистые облака, роза ветров, блуждающая почка</w:t>
      </w:r>
      <w:r>
        <w:t xml:space="preserve">), однако первоначальные образность и выразительность в процессе его функционирования в рамках </w:t>
      </w:r>
      <w:proofErr w:type="spellStart"/>
      <w:r>
        <w:t>терминосистемы</w:t>
      </w:r>
      <w:proofErr w:type="spellEnd"/>
      <w:r>
        <w:t xml:space="preserve"> в значительной степени утрачиваются. Иногда автор текста с целью наилучшего объяснения может использовать сравнение или метафорическое выражение – чаще они встречаются в текстах, относящихся к гуманитарным наукам (ср</w:t>
      </w:r>
      <w:r>
        <w:rPr>
          <w:i/>
        </w:rPr>
        <w:t>.</w:t>
      </w:r>
      <w:r>
        <w:t>:</w:t>
      </w:r>
      <w:r>
        <w:rPr>
          <w:i/>
        </w:rPr>
        <w:t xml:space="preserve"> культурные процессы, направленные на стирание национальных красок, опасны; фундамент рыночной экономики – институт собственности – зыбок и неустойчив, его подмывают грунтовые воды политических течений</w:t>
      </w:r>
      <w:r>
        <w:t xml:space="preserve">). </w:t>
      </w:r>
      <w:proofErr w:type="gramStart"/>
      <w:r>
        <w:t xml:space="preserve">Достаточно широко художественные средства выразительности могут использоваться в текстах научно-популярного </w:t>
      </w:r>
      <w:proofErr w:type="spellStart"/>
      <w:r>
        <w:t>подстиля</w:t>
      </w:r>
      <w:proofErr w:type="spellEnd"/>
      <w:r>
        <w:t xml:space="preserve">. </w:t>
      </w:r>
      <w:proofErr w:type="gramEnd"/>
    </w:p>
    <w:p w:rsidR="00600D61" w:rsidRDefault="00600D61" w:rsidP="00600D61">
      <w:pPr>
        <w:spacing w:after="344"/>
        <w:ind w:left="-9" w:right="3"/>
      </w:pPr>
      <w:proofErr w:type="gramStart"/>
      <w:r>
        <w:t xml:space="preserve">Крайне редко в текстах академического и научно-учебного </w:t>
      </w:r>
      <w:proofErr w:type="spellStart"/>
      <w:r>
        <w:t>подстилей</w:t>
      </w:r>
      <w:proofErr w:type="spellEnd"/>
      <w:r>
        <w:t xml:space="preserve"> употребляются фразеологизмы;</w:t>
      </w:r>
      <w:r>
        <w:rPr>
          <w:b/>
        </w:rPr>
        <w:t xml:space="preserve"> </w:t>
      </w:r>
      <w:r>
        <w:t xml:space="preserve">при этом, как правило, они носят книжный или нейтральный характер (ср.: </w:t>
      </w:r>
      <w:r>
        <w:rPr>
          <w:i/>
        </w:rPr>
        <w:t>это положение является краеугольным камнем всей теории; слабая теоретическая база эксперимента видна невооруженным глазом</w:t>
      </w:r>
      <w:r>
        <w:t>).</w:t>
      </w:r>
      <w:proofErr w:type="gramEnd"/>
      <w:r>
        <w:t xml:space="preserve"> В научно-популярных текстах фразеологизмы, в том числе разговорные, применяются активнее. </w:t>
      </w:r>
    </w:p>
    <w:p w:rsidR="00600D61" w:rsidRPr="00FC390A" w:rsidRDefault="00600D61" w:rsidP="00600D61">
      <w:pPr>
        <w:spacing w:after="168" w:line="259" w:lineRule="auto"/>
        <w:ind w:left="181" w:hanging="10"/>
        <w:jc w:val="left"/>
        <w:rPr>
          <w:szCs w:val="28"/>
        </w:rPr>
      </w:pPr>
      <w:r w:rsidRPr="00FC390A">
        <w:rPr>
          <w:rFonts w:eastAsia="Arial"/>
          <w:b/>
          <w:szCs w:val="28"/>
        </w:rPr>
        <w:t xml:space="preserve">5. Грамматические особенности языка научного стиля </w:t>
      </w:r>
    </w:p>
    <w:p w:rsidR="00600D61" w:rsidRDefault="00600D61" w:rsidP="00600D61">
      <w:pPr>
        <w:ind w:left="-9" w:right="3"/>
      </w:pPr>
      <w:r>
        <w:t xml:space="preserve">Особенности грамматики научного текста обусловлены такими его стилевыми чертами, как обобщенность излагаемой информации, строгость, безличность, логичность, усложненность речи. </w:t>
      </w:r>
    </w:p>
    <w:p w:rsidR="00600D61" w:rsidRDefault="00600D61" w:rsidP="00600D61">
      <w:pPr>
        <w:ind w:left="-9" w:right="3"/>
      </w:pPr>
      <w:r>
        <w:t xml:space="preserve">Поскольку научный текст характеризуется обобщенным характером сообщаемой информации, глаголы, употребляемые в личной форме, относятся к </w:t>
      </w:r>
      <w:r>
        <w:rPr>
          <w:b/>
          <w:i/>
        </w:rPr>
        <w:t>несовершенному виду</w:t>
      </w:r>
      <w:r>
        <w:t xml:space="preserve"> и имеют форму настоящего времени: </w:t>
      </w:r>
      <w:r>
        <w:rPr>
          <w:i/>
        </w:rPr>
        <w:t>раствор состоит из трех компонентов; русский и украинский языки относятся к группе славянских языков; мотивация студентов к самообразованию имеет особую значимость</w:t>
      </w:r>
      <w:r>
        <w:t xml:space="preserve">. </w:t>
      </w:r>
    </w:p>
    <w:p w:rsidR="00600D61" w:rsidRDefault="00600D61" w:rsidP="00600D61">
      <w:pPr>
        <w:ind w:left="-9" w:right="3"/>
      </w:pPr>
      <w:proofErr w:type="gramStart"/>
      <w:r>
        <w:t xml:space="preserve">Язык науки в силу своего книжного характера тяготеет к грамматической усложненности, вследствие чего вместо глаголов в личной форме в действительном залоге (преобладающих в устной речи, разговорном и публицистическом стилях) чаще употребляются более </w:t>
      </w:r>
      <w:r>
        <w:rPr>
          <w:b/>
          <w:i/>
        </w:rPr>
        <w:t>сложные отглагольные</w:t>
      </w:r>
      <w:r>
        <w:t xml:space="preserve"> формы, типичные для письменной книжной речи: </w:t>
      </w:r>
      <w:proofErr w:type="gramEnd"/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 xml:space="preserve">отглагольные существительные на </w:t>
      </w:r>
      <w:proofErr w:type="gramStart"/>
      <w:r>
        <w:rPr>
          <w:b/>
          <w:i/>
        </w:rPr>
        <w:t>-</w:t>
      </w:r>
      <w:proofErr w:type="spellStart"/>
      <w:r>
        <w:rPr>
          <w:i/>
        </w:rPr>
        <w:t>и</w:t>
      </w:r>
      <w:proofErr w:type="gramEnd"/>
      <w:r>
        <w:rPr>
          <w:i/>
        </w:rPr>
        <w:t>е</w:t>
      </w:r>
      <w:proofErr w:type="spellEnd"/>
      <w:r>
        <w:rPr>
          <w:i/>
        </w:rPr>
        <w:t>/-</w:t>
      </w:r>
      <w:proofErr w:type="spellStart"/>
      <w:r>
        <w:rPr>
          <w:i/>
        </w:rPr>
        <w:t>ние</w:t>
      </w:r>
      <w:proofErr w:type="spellEnd"/>
      <w:r>
        <w:t xml:space="preserve"> (</w:t>
      </w:r>
      <w:r>
        <w:rPr>
          <w:i/>
        </w:rPr>
        <w:t>освоение –</w:t>
      </w:r>
      <w:r>
        <w:t xml:space="preserve"> от </w:t>
      </w:r>
      <w:r>
        <w:rPr>
          <w:i/>
        </w:rPr>
        <w:t>осваивать</w:t>
      </w:r>
      <w:r>
        <w:t xml:space="preserve">, </w:t>
      </w:r>
      <w:r>
        <w:rPr>
          <w:i/>
        </w:rPr>
        <w:t>восприятие –</w:t>
      </w:r>
      <w:r>
        <w:t xml:space="preserve"> от </w:t>
      </w:r>
      <w:r>
        <w:rPr>
          <w:i/>
        </w:rPr>
        <w:t>воспринимать</w:t>
      </w:r>
      <w:r>
        <w:t xml:space="preserve">, </w:t>
      </w:r>
      <w:r>
        <w:rPr>
          <w:i/>
        </w:rPr>
        <w:t>рассмотрение –</w:t>
      </w:r>
      <w:r>
        <w:t xml:space="preserve"> от </w:t>
      </w:r>
      <w:r>
        <w:rPr>
          <w:i/>
        </w:rPr>
        <w:lastRenderedPageBreak/>
        <w:t>рассматривать</w:t>
      </w:r>
      <w:r>
        <w:t xml:space="preserve">) и на </w:t>
      </w:r>
      <w:r>
        <w:rPr>
          <w:i/>
        </w:rPr>
        <w:t>-</w:t>
      </w:r>
      <w:proofErr w:type="spellStart"/>
      <w:r>
        <w:rPr>
          <w:i/>
        </w:rPr>
        <w:t>ия</w:t>
      </w:r>
      <w:proofErr w:type="spellEnd"/>
      <w:r>
        <w:rPr>
          <w:i/>
        </w:rPr>
        <w:t>/-</w:t>
      </w:r>
      <w:proofErr w:type="spellStart"/>
      <w:r>
        <w:rPr>
          <w:i/>
        </w:rPr>
        <w:t>ция</w:t>
      </w:r>
      <w:proofErr w:type="spellEnd"/>
      <w:r>
        <w:t xml:space="preserve"> (</w:t>
      </w:r>
      <w:r>
        <w:rPr>
          <w:i/>
        </w:rPr>
        <w:t>интеграция –</w:t>
      </w:r>
      <w:r>
        <w:t xml:space="preserve"> от </w:t>
      </w:r>
      <w:r>
        <w:rPr>
          <w:i/>
        </w:rPr>
        <w:t>интегрировать</w:t>
      </w:r>
      <w:r>
        <w:t xml:space="preserve">, </w:t>
      </w:r>
      <w:r>
        <w:rPr>
          <w:i/>
        </w:rPr>
        <w:t>фильтрация –</w:t>
      </w:r>
      <w:r>
        <w:t xml:space="preserve"> от </w:t>
      </w:r>
      <w:r>
        <w:rPr>
          <w:i/>
        </w:rPr>
        <w:t>фильтровать</w:t>
      </w:r>
      <w:r>
        <w:t xml:space="preserve">, </w:t>
      </w:r>
      <w:r>
        <w:rPr>
          <w:i/>
        </w:rPr>
        <w:t>регенерация –</w:t>
      </w:r>
      <w:r>
        <w:t xml:space="preserve"> от </w:t>
      </w:r>
      <w:r>
        <w:rPr>
          <w:i/>
        </w:rPr>
        <w:t>регенерировать</w:t>
      </w:r>
      <w:r>
        <w:t xml:space="preserve">);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>причастия (</w:t>
      </w:r>
      <w:r>
        <w:rPr>
          <w:i/>
        </w:rPr>
        <w:t>ученые, осваивающие новые методы; методы, осваиваемые учеными; ученые, освоившие методы; освоенные учеными методы</w:t>
      </w:r>
      <w:r>
        <w:t>); весьма широко в научных текстах используются конструкции с краткими страдательными причастиями (</w:t>
      </w:r>
      <w:r>
        <w:rPr>
          <w:i/>
        </w:rPr>
        <w:t>методы освоены учеными; в работе поставлен вопрос; проблема недостаточно изучена</w:t>
      </w:r>
      <w:r>
        <w:t xml:space="preserve">);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>деепричастия (</w:t>
      </w:r>
      <w:r>
        <w:rPr>
          <w:i/>
        </w:rPr>
        <w:t>осваивая новые методы, ученые…; освоив новые методы, ученые…</w:t>
      </w:r>
      <w:r>
        <w:t xml:space="preserve">);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>глаголы в страдательном залоге</w:t>
      </w:r>
      <w:r>
        <w:rPr>
          <w:b/>
        </w:rPr>
        <w:t xml:space="preserve"> </w:t>
      </w:r>
      <w:r>
        <w:t>(</w:t>
      </w:r>
      <w:r>
        <w:rPr>
          <w:i/>
        </w:rPr>
        <w:t>методы осваиваются учеными</w:t>
      </w:r>
      <w:r>
        <w:t xml:space="preserve"> вместо </w:t>
      </w:r>
      <w:r>
        <w:rPr>
          <w:i/>
        </w:rPr>
        <w:t>ученые осваивают методы</w:t>
      </w:r>
      <w:r>
        <w:t xml:space="preserve">; </w:t>
      </w:r>
      <w:r>
        <w:rPr>
          <w:i/>
        </w:rPr>
        <w:t>автором ставится вопрос</w:t>
      </w:r>
      <w:r>
        <w:t xml:space="preserve"> </w:t>
      </w:r>
      <w:proofErr w:type="gramStart"/>
      <w:r>
        <w:t>вместо</w:t>
      </w:r>
      <w:proofErr w:type="gramEnd"/>
      <w:r>
        <w:t xml:space="preserve"> </w:t>
      </w:r>
      <w:r>
        <w:rPr>
          <w:i/>
        </w:rPr>
        <w:t>автор ставит вопрос</w:t>
      </w:r>
      <w:r>
        <w:t xml:space="preserve">). </w:t>
      </w:r>
    </w:p>
    <w:p w:rsidR="00600D61" w:rsidRDefault="00600D61" w:rsidP="00600D61">
      <w:pPr>
        <w:ind w:left="-9" w:right="3"/>
      </w:pPr>
      <w:r>
        <w:t xml:space="preserve">Книжный характер языка науки проявляется также в том, что при употреблении прилагательных предпочтение отдается формам, </w:t>
      </w:r>
      <w:proofErr w:type="gramStart"/>
      <w:r>
        <w:t>соответствующим</w:t>
      </w:r>
      <w:proofErr w:type="gramEnd"/>
      <w:r>
        <w:t xml:space="preserve"> прежде всего письменной речи: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proofErr w:type="gramStart"/>
      <w:r>
        <w:t>часто используются</w:t>
      </w:r>
      <w:r>
        <w:rPr>
          <w:b/>
          <w:i/>
        </w:rPr>
        <w:t xml:space="preserve"> краткие </w:t>
      </w:r>
      <w:r>
        <w:t xml:space="preserve">формы: </w:t>
      </w:r>
      <w:r>
        <w:rPr>
          <w:i/>
        </w:rPr>
        <w:t>эта задача сложна</w:t>
      </w:r>
      <w:r>
        <w:t xml:space="preserve"> вместо </w:t>
      </w:r>
      <w:r>
        <w:rPr>
          <w:i/>
        </w:rPr>
        <w:t>это сложная задача</w:t>
      </w:r>
      <w:r>
        <w:t xml:space="preserve">; </w:t>
      </w:r>
      <w:r>
        <w:rPr>
          <w:i/>
        </w:rPr>
        <w:t>метод перспективен</w:t>
      </w:r>
      <w:r>
        <w:t xml:space="preserve"> вместо </w:t>
      </w:r>
      <w:r>
        <w:rPr>
          <w:i/>
        </w:rPr>
        <w:t>перспективный метод</w:t>
      </w:r>
      <w:r>
        <w:t xml:space="preserve">; </w:t>
      </w:r>
      <w:proofErr w:type="gramEnd"/>
    </w:p>
    <w:p w:rsidR="00600D61" w:rsidRDefault="00600D61" w:rsidP="00600D61">
      <w:pPr>
        <w:numPr>
          <w:ilvl w:val="0"/>
          <w:numId w:val="3"/>
        </w:numPr>
        <w:ind w:firstLine="703"/>
      </w:pPr>
      <w:r>
        <w:t>при употреблении прилагательного в сравнительной степени предпочтение отдается</w:t>
      </w:r>
      <w:r>
        <w:rPr>
          <w:b/>
          <w:i/>
        </w:rPr>
        <w:t xml:space="preserve"> составной </w:t>
      </w:r>
      <w:r>
        <w:t xml:space="preserve">форме: </w:t>
      </w:r>
      <w:r>
        <w:rPr>
          <w:i/>
        </w:rPr>
        <w:t xml:space="preserve">этот вопрос более важен </w:t>
      </w:r>
      <w:proofErr w:type="gramStart"/>
      <w:r>
        <w:t>вместо</w:t>
      </w:r>
      <w:proofErr w:type="gramEnd"/>
      <w:r>
        <w:t xml:space="preserve"> </w:t>
      </w:r>
      <w:r>
        <w:rPr>
          <w:i/>
        </w:rPr>
        <w:t>этот вопрос важнее</w:t>
      </w:r>
      <w:r>
        <w:t xml:space="preserve">; </w:t>
      </w:r>
      <w:r>
        <w:rPr>
          <w:i/>
        </w:rPr>
        <w:t>данный прием более эффективен</w:t>
      </w:r>
      <w:r>
        <w:t xml:space="preserve"> вместо </w:t>
      </w:r>
      <w:r>
        <w:rPr>
          <w:i/>
        </w:rPr>
        <w:t>данный прием эффективнее</w:t>
      </w:r>
      <w:r>
        <w:t xml:space="preserve">. </w:t>
      </w:r>
    </w:p>
    <w:p w:rsidR="00600D61" w:rsidRDefault="00600D61" w:rsidP="00600D61">
      <w:pPr>
        <w:ind w:left="-9" w:right="3"/>
      </w:pPr>
      <w:r>
        <w:t>Письменная научная речь отличается</w:t>
      </w:r>
      <w:r>
        <w:rPr>
          <w:b/>
          <w:i/>
        </w:rPr>
        <w:t xml:space="preserve"> слабой выраженностью личности автора</w:t>
      </w:r>
      <w:r>
        <w:t>, который может высказывать свои мысли, давать оценку тому или иному предмету речи и при этом в значительной степени оставаться «за кадром», вследствие чего те</w:t>
      </w:r>
      <w:proofErr w:type="gramStart"/>
      <w:r>
        <w:t>кст пр</w:t>
      </w:r>
      <w:proofErr w:type="gramEnd"/>
      <w:r>
        <w:t>иобретает безличный характер. В языковом отношении это выражается в</w:t>
      </w:r>
      <w:r>
        <w:rPr>
          <w:b/>
          <w:i/>
        </w:rPr>
        <w:t xml:space="preserve"> отказе </w:t>
      </w:r>
      <w:r>
        <w:t xml:space="preserve">от типичной для устной речи конструкции [местоимение </w:t>
      </w:r>
      <w:r>
        <w:rPr>
          <w:i/>
        </w:rPr>
        <w:t>я</w:t>
      </w:r>
      <w:r>
        <w:t xml:space="preserve"> + глагол в личной форме]; например, в письменном научном тексте (особенно академического и научно-учебного </w:t>
      </w:r>
      <w:proofErr w:type="spellStart"/>
      <w:r>
        <w:t>подстилей</w:t>
      </w:r>
      <w:proofErr w:type="spellEnd"/>
      <w:r>
        <w:t>) будет неуместной фраза</w:t>
      </w:r>
      <w:proofErr w:type="gramStart"/>
      <w:r>
        <w:t xml:space="preserve"> </w:t>
      </w:r>
      <w:r>
        <w:rPr>
          <w:i/>
        </w:rPr>
        <w:t>Д</w:t>
      </w:r>
      <w:proofErr w:type="gramEnd"/>
      <w:r>
        <w:rPr>
          <w:i/>
        </w:rPr>
        <w:t xml:space="preserve">алее я рассмотрю два различных подхода к этой проблеме. </w:t>
      </w:r>
      <w:r>
        <w:t xml:space="preserve">Требованиям научной стилистики соответствуют следующие варианты грамматического оформления высказывания: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>личная конструкция [</w:t>
      </w:r>
      <w:proofErr w:type="gramStart"/>
      <w:r>
        <w:t>авторское</w:t>
      </w:r>
      <w:proofErr w:type="gramEnd"/>
      <w:r>
        <w:t xml:space="preserve"> мы + глагол в личной форме]: </w:t>
      </w:r>
      <w:r>
        <w:rPr>
          <w:i/>
        </w:rPr>
        <w:t>Далее мы рассмотрим два различных подхода к этой проблеме</w:t>
      </w:r>
      <w:r>
        <w:t xml:space="preserve">;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 xml:space="preserve">безличная конструкция: </w:t>
      </w:r>
      <w:r>
        <w:rPr>
          <w:i/>
        </w:rPr>
        <w:t>Далее следует рассмотреть (планируется рассмотреть, необходимо рассмотреть, представляется важным рассмотреть и т. п.) два различных подхода к этой проблеме</w:t>
      </w:r>
      <w:r>
        <w:t xml:space="preserve">;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lastRenderedPageBreak/>
        <w:t xml:space="preserve">страдательная конструкция: </w:t>
      </w:r>
      <w:r>
        <w:rPr>
          <w:i/>
        </w:rPr>
        <w:t>Далее будут рассмотрены два различных подхода к этой проблеме; Далее рассматриваются два различных подхода к этой проблеме</w:t>
      </w:r>
      <w:r>
        <w:t xml:space="preserve">. </w:t>
      </w:r>
    </w:p>
    <w:p w:rsidR="00DD6B42" w:rsidRDefault="00600D61" w:rsidP="00DD6B42">
      <w:pPr>
        <w:spacing w:after="103"/>
        <w:ind w:left="-9" w:right="3"/>
      </w:pPr>
      <w:r>
        <w:t xml:space="preserve">Требование логичности изложения определяет широкое использование в научном тексте служебных и вводных слов и словосочетаний, которые обеспечивают связность фраз и предложений, подчеркивают логику изложения мыслей. Данные языковые единицы могут выполнять разнообразные смысловые функции, устанавливая между фразами текста различные типы связей (причинно-следственные, пространственно-временные, сопоставительные и пр.) </w:t>
      </w:r>
    </w:p>
    <w:p w:rsidR="00600D61" w:rsidRDefault="00DD6B42" w:rsidP="00600D61">
      <w:pPr>
        <w:spacing w:after="32"/>
        <w:ind w:left="1131" w:right="3" w:firstLine="6590"/>
      </w:pPr>
      <w:r>
        <w:t xml:space="preserve">        </w:t>
      </w:r>
      <w:r w:rsidR="00600D61">
        <w:t xml:space="preserve">Языковые средства связи предложений в научном тексте </w:t>
      </w:r>
    </w:p>
    <w:p w:rsidR="00600D61" w:rsidRDefault="00600D61" w:rsidP="00600D61">
      <w:pPr>
        <w:spacing w:after="0" w:line="259" w:lineRule="auto"/>
        <w:ind w:left="713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9" w:type="dxa"/>
          <w:left w:w="107" w:type="dxa"/>
          <w:right w:w="37" w:type="dxa"/>
        </w:tblCellMar>
        <w:tblLook w:val="04A0" w:firstRow="1" w:lastRow="0" w:firstColumn="1" w:lastColumn="0" w:noHBand="0" w:noVBand="1"/>
      </w:tblPr>
      <w:tblGrid>
        <w:gridCol w:w="2992"/>
        <w:gridCol w:w="6278"/>
      </w:tblGrid>
      <w:tr w:rsidR="00600D61" w:rsidTr="001D3340">
        <w:trPr>
          <w:trHeight w:val="33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0"/>
              <w:jc w:val="center"/>
            </w:pPr>
            <w:r>
              <w:t xml:space="preserve">Значение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0"/>
              <w:jc w:val="center"/>
            </w:pPr>
            <w:r>
              <w:t xml:space="preserve">Языковые средства </w:t>
            </w:r>
          </w:p>
        </w:tc>
      </w:tr>
      <w:tr w:rsidR="00600D61" w:rsidTr="001D3340">
        <w:trPr>
          <w:trHeight w:val="129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1" w:right="68" w:firstLine="0"/>
            </w:pPr>
            <w:r>
              <w:t xml:space="preserve">Причинно-следственные, условно-следственные отношения между частями информации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2" w:firstLine="1"/>
            </w:pPr>
            <w:proofErr w:type="gramStart"/>
            <w:r>
              <w:rPr>
                <w:i/>
              </w:rPr>
              <w:t>Поэтому; следовательно; в результате; значит; вследствие этого; в связи с этим; благодаря этому; в таком (этом) случае; при таком (этом) условии; в зависимости от этого</w:t>
            </w:r>
            <w:r>
              <w:t xml:space="preserve"> и др.  </w:t>
            </w:r>
            <w:proofErr w:type="gramEnd"/>
          </w:p>
        </w:tc>
      </w:tr>
      <w:tr w:rsidR="00600D61" w:rsidTr="001D3340">
        <w:trPr>
          <w:trHeight w:val="194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1" w:right="64" w:firstLine="0"/>
            </w:pPr>
            <w:r>
              <w:t xml:space="preserve">Пространственно-временная соотнесенность частей информации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2" w:right="70" w:firstLine="0"/>
            </w:pPr>
            <w:proofErr w:type="gramStart"/>
            <w:r>
              <w:rPr>
                <w:i/>
              </w:rPr>
              <w:t>Вначале; сначала; прежде всего; в первую очередь; предварительно; сейчас; одновременно; в то же время; наряду с; уже; ранее; прежде; опять; еще (раз); снова; вновь; затем; позже; далее; впоследствии; в дальнейшем; наконец; впредь; выше; ниже; во-первых; во-вторых; в-третьих</w:t>
            </w:r>
            <w:r>
              <w:t xml:space="preserve"> и др. </w:t>
            </w:r>
            <w:proofErr w:type="gramEnd"/>
          </w:p>
        </w:tc>
      </w:tr>
      <w:tr w:rsidR="00600D61" w:rsidTr="001D3340">
        <w:trPr>
          <w:trHeight w:val="129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1" w:right="71" w:firstLine="0"/>
            </w:pPr>
            <w:r>
              <w:t xml:space="preserve">Сопоставление и противопоставление частей информации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1" w:right="62" w:firstLine="0"/>
            </w:pPr>
            <w:proofErr w:type="gramStart"/>
            <w:r>
              <w:rPr>
                <w:i/>
              </w:rPr>
              <w:t>Так же, как; таким же образом; аналогично; если…то; тогда как; в то время как; с одной стороны; с другой стороны; наоборот; напротив; в противоположность; иначе; же; а; но; однако; зато</w:t>
            </w:r>
            <w:r>
              <w:t xml:space="preserve"> и др. </w:t>
            </w:r>
            <w:proofErr w:type="gramEnd"/>
          </w:p>
        </w:tc>
      </w:tr>
      <w:tr w:rsidR="00600D61" w:rsidTr="001D3340">
        <w:trPr>
          <w:trHeight w:val="97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1" w:firstLine="0"/>
              <w:jc w:val="left"/>
            </w:pPr>
            <w:r>
              <w:t xml:space="preserve">Дополнение и уточнение информации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1" w:right="71" w:firstLine="0"/>
            </w:pPr>
            <w:proofErr w:type="gramStart"/>
            <w:r>
              <w:rPr>
                <w:i/>
              </w:rPr>
              <w:t>Также; при этом; причем; вместе с тем; кроме того; сверх того; более того; кстати; между прочим; в частности</w:t>
            </w:r>
            <w:r>
              <w:t xml:space="preserve"> и др. </w:t>
            </w:r>
            <w:proofErr w:type="gramEnd"/>
          </w:p>
        </w:tc>
      </w:tr>
      <w:tr w:rsidR="00600D61" w:rsidTr="001D3340">
        <w:trPr>
          <w:trHeight w:val="97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1" w:firstLine="0"/>
              <w:jc w:val="left"/>
            </w:pPr>
            <w:r>
              <w:t xml:space="preserve">Иллюстрация, пояснение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1" w:right="71" w:firstLine="1"/>
            </w:pPr>
            <w:proofErr w:type="gramStart"/>
            <w:r>
              <w:rPr>
                <w:i/>
              </w:rPr>
              <w:t xml:space="preserve">Например; к примеру; так; именно; особенно; другими словами; иначе говоря; говоря точнее; то есть </w:t>
            </w:r>
            <w:r>
              <w:t xml:space="preserve">и др. </w:t>
            </w:r>
            <w:proofErr w:type="gramEnd"/>
          </w:p>
        </w:tc>
      </w:tr>
      <w:tr w:rsidR="00600D61" w:rsidTr="001D3340">
        <w:trPr>
          <w:trHeight w:val="65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1" w:firstLine="0"/>
            </w:pPr>
            <w:r>
              <w:lastRenderedPageBreak/>
              <w:t xml:space="preserve">Обобщение, подведение итогов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1" w:firstLine="0"/>
            </w:pPr>
            <w:r>
              <w:rPr>
                <w:i/>
              </w:rPr>
              <w:t>Итак; таким образом; вообще; словом; наконец; в итоге</w:t>
            </w:r>
            <w:r>
              <w:t xml:space="preserve"> и др. </w:t>
            </w:r>
          </w:p>
        </w:tc>
      </w:tr>
    </w:tbl>
    <w:p w:rsidR="00600D61" w:rsidRDefault="00600D61" w:rsidP="00600D61">
      <w:pPr>
        <w:spacing w:after="38" w:line="259" w:lineRule="auto"/>
        <w:ind w:left="713" w:firstLine="0"/>
        <w:jc w:val="left"/>
      </w:pPr>
      <w:r>
        <w:t xml:space="preserve"> </w:t>
      </w:r>
    </w:p>
    <w:p w:rsidR="00600D61" w:rsidRDefault="00600D61" w:rsidP="00600D61">
      <w:pPr>
        <w:ind w:left="-9" w:right="3"/>
      </w:pPr>
      <w:r>
        <w:rPr>
          <w:b/>
          <w:i/>
        </w:rPr>
        <w:t xml:space="preserve">Синтаксис </w:t>
      </w:r>
      <w:r>
        <w:t xml:space="preserve">научного текста отличается сложностью. В текстах </w:t>
      </w:r>
      <w:proofErr w:type="gramStart"/>
      <w:r>
        <w:t>академического</w:t>
      </w:r>
      <w:proofErr w:type="gramEnd"/>
      <w:r>
        <w:t xml:space="preserve"> </w:t>
      </w:r>
      <w:proofErr w:type="spellStart"/>
      <w:r>
        <w:t>подстиля</w:t>
      </w:r>
      <w:proofErr w:type="spellEnd"/>
      <w:r>
        <w:t xml:space="preserve"> большинство предложений длинные, с различными осложняющими конструкциями. В частности, достаточно широко в научном тексте представлены следующие синтаксические структуры: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 xml:space="preserve">предложения, осложненные длинными цепочками однородных членов предложения: </w:t>
      </w:r>
      <w:r>
        <w:rPr>
          <w:i/>
        </w:rPr>
        <w:t xml:space="preserve">Менеджмент представляет собой сложное </w:t>
      </w:r>
      <w:proofErr w:type="spellStart"/>
      <w:r>
        <w:rPr>
          <w:i/>
        </w:rPr>
        <w:t>социальноэкономическое</w:t>
      </w:r>
      <w:proofErr w:type="spellEnd"/>
      <w:r>
        <w:rPr>
          <w:i/>
        </w:rPr>
        <w:t xml:space="preserve">, информационное и организационно-технологическое явление, процесс деятельности, имеющий дело со сменой состояний, качеств объекта. </w:t>
      </w:r>
      <w:proofErr w:type="gramStart"/>
      <w:r>
        <w:rPr>
          <w:i/>
        </w:rPr>
        <w:t xml:space="preserve">Менеджмент включает в себя знания, навыки, умения, приемы, операции, алгоритмы воздействия через мотивацию, т. е. все то, что </w:t>
      </w:r>
      <w:proofErr w:type="gramEnd"/>
    </w:p>
    <w:p w:rsidR="00600D61" w:rsidRDefault="00600D61" w:rsidP="00600D61">
      <w:pPr>
        <w:spacing w:line="285" w:lineRule="auto"/>
        <w:ind w:left="-10" w:firstLine="0"/>
      </w:pPr>
      <w:r>
        <w:rPr>
          <w:i/>
        </w:rPr>
        <w:t>входит в понятие социальных и человеческих технологий</w:t>
      </w:r>
      <w:r>
        <w:t xml:space="preserve">;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 xml:space="preserve">предложения, осложненные обособленными определениями, часто в виде причастных оборотов (нередко в предложении их может быть два и более): </w:t>
      </w:r>
      <w:r>
        <w:rPr>
          <w:i/>
        </w:rPr>
        <w:t>Общей особенностью докладов, сделанных ведущими российскими экономистами, является то, что ни один из 40 ученых, работающих над данной проблемой и принявших участие в форуме, не отметил связи между фондовым рынком и темпами развития экономики</w:t>
      </w:r>
      <w:r>
        <w:t xml:space="preserve">;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 xml:space="preserve">предложения, осложненные деепричастными оборотами (нередко двумя и более): </w:t>
      </w:r>
      <w:r>
        <w:rPr>
          <w:i/>
        </w:rPr>
        <w:t xml:space="preserve">Завершая </w:t>
      </w:r>
      <w:proofErr w:type="gramStart"/>
      <w:r>
        <w:rPr>
          <w:i/>
        </w:rPr>
        <w:t>анализ статистических данных и резюмируя</w:t>
      </w:r>
      <w:proofErr w:type="gramEnd"/>
      <w:r>
        <w:rPr>
          <w:i/>
        </w:rPr>
        <w:t xml:space="preserve"> мнения ведущих экономистов, можно сказать, что наиболее приемлемыми являются два рычага стабилизации рыночной экономики;</w:t>
      </w:r>
      <w:r>
        <w:t xml:space="preserve">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 xml:space="preserve">предложения, осложненные распространенными дополнениями, приложениями, пояснениями: </w:t>
      </w:r>
      <w:r>
        <w:rPr>
          <w:i/>
        </w:rPr>
        <w:t>Невербальные средства, как правило, не могут самостоятельно передавать значения слов (за исключением языка глухонемых), однако они тонко скоординированы – причем как между собой, так и со словами в целом</w:t>
      </w:r>
      <w:r>
        <w:t xml:space="preserve">;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>предложения с цепочкой (нанизыванием) слов в форме родительного падежа:</w:t>
      </w:r>
      <w:r>
        <w:rPr>
          <w:i/>
        </w:rPr>
        <w:t xml:space="preserve"> </w:t>
      </w:r>
      <w:proofErr w:type="gramStart"/>
      <w:r>
        <w:rPr>
          <w:i/>
        </w:rPr>
        <w:t>В статье содержится наиболее убедительное обоснование целесообразности</w:t>
      </w:r>
      <w:r>
        <w:t xml:space="preserve"> (р. п.) </w:t>
      </w:r>
      <w:r>
        <w:rPr>
          <w:i/>
        </w:rPr>
        <w:t>создания</w:t>
      </w:r>
      <w:r>
        <w:t xml:space="preserve"> (р. п.) </w:t>
      </w:r>
      <w:r>
        <w:rPr>
          <w:i/>
        </w:rPr>
        <w:t>стабилизационного</w:t>
      </w:r>
      <w:r>
        <w:t xml:space="preserve"> </w:t>
      </w:r>
      <w:r>
        <w:rPr>
          <w:i/>
        </w:rPr>
        <w:t>фонда</w:t>
      </w:r>
      <w:r>
        <w:t xml:space="preserve"> (р. п.); </w:t>
      </w:r>
      <w:proofErr w:type="gramEnd"/>
    </w:p>
    <w:p w:rsidR="00600D61" w:rsidRDefault="00600D61" w:rsidP="00600D61">
      <w:pPr>
        <w:numPr>
          <w:ilvl w:val="0"/>
          <w:numId w:val="3"/>
        </w:numPr>
        <w:spacing w:after="293" w:line="285" w:lineRule="auto"/>
        <w:ind w:firstLine="703"/>
      </w:pPr>
      <w:r>
        <w:t xml:space="preserve">сложноподчиненные предложения, нередко включающие в себя несколько грамматических основ: </w:t>
      </w:r>
      <w:proofErr w:type="gramStart"/>
      <w:r>
        <w:rPr>
          <w:i/>
        </w:rPr>
        <w:t xml:space="preserve">Психика как свойство мозга не могла быть глубоко изучена до того, как сложились физиологические и анатомические знания об ее субстрате, поэтому большое значение для становления </w:t>
      </w:r>
      <w:r>
        <w:rPr>
          <w:i/>
        </w:rPr>
        <w:lastRenderedPageBreak/>
        <w:t>психологии имело происходившее в XIX в. развитие анатомии и физиологии, так как оно привело к открытию чувствующих и двигательных нервов и формулировке понятия о рефлекторной дуге</w:t>
      </w:r>
      <w:r>
        <w:t xml:space="preserve">. </w:t>
      </w:r>
      <w:proofErr w:type="gramEnd"/>
    </w:p>
    <w:p w:rsidR="00600D61" w:rsidRPr="004E1174" w:rsidRDefault="00600D61" w:rsidP="00600D61">
      <w:pPr>
        <w:pStyle w:val="1"/>
        <w:spacing w:after="143"/>
        <w:ind w:left="207" w:right="205"/>
        <w:rPr>
          <w:rFonts w:ascii="Times New Roman" w:hAnsi="Times New Roman" w:cs="Times New Roman"/>
          <w:sz w:val="28"/>
          <w:szCs w:val="28"/>
        </w:rPr>
      </w:pPr>
      <w:r w:rsidRPr="004E1174">
        <w:rPr>
          <w:rFonts w:ascii="Times New Roman" w:hAnsi="Times New Roman" w:cs="Times New Roman"/>
          <w:sz w:val="28"/>
          <w:szCs w:val="28"/>
        </w:rPr>
        <w:t xml:space="preserve">6. Особенности устной научной речи </w:t>
      </w:r>
    </w:p>
    <w:p w:rsidR="00600D61" w:rsidRDefault="00600D61" w:rsidP="00600D61">
      <w:pPr>
        <w:ind w:left="-9" w:right="3"/>
      </w:pPr>
      <w:r>
        <w:t xml:space="preserve">Несмотря на то, что письменная форма считается основной формой существования научного стиля речи, для целого ряда коммуникативных ситуаций актуальной является устная форма научной речи. </w:t>
      </w:r>
    </w:p>
    <w:p w:rsidR="00600D61" w:rsidRDefault="00600D61" w:rsidP="00600D61">
      <w:pPr>
        <w:ind w:left="-9" w:right="3"/>
      </w:pPr>
      <w:r>
        <w:t xml:space="preserve">Устные научные жанры весьма многочисленны и разнообразны. </w:t>
      </w:r>
      <w:proofErr w:type="gramStart"/>
      <w:r>
        <w:t xml:space="preserve">Они делятся на монологические (научный доклад, научное сообщение, защитное слово, лекция, устный ответ на экзамене) и диалогические (научная дискуссия, семинар, опрос). </w:t>
      </w:r>
      <w:proofErr w:type="gramEnd"/>
    </w:p>
    <w:p w:rsidR="00600D61" w:rsidRDefault="00600D61" w:rsidP="00600D61">
      <w:pPr>
        <w:ind w:left="-9" w:right="3"/>
      </w:pPr>
      <w:r>
        <w:t xml:space="preserve">В устной форме функционирования научного стиля многие его черты сохраняются. В частности, здесь, как и в письменных жанрах научной речи, присутствует такое качество речи, как точность, и, следовательно, широко используется специальная лексика – термины и общенаучные лексические единицы. Также остается и даже приобретает особую значимость логичность речи. Сохраняются обобщенность излагаемой информации и сдержанность, строгость высказываний. </w:t>
      </w:r>
    </w:p>
    <w:p w:rsidR="00600D61" w:rsidRDefault="00600D61" w:rsidP="00600D61">
      <w:pPr>
        <w:ind w:left="-9" w:right="3"/>
      </w:pPr>
      <w:r>
        <w:t>При этом особенности ситуации устного общения не могут не оказывать воздействия на язык науки, который в своем основном варианте ориентирован на такой</w:t>
      </w:r>
      <w:r w:rsidR="001E636B">
        <w:t xml:space="preserve"> вид восприятия, как чтение</w:t>
      </w:r>
      <w:r>
        <w:t xml:space="preserve">. </w:t>
      </w:r>
    </w:p>
    <w:p w:rsidR="00600D61" w:rsidRDefault="00600D61" w:rsidP="00600D61">
      <w:pPr>
        <w:ind w:left="-9" w:right="3"/>
      </w:pPr>
      <w:r>
        <w:t xml:space="preserve">Во-первых, устная речь реализуется в условиях непосредственного контактного общения, когда личность как говорящего (оратора), так и слушающего имеет особую значимость. Устное взаимодействие будет успешным в том случае, если говорящий ярко позиционирует себя как личность, создает притягательный для слушателей ораторский образ и умеет вовлечь их в процесс активного слушания. Следовательно, безличность письменной научной речи, которая выражается в отстранении автора от своего текста, например, путем отказа от местоимения </w:t>
      </w:r>
      <w:r>
        <w:rPr>
          <w:i/>
        </w:rPr>
        <w:t>я</w:t>
      </w:r>
      <w:r>
        <w:t xml:space="preserve"> и использования безличных конструкций, в данном случае будет неуместной, поскольку может повлечь за собой коммуникативные помехи. В этой связи несколько иначе проявляется и выразительность речи: в письменном тексте она реализуется минимально, однако в устной форме научной речи должна актуализироваться; говорящий может не использовать в большом количестве метафоры, сравнения и эпитеты, </w:t>
      </w:r>
      <w:proofErr w:type="gramStart"/>
      <w:r>
        <w:t>но</w:t>
      </w:r>
      <w:proofErr w:type="gramEnd"/>
      <w:r>
        <w:t xml:space="preserve"> по крайней мере его речь должна отличаться интонационной выразительностью. </w:t>
      </w:r>
    </w:p>
    <w:p w:rsidR="00600D61" w:rsidRDefault="00600D61" w:rsidP="00600D61">
      <w:pPr>
        <w:ind w:left="-9" w:right="3"/>
      </w:pPr>
      <w:r>
        <w:lastRenderedPageBreak/>
        <w:t xml:space="preserve">Во-вторых, процесс слушания по сравнению с процессом чтения подчинен иным временным параметрам. Известно, что на восприятие сложных производных форм (отглагольных существительных, страдательных форм причастий, деепричастий) у слушающего уходит почти в два раза больше времени, чем на восприятие глаголов в личной форме. Известно также, что функционирующая во время слушания оперативная память человека может одновременно удерживать не более девяти смысловых единиц. Следовательно, значительная грамматическая усложненность, типичная для письменного научного текста, в ситуации устного монолога может стать причиной того, что текст не будет целиком воспринят и полноценно усвоен слушателями. </w:t>
      </w:r>
    </w:p>
    <w:p w:rsidR="00600D61" w:rsidRDefault="00600D61" w:rsidP="00600D61">
      <w:pPr>
        <w:ind w:left="-9" w:right="3"/>
      </w:pPr>
      <w:r>
        <w:t xml:space="preserve">Таким образом, некоторые черты научного стиля (безличность, малая выразительность, грамматическая усложненность) могут создавать сложности в ситуации устного восприятия текста. Это следует учитывать при подготовке к устному научному выступлению. Текст, обладающий всеми признаками письменного научного стиля, следует определенным образом трансформировать, адаптировать для устного представления. </w:t>
      </w:r>
    </w:p>
    <w:p w:rsidR="00600D61" w:rsidRPr="00510B6A" w:rsidRDefault="00600D61" w:rsidP="00600D61">
      <w:pPr>
        <w:pStyle w:val="1"/>
        <w:spacing w:after="347"/>
        <w:ind w:left="490" w:right="400"/>
        <w:rPr>
          <w:rFonts w:ascii="Times New Roman" w:hAnsi="Times New Roman" w:cs="Times New Roman"/>
          <w:sz w:val="28"/>
          <w:szCs w:val="28"/>
        </w:rPr>
      </w:pPr>
      <w:r w:rsidRPr="00510B6A">
        <w:rPr>
          <w:rFonts w:ascii="Times New Roman" w:hAnsi="Times New Roman" w:cs="Times New Roman"/>
          <w:sz w:val="28"/>
          <w:szCs w:val="28"/>
        </w:rPr>
        <w:t xml:space="preserve">7. Способы трансформации письменного научного текста для устного выступления </w:t>
      </w:r>
    </w:p>
    <w:p w:rsidR="00600D61" w:rsidRDefault="00600D61" w:rsidP="00600D61">
      <w:pPr>
        <w:ind w:left="-9" w:right="3"/>
      </w:pPr>
      <w:r>
        <w:t xml:space="preserve">Рекомендуется вести речь от первого лица и употреблять конструкцию [местоимение </w:t>
      </w:r>
      <w:r>
        <w:rPr>
          <w:i/>
        </w:rPr>
        <w:t>я</w:t>
      </w:r>
      <w:r>
        <w:t xml:space="preserve"> + глагол в личной форме], по возможности избегая безличных конструкций: </w:t>
      </w:r>
    </w:p>
    <w:p w:rsidR="00600D61" w:rsidRDefault="00600D61" w:rsidP="00600D61">
      <w:pPr>
        <w:spacing w:after="0" w:line="259" w:lineRule="auto"/>
        <w:ind w:left="713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636"/>
        <w:gridCol w:w="4634"/>
      </w:tblGrid>
      <w:tr w:rsidR="00600D61" w:rsidTr="001D3340">
        <w:trPr>
          <w:trHeight w:val="332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0"/>
              <w:jc w:val="center"/>
            </w:pPr>
            <w:r>
              <w:t xml:space="preserve">Письменный вариант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0"/>
              <w:jc w:val="center"/>
            </w:pPr>
            <w:r>
              <w:t xml:space="preserve">Устный вариант </w:t>
            </w:r>
          </w:p>
        </w:tc>
      </w:tr>
      <w:tr w:rsidR="00600D61" w:rsidTr="001D3340">
        <w:trPr>
          <w:trHeight w:val="1298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66" w:firstLine="0"/>
            </w:pPr>
            <w:r>
              <w:rPr>
                <w:i/>
              </w:rPr>
              <w:t xml:space="preserve">Далее </w:t>
            </w:r>
            <w:r>
              <w:rPr>
                <w:i/>
                <w:u w:val="single" w:color="000000"/>
              </w:rPr>
              <w:t>необходимо охарактеризовать</w:t>
            </w:r>
            <w:r>
              <w:rPr>
                <w:i/>
              </w:rPr>
              <w:t xml:space="preserve"> способ проведения подсчетов; </w:t>
            </w:r>
            <w:r>
              <w:rPr>
                <w:i/>
                <w:u w:val="single" w:color="000000"/>
              </w:rPr>
              <w:t>Следует</w:t>
            </w:r>
            <w:r>
              <w:rPr>
                <w:i/>
              </w:rPr>
              <w:t xml:space="preserve"> более подробно </w:t>
            </w:r>
            <w:r>
              <w:rPr>
                <w:i/>
                <w:u w:val="single" w:color="000000"/>
              </w:rPr>
              <w:t>рассмотреть</w:t>
            </w:r>
            <w:r>
              <w:rPr>
                <w:i/>
              </w:rPr>
              <w:t xml:space="preserve"> этот вопрос.</w:t>
            </w:r>
            <w:r>
              <w:t xml:space="preserve">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1" w:line="238" w:lineRule="auto"/>
              <w:ind w:left="0" w:firstLine="0"/>
            </w:pPr>
            <w:r>
              <w:rPr>
                <w:i/>
              </w:rPr>
              <w:t xml:space="preserve">Сейчас </w:t>
            </w:r>
            <w:r>
              <w:rPr>
                <w:i/>
                <w:u w:val="single" w:color="000000"/>
              </w:rPr>
              <w:t>я охарактеризую</w:t>
            </w:r>
            <w:r>
              <w:rPr>
                <w:i/>
              </w:rPr>
              <w:t xml:space="preserve"> способ проведения подсчетов; </w:t>
            </w:r>
          </w:p>
          <w:p w:rsidR="00600D61" w:rsidRDefault="00600D61" w:rsidP="001D3340">
            <w:pPr>
              <w:spacing w:after="0" w:line="259" w:lineRule="auto"/>
              <w:ind w:left="0" w:firstLine="0"/>
            </w:pPr>
            <w:r>
              <w:rPr>
                <w:i/>
                <w:u w:val="single" w:color="000000"/>
              </w:rPr>
              <w:t>Я попытаюсь рассмотреть</w:t>
            </w:r>
            <w:r>
              <w:rPr>
                <w:i/>
              </w:rPr>
              <w:t xml:space="preserve"> этот вопрос подробнее.</w:t>
            </w:r>
            <w:r>
              <w:t xml:space="preserve"> </w:t>
            </w:r>
          </w:p>
        </w:tc>
      </w:tr>
    </w:tbl>
    <w:p w:rsidR="00600D61" w:rsidRDefault="00600D61" w:rsidP="00600D61">
      <w:pPr>
        <w:spacing w:after="38" w:line="259" w:lineRule="auto"/>
        <w:ind w:left="713" w:firstLine="0"/>
        <w:jc w:val="left"/>
      </w:pPr>
      <w:r>
        <w:t xml:space="preserve"> </w:t>
      </w:r>
    </w:p>
    <w:p w:rsidR="00600D61" w:rsidRDefault="00600D61" w:rsidP="00600D61">
      <w:pPr>
        <w:ind w:left="-9" w:right="3"/>
      </w:pPr>
      <w:r>
        <w:t>Чтобы вовлечь аудиторию в процесс активного слушания, следует включать те</w:t>
      </w:r>
      <w:proofErr w:type="gramStart"/>
      <w:r>
        <w:t>кст ср</w:t>
      </w:r>
      <w:proofErr w:type="gramEnd"/>
      <w:r>
        <w:t xml:space="preserve">едства </w:t>
      </w:r>
      <w:proofErr w:type="spellStart"/>
      <w:r>
        <w:t>диалогизации</w:t>
      </w:r>
      <w:proofErr w:type="spellEnd"/>
      <w:r>
        <w:t xml:space="preserve"> речи, а именно: </w:t>
      </w:r>
    </w:p>
    <w:p w:rsidR="00600D61" w:rsidRDefault="00600D61" w:rsidP="00600D61">
      <w:pPr>
        <w:numPr>
          <w:ilvl w:val="0"/>
          <w:numId w:val="4"/>
        </w:numPr>
        <w:spacing w:line="285" w:lineRule="auto"/>
        <w:ind w:firstLine="703"/>
      </w:pPr>
      <w:r>
        <w:t xml:space="preserve">обращаясь к слушателям, использовать местоимение </w:t>
      </w:r>
      <w:r>
        <w:rPr>
          <w:i/>
        </w:rPr>
        <w:t>вы</w:t>
      </w:r>
      <w:r>
        <w:t xml:space="preserve">: </w:t>
      </w:r>
      <w:proofErr w:type="gramStart"/>
      <w:r>
        <w:rPr>
          <w:i/>
        </w:rPr>
        <w:t xml:space="preserve">Как вы помните…; Вы, наверное, слышали…; Вы, вероятно, согласитесь с…; Сейчас мы с вами рассмотрим… </w:t>
      </w:r>
      <w:r>
        <w:t xml:space="preserve">и т. п.; </w:t>
      </w:r>
      <w:proofErr w:type="gramEnd"/>
    </w:p>
    <w:p w:rsidR="00600D61" w:rsidRDefault="00600D61" w:rsidP="00600D61">
      <w:pPr>
        <w:numPr>
          <w:ilvl w:val="0"/>
          <w:numId w:val="4"/>
        </w:numPr>
        <w:spacing w:line="285" w:lineRule="auto"/>
        <w:ind w:firstLine="703"/>
      </w:pPr>
      <w:r>
        <w:t xml:space="preserve">употреблять глаголы в повелительном наклонении: </w:t>
      </w:r>
      <w:r>
        <w:rPr>
          <w:i/>
        </w:rPr>
        <w:t xml:space="preserve">Обратите внимание…; Постарайтесь запомнить…; Давайте вернемся </w:t>
      </w:r>
      <w:proofErr w:type="gramStart"/>
      <w:r>
        <w:rPr>
          <w:i/>
        </w:rPr>
        <w:t>к</w:t>
      </w:r>
      <w:proofErr w:type="gramEnd"/>
      <w:r>
        <w:rPr>
          <w:i/>
        </w:rPr>
        <w:t>…</w:t>
      </w:r>
      <w:r>
        <w:t xml:space="preserve"> и т. п.; </w:t>
      </w:r>
    </w:p>
    <w:p w:rsidR="00600D61" w:rsidRDefault="00600D61" w:rsidP="00600D61">
      <w:pPr>
        <w:numPr>
          <w:ilvl w:val="0"/>
          <w:numId w:val="4"/>
        </w:numPr>
        <w:ind w:firstLine="703"/>
      </w:pPr>
      <w:r>
        <w:lastRenderedPageBreak/>
        <w:t xml:space="preserve">включать в монолог структуру «вопрос – ответ»: </w:t>
      </w:r>
      <w:r>
        <w:rPr>
          <w:i/>
        </w:rPr>
        <w:t xml:space="preserve">Что же такое стиль? Стиль – это…. </w:t>
      </w:r>
    </w:p>
    <w:p w:rsidR="00600D61" w:rsidRDefault="00600D61" w:rsidP="00600D61">
      <w:pPr>
        <w:ind w:left="-9" w:right="3"/>
      </w:pPr>
      <w:r>
        <w:t xml:space="preserve">Эти приемы позволяют активизировать внимание слушателей, создавать и поддерживать эффект живого общения оратора и аудитории. </w:t>
      </w:r>
    </w:p>
    <w:p w:rsidR="00600D61" w:rsidRDefault="00600D61" w:rsidP="00600D61">
      <w:pPr>
        <w:ind w:left="-9" w:right="3"/>
      </w:pPr>
      <w:proofErr w:type="gramStart"/>
      <w:r>
        <w:t xml:space="preserve">Следует упростить текст в грамматическом отношении, трансформировать сложные формы и конструкции в более простые, присущие устной речи. </w:t>
      </w:r>
      <w:proofErr w:type="gramEnd"/>
    </w:p>
    <w:p w:rsidR="00600D61" w:rsidRDefault="00600D61" w:rsidP="00600D61">
      <w:pPr>
        <w:ind w:left="-9" w:right="3"/>
      </w:pPr>
      <w:r>
        <w:t xml:space="preserve">Во-первых, рекомендуется избавиться от частого употребления причастных и деепричастных оборотов, перестроив их, например, в придаточные предложения с глаголом в личной форме: </w:t>
      </w:r>
    </w:p>
    <w:p w:rsidR="00600D61" w:rsidRDefault="00600D61" w:rsidP="00600D61">
      <w:pPr>
        <w:spacing w:after="0" w:line="259" w:lineRule="auto"/>
        <w:ind w:left="713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636"/>
        <w:gridCol w:w="4634"/>
      </w:tblGrid>
      <w:tr w:rsidR="00600D61" w:rsidTr="001D3340">
        <w:trPr>
          <w:trHeight w:val="332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0"/>
              <w:jc w:val="center"/>
            </w:pPr>
            <w:r>
              <w:t xml:space="preserve">Письменный вариант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0"/>
              <w:jc w:val="center"/>
            </w:pPr>
            <w:r>
              <w:t xml:space="preserve">Устный вариант </w:t>
            </w:r>
          </w:p>
        </w:tc>
      </w:tr>
      <w:tr w:rsidR="00600D61" w:rsidTr="001D3340">
        <w:trPr>
          <w:trHeight w:val="1620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0" w:firstLine="0"/>
            </w:pPr>
            <w:r>
              <w:rPr>
                <w:i/>
                <w:u w:val="single" w:color="000000"/>
              </w:rPr>
              <w:t>Вернувшись к результатам</w:t>
            </w:r>
            <w:r>
              <w:rPr>
                <w:i/>
              </w:rPr>
              <w:t xml:space="preserve"> соцопроса, </w:t>
            </w:r>
            <w:r>
              <w:rPr>
                <w:i/>
                <w:u w:val="single" w:color="000000"/>
              </w:rPr>
              <w:t>приведенным в начале статьи</w:t>
            </w:r>
            <w:r>
              <w:rPr>
                <w:i/>
              </w:rPr>
              <w:t>, можно наблюдать падение рейтинга ряда крупнейших западных фирм.</w:t>
            </w:r>
            <w:r>
              <w:t xml:space="preserve">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69" w:firstLine="0"/>
            </w:pPr>
            <w:r>
              <w:rPr>
                <w:i/>
                <w:u w:val="single" w:color="000000"/>
              </w:rPr>
              <w:t>Если мы вернемся</w:t>
            </w:r>
            <w:r>
              <w:rPr>
                <w:i/>
              </w:rPr>
              <w:t xml:space="preserve"> к результатам соцопроса, </w:t>
            </w:r>
            <w:r>
              <w:rPr>
                <w:i/>
                <w:u w:val="single" w:color="000000"/>
              </w:rPr>
              <w:t>которые я привел в начале выступления</w:t>
            </w:r>
            <w:r>
              <w:rPr>
                <w:i/>
              </w:rPr>
              <w:t>, то увидим, что рейтинг многих крупнейших западных фирм падает.</w:t>
            </w:r>
            <w:r>
              <w:t xml:space="preserve"> </w:t>
            </w:r>
          </w:p>
        </w:tc>
      </w:tr>
    </w:tbl>
    <w:p w:rsidR="00600D61" w:rsidRDefault="00600D61" w:rsidP="00600D61">
      <w:pPr>
        <w:spacing w:after="0" w:line="259" w:lineRule="auto"/>
        <w:ind w:left="713" w:firstLine="0"/>
        <w:jc w:val="left"/>
      </w:pPr>
      <w:r>
        <w:t xml:space="preserve"> </w:t>
      </w:r>
    </w:p>
    <w:p w:rsidR="00600D61" w:rsidRDefault="00600D61" w:rsidP="00600D61">
      <w:pPr>
        <w:ind w:left="-9" w:right="3"/>
      </w:pPr>
      <w:r>
        <w:t xml:space="preserve">Во-вторых, рекомендуется реже использовать отглагольные существительные, трансформируя их в личные формы глаголов: </w:t>
      </w:r>
    </w:p>
    <w:p w:rsidR="00600D61" w:rsidRDefault="00600D61" w:rsidP="00600D61">
      <w:pPr>
        <w:spacing w:after="0" w:line="259" w:lineRule="auto"/>
        <w:ind w:left="713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9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4636"/>
        <w:gridCol w:w="4634"/>
      </w:tblGrid>
      <w:tr w:rsidR="00600D61" w:rsidTr="001D3340">
        <w:trPr>
          <w:trHeight w:val="332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0" w:firstLine="0"/>
              <w:jc w:val="center"/>
            </w:pPr>
            <w:r>
              <w:t xml:space="preserve">Письменный вариант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0" w:firstLine="0"/>
              <w:jc w:val="center"/>
            </w:pPr>
            <w:r>
              <w:t xml:space="preserve">Устный вариант </w:t>
            </w:r>
          </w:p>
        </w:tc>
      </w:tr>
      <w:tr w:rsidR="00600D61" w:rsidTr="001D3340">
        <w:trPr>
          <w:trHeight w:val="1620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68" w:firstLine="1"/>
            </w:pPr>
            <w:r>
              <w:rPr>
                <w:i/>
              </w:rPr>
              <w:t xml:space="preserve">Это правило отличается особой эффективностью при </w:t>
            </w:r>
            <w:r>
              <w:rPr>
                <w:i/>
                <w:u w:val="single" w:color="000000"/>
              </w:rPr>
              <w:t>использовании</w:t>
            </w:r>
            <w:r>
              <w:rPr>
                <w:i/>
              </w:rPr>
              <w:t xml:space="preserve"> его в различных ситуациях делового общения, например, в </w:t>
            </w:r>
            <w:r>
              <w:rPr>
                <w:i/>
                <w:u w:val="single" w:color="000000"/>
              </w:rPr>
              <w:t>проведении</w:t>
            </w:r>
            <w:r>
              <w:rPr>
                <w:i/>
              </w:rPr>
              <w:t xml:space="preserve"> переговоров.</w:t>
            </w:r>
            <w:r>
              <w:t xml:space="preserve">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67" w:firstLine="1"/>
            </w:pPr>
            <w:r>
              <w:rPr>
                <w:i/>
              </w:rPr>
              <w:t xml:space="preserve">Это правило будет особенно эффективно, если </w:t>
            </w:r>
            <w:r>
              <w:rPr>
                <w:i/>
                <w:u w:val="single" w:color="000000"/>
              </w:rPr>
              <w:t>вы будете использовать</w:t>
            </w:r>
            <w:r>
              <w:rPr>
                <w:i/>
              </w:rPr>
              <w:t xml:space="preserve"> его в деловом общении, например, когда </w:t>
            </w:r>
            <w:r>
              <w:rPr>
                <w:i/>
                <w:u w:val="single" w:color="000000"/>
              </w:rPr>
              <w:t>ведете</w:t>
            </w:r>
            <w:r>
              <w:rPr>
                <w:i/>
              </w:rPr>
              <w:t xml:space="preserve"> переговоры.</w:t>
            </w:r>
            <w:r>
              <w:t xml:space="preserve"> </w:t>
            </w:r>
          </w:p>
        </w:tc>
      </w:tr>
    </w:tbl>
    <w:p w:rsidR="00600D61" w:rsidRDefault="00600D61" w:rsidP="00600D61">
      <w:pPr>
        <w:spacing w:after="52" w:line="259" w:lineRule="auto"/>
        <w:ind w:left="713" w:firstLine="0"/>
        <w:jc w:val="left"/>
      </w:pPr>
      <w:r>
        <w:rPr>
          <w:sz w:val="26"/>
        </w:rPr>
        <w:t xml:space="preserve"> </w:t>
      </w:r>
    </w:p>
    <w:p w:rsidR="00600D61" w:rsidRDefault="00600D61" w:rsidP="00600D61">
      <w:pPr>
        <w:ind w:left="-9" w:right="3"/>
      </w:pPr>
      <w:r>
        <w:t xml:space="preserve">В-третьих, следует реже использовать страдательный залог, отдавая предпочтение конструкциям в действительном залоге: </w:t>
      </w:r>
    </w:p>
    <w:p w:rsidR="00600D61" w:rsidRDefault="00600D61" w:rsidP="00600D61">
      <w:pPr>
        <w:spacing w:after="0" w:line="259" w:lineRule="auto"/>
        <w:ind w:left="713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4636"/>
        <w:gridCol w:w="4634"/>
      </w:tblGrid>
      <w:tr w:rsidR="00600D61" w:rsidTr="001D3340">
        <w:trPr>
          <w:trHeight w:val="332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0" w:firstLine="0"/>
              <w:jc w:val="center"/>
            </w:pPr>
            <w:r>
              <w:t xml:space="preserve">Письменный вариант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0" w:firstLine="0"/>
              <w:jc w:val="center"/>
            </w:pPr>
            <w:r>
              <w:t xml:space="preserve">Устный вариант </w:t>
            </w:r>
          </w:p>
        </w:tc>
      </w:tr>
      <w:tr w:rsidR="00600D61" w:rsidTr="001D3340">
        <w:trPr>
          <w:trHeight w:val="1620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68" w:firstLine="0"/>
            </w:pPr>
            <w:r>
              <w:rPr>
                <w:i/>
              </w:rPr>
              <w:t xml:space="preserve">Как </w:t>
            </w:r>
            <w:r>
              <w:rPr>
                <w:i/>
                <w:u w:val="single" w:color="000000"/>
              </w:rPr>
              <w:t>отмечалось</w:t>
            </w:r>
            <w:r>
              <w:rPr>
                <w:i/>
              </w:rPr>
              <w:t xml:space="preserve"> ранее, этот уникальный </w:t>
            </w:r>
            <w:r>
              <w:rPr>
                <w:i/>
                <w:u w:val="single" w:color="000000"/>
              </w:rPr>
              <w:t>эксперимент</w:t>
            </w:r>
            <w:r>
              <w:rPr>
                <w:i/>
              </w:rPr>
              <w:t xml:space="preserve"> </w:t>
            </w:r>
            <w:r>
              <w:rPr>
                <w:i/>
                <w:u w:val="single" w:color="000000"/>
              </w:rPr>
              <w:t>был разработан и проведен сотрудниками</w:t>
            </w:r>
            <w:r>
              <w:rPr>
                <w:i/>
              </w:rPr>
              <w:t xml:space="preserve"> одной из лабораторий химического факультета </w:t>
            </w:r>
            <w:proofErr w:type="spellStart"/>
            <w:r>
              <w:rPr>
                <w:i/>
              </w:rPr>
              <w:t>УрГУ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65" w:firstLine="0"/>
            </w:pPr>
            <w:r>
              <w:rPr>
                <w:i/>
              </w:rPr>
              <w:t xml:space="preserve">Как </w:t>
            </w:r>
            <w:r>
              <w:rPr>
                <w:i/>
                <w:u w:val="single" w:color="000000"/>
              </w:rPr>
              <w:t>я</w:t>
            </w:r>
            <w:r>
              <w:rPr>
                <w:i/>
              </w:rPr>
              <w:t xml:space="preserve"> уже </w:t>
            </w:r>
            <w:r>
              <w:rPr>
                <w:i/>
                <w:u w:val="single" w:color="000000"/>
              </w:rPr>
              <w:t>отмечал</w:t>
            </w:r>
            <w:r>
              <w:rPr>
                <w:i/>
              </w:rPr>
              <w:t xml:space="preserve">, этот уникальный </w:t>
            </w:r>
            <w:r>
              <w:rPr>
                <w:i/>
                <w:u w:val="single" w:color="000000"/>
              </w:rPr>
              <w:t>эксперимент</w:t>
            </w:r>
            <w:r>
              <w:rPr>
                <w:i/>
              </w:rPr>
              <w:t xml:space="preserve"> </w:t>
            </w:r>
            <w:r>
              <w:rPr>
                <w:i/>
                <w:u w:val="single" w:color="000000"/>
              </w:rPr>
              <w:t>разработали и провели</w:t>
            </w:r>
            <w:r>
              <w:rPr>
                <w:i/>
              </w:rPr>
              <w:t xml:space="preserve"> </w:t>
            </w:r>
            <w:r>
              <w:rPr>
                <w:i/>
                <w:u w:val="single" w:color="000000"/>
              </w:rPr>
              <w:t>сотрудники</w:t>
            </w:r>
            <w:r>
              <w:rPr>
                <w:i/>
              </w:rPr>
              <w:t xml:space="preserve"> одной из лабораторий химического факультета </w:t>
            </w:r>
            <w:proofErr w:type="spellStart"/>
            <w:r>
              <w:rPr>
                <w:i/>
              </w:rPr>
              <w:t>УрГУ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</w:p>
        </w:tc>
      </w:tr>
    </w:tbl>
    <w:p w:rsidR="00600D61" w:rsidRDefault="00600D61" w:rsidP="00600D61">
      <w:pPr>
        <w:spacing w:after="52" w:line="259" w:lineRule="auto"/>
        <w:ind w:left="713" w:firstLine="0"/>
        <w:jc w:val="left"/>
      </w:pPr>
      <w:r>
        <w:rPr>
          <w:sz w:val="26"/>
        </w:rPr>
        <w:lastRenderedPageBreak/>
        <w:t xml:space="preserve"> </w:t>
      </w:r>
    </w:p>
    <w:p w:rsidR="00600D61" w:rsidRDefault="00600D61" w:rsidP="00600D61">
      <w:pPr>
        <w:ind w:left="-9" w:right="3"/>
      </w:pPr>
      <w:r>
        <w:t xml:space="preserve">В-четвертых, следует избегать цепочек слов в форме родительного падежа, трансформируя их, например, в небольшое сложноподчиненное предложение: </w:t>
      </w:r>
    </w:p>
    <w:p w:rsidR="00600D61" w:rsidRDefault="00600D61" w:rsidP="00600D61">
      <w:pPr>
        <w:spacing w:after="0" w:line="259" w:lineRule="auto"/>
        <w:ind w:left="713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9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4636"/>
        <w:gridCol w:w="4634"/>
      </w:tblGrid>
      <w:tr w:rsidR="00600D61" w:rsidTr="001D3340">
        <w:trPr>
          <w:trHeight w:val="332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0"/>
              <w:jc w:val="center"/>
            </w:pPr>
            <w:r>
              <w:t xml:space="preserve">Письменный вариант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0"/>
              <w:jc w:val="center"/>
            </w:pPr>
            <w:r>
              <w:t xml:space="preserve">Устный вариант </w:t>
            </w:r>
          </w:p>
        </w:tc>
      </w:tr>
      <w:tr w:rsidR="00600D61" w:rsidTr="001D3340">
        <w:trPr>
          <w:trHeight w:val="1620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1"/>
            </w:pPr>
            <w:proofErr w:type="gramStart"/>
            <w:r>
              <w:rPr>
                <w:i/>
              </w:rPr>
              <w:t xml:space="preserve">Ученый приводит ряд убедительных </w:t>
            </w:r>
            <w:r>
              <w:rPr>
                <w:i/>
                <w:u w:val="single" w:color="000000"/>
              </w:rPr>
              <w:t>доказательств</w:t>
            </w:r>
            <w:r>
              <w:rPr>
                <w:i/>
              </w:rPr>
              <w:t xml:space="preserve"> (р. п.) </w:t>
            </w:r>
            <w:r>
              <w:rPr>
                <w:i/>
                <w:u w:val="single" w:color="000000"/>
              </w:rPr>
              <w:t>существования (р. п.)</w:t>
            </w:r>
            <w:r>
              <w:rPr>
                <w:i/>
              </w:rPr>
              <w:t xml:space="preserve"> первобытного</w:t>
            </w:r>
            <w:r>
              <w:rPr>
                <w:i/>
                <w:u w:val="single" w:color="000000"/>
              </w:rPr>
              <w:t xml:space="preserve"> поселения</w:t>
            </w:r>
            <w:r>
              <w:rPr>
                <w:i/>
              </w:rPr>
              <w:t xml:space="preserve"> (р. п.) в западной части </w:t>
            </w:r>
            <w:r>
              <w:rPr>
                <w:i/>
                <w:u w:val="single" w:color="000000"/>
              </w:rPr>
              <w:t>территории</w:t>
            </w:r>
            <w:r>
              <w:rPr>
                <w:i/>
              </w:rPr>
              <w:t xml:space="preserve"> </w:t>
            </w:r>
            <w:r>
              <w:rPr>
                <w:i/>
                <w:u w:val="single" w:color="000000"/>
              </w:rPr>
              <w:t>(р. п.) полуострова (р. п.)</w:t>
            </w:r>
            <w:r>
              <w:rPr>
                <w:i/>
              </w:rPr>
              <w:t>.</w:t>
            </w:r>
            <w:r>
              <w:t xml:space="preserve"> </w:t>
            </w:r>
            <w:proofErr w:type="gramEnd"/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0"/>
            </w:pPr>
            <w:r>
              <w:rPr>
                <w:i/>
              </w:rPr>
              <w:t>Ученый убедительно доказывает, что на западе полуострова существовало первобытное поселение.</w:t>
            </w:r>
            <w:r>
              <w:t xml:space="preserve"> </w:t>
            </w:r>
          </w:p>
        </w:tc>
      </w:tr>
    </w:tbl>
    <w:p w:rsidR="00600D61" w:rsidRDefault="00600D61" w:rsidP="00600D61">
      <w:pPr>
        <w:spacing w:after="52" w:line="259" w:lineRule="auto"/>
        <w:ind w:left="713" w:firstLine="0"/>
        <w:jc w:val="left"/>
      </w:pPr>
      <w:r>
        <w:rPr>
          <w:sz w:val="26"/>
        </w:rPr>
        <w:t xml:space="preserve"> </w:t>
      </w:r>
    </w:p>
    <w:p w:rsidR="00600D61" w:rsidRDefault="00600D61" w:rsidP="00600D61">
      <w:pPr>
        <w:ind w:left="-9" w:right="3"/>
      </w:pPr>
      <w:r>
        <w:t xml:space="preserve">В-пятых, рекомендуется трансформировать длинные сложноподчиненные предложения, разбив их на более короткие фразы и соединив посредством сочинительной связи: </w:t>
      </w:r>
    </w:p>
    <w:p w:rsidR="00600D61" w:rsidRDefault="00600D61" w:rsidP="00600D61">
      <w:pPr>
        <w:spacing w:after="0" w:line="259" w:lineRule="auto"/>
        <w:ind w:left="713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9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4636"/>
        <w:gridCol w:w="4634"/>
      </w:tblGrid>
      <w:tr w:rsidR="00600D61" w:rsidTr="001D3340">
        <w:trPr>
          <w:trHeight w:val="332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0"/>
              <w:jc w:val="center"/>
            </w:pPr>
            <w:r>
              <w:t xml:space="preserve">Письменный вариант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0"/>
              <w:jc w:val="center"/>
            </w:pPr>
            <w:r>
              <w:t xml:space="preserve">Устный вариант </w:t>
            </w:r>
          </w:p>
        </w:tc>
      </w:tr>
      <w:tr w:rsidR="00600D61" w:rsidTr="001D3340">
        <w:trPr>
          <w:trHeight w:val="2264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69" w:firstLine="1"/>
            </w:pPr>
            <w:r>
              <w:rPr>
                <w:i/>
              </w:rPr>
              <w:t xml:space="preserve">В отличие от деловой беседы, </w:t>
            </w:r>
            <w:r>
              <w:rPr>
                <w:i/>
                <w:u w:val="single" w:color="000000"/>
              </w:rPr>
              <w:t>когда</w:t>
            </w:r>
            <w:r>
              <w:rPr>
                <w:i/>
              </w:rPr>
              <w:t xml:space="preserve"> партнеры по коммуникации не могут не принимать во внимание особенности личности, мотивов друг друга, речевое поведение участников делового совещания во многом обезличено, подчинено интересам группы.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60" w:firstLine="0"/>
            </w:pPr>
            <w:r>
              <w:rPr>
                <w:i/>
              </w:rPr>
              <w:t xml:space="preserve">Деловое совещание отличается от деловой беседы. При деловой беседе партнеры вынуждены учитывать особенности личности и мотивов друг друга, </w:t>
            </w:r>
            <w:r>
              <w:rPr>
                <w:i/>
                <w:u w:val="single" w:color="000000"/>
              </w:rPr>
              <w:t>а</w:t>
            </w:r>
            <w:r>
              <w:rPr>
                <w:i/>
              </w:rPr>
              <w:t xml:space="preserve"> при деловом совещании речевое поведение участников обезличено, оно подчинено интересам группы.</w:t>
            </w:r>
            <w:r>
              <w:t xml:space="preserve"> </w:t>
            </w:r>
          </w:p>
        </w:tc>
      </w:tr>
    </w:tbl>
    <w:p w:rsidR="00510B6A" w:rsidRDefault="00510B6A" w:rsidP="00600D61">
      <w:pPr>
        <w:spacing w:after="118" w:line="259" w:lineRule="auto"/>
        <w:ind w:left="10" w:right="10" w:hanging="10"/>
        <w:jc w:val="center"/>
        <w:rPr>
          <w:rFonts w:ascii="Arial" w:eastAsia="Arial" w:hAnsi="Arial" w:cs="Arial"/>
          <w:b/>
          <w:i/>
        </w:rPr>
      </w:pPr>
    </w:p>
    <w:p w:rsidR="00510B6A" w:rsidRDefault="00510B6A" w:rsidP="00600D61">
      <w:pPr>
        <w:spacing w:after="118" w:line="259" w:lineRule="auto"/>
        <w:ind w:left="10" w:right="10" w:hanging="10"/>
        <w:jc w:val="center"/>
        <w:rPr>
          <w:rFonts w:ascii="Arial" w:eastAsia="Arial" w:hAnsi="Arial" w:cs="Arial"/>
          <w:b/>
          <w:i/>
        </w:rPr>
      </w:pPr>
    </w:p>
    <w:p w:rsidR="00510B6A" w:rsidRDefault="00510B6A" w:rsidP="00600D61">
      <w:pPr>
        <w:spacing w:after="118" w:line="259" w:lineRule="auto"/>
        <w:ind w:left="10" w:right="10" w:hanging="10"/>
        <w:jc w:val="center"/>
        <w:rPr>
          <w:rFonts w:ascii="Arial" w:eastAsia="Arial" w:hAnsi="Arial" w:cs="Arial"/>
          <w:b/>
          <w:i/>
        </w:rPr>
      </w:pPr>
    </w:p>
    <w:p w:rsidR="00510B6A" w:rsidRDefault="00510B6A" w:rsidP="00600D61">
      <w:pPr>
        <w:spacing w:after="118" w:line="259" w:lineRule="auto"/>
        <w:ind w:left="10" w:right="10" w:hanging="10"/>
        <w:jc w:val="center"/>
        <w:rPr>
          <w:rFonts w:ascii="Arial" w:eastAsia="Arial" w:hAnsi="Arial" w:cs="Arial"/>
          <w:b/>
          <w:i/>
        </w:rPr>
      </w:pPr>
    </w:p>
    <w:p w:rsidR="00510B6A" w:rsidRDefault="00510B6A" w:rsidP="00600D61">
      <w:pPr>
        <w:spacing w:after="118" w:line="259" w:lineRule="auto"/>
        <w:ind w:left="10" w:right="10" w:hanging="10"/>
        <w:jc w:val="center"/>
        <w:rPr>
          <w:rFonts w:ascii="Arial" w:eastAsia="Arial" w:hAnsi="Arial" w:cs="Arial"/>
          <w:b/>
          <w:i/>
        </w:rPr>
      </w:pPr>
    </w:p>
    <w:p w:rsidR="00510B6A" w:rsidRDefault="00510B6A" w:rsidP="00600D61">
      <w:pPr>
        <w:spacing w:after="118" w:line="259" w:lineRule="auto"/>
        <w:ind w:left="10" w:right="10" w:hanging="10"/>
        <w:jc w:val="center"/>
        <w:rPr>
          <w:rFonts w:ascii="Arial" w:eastAsia="Arial" w:hAnsi="Arial" w:cs="Arial"/>
          <w:b/>
          <w:i/>
        </w:rPr>
      </w:pPr>
    </w:p>
    <w:p w:rsidR="00510B6A" w:rsidRDefault="00510B6A" w:rsidP="00600D61">
      <w:pPr>
        <w:spacing w:after="118" w:line="259" w:lineRule="auto"/>
        <w:ind w:left="10" w:right="10" w:hanging="10"/>
        <w:jc w:val="center"/>
        <w:rPr>
          <w:rFonts w:ascii="Arial" w:eastAsia="Arial" w:hAnsi="Arial" w:cs="Arial"/>
          <w:b/>
          <w:i/>
        </w:rPr>
      </w:pPr>
    </w:p>
    <w:p w:rsidR="00510B6A" w:rsidRPr="00B66A2C" w:rsidRDefault="00510B6A" w:rsidP="00600D61">
      <w:pPr>
        <w:spacing w:after="118" w:line="259" w:lineRule="auto"/>
        <w:ind w:left="10" w:right="10" w:hanging="10"/>
        <w:jc w:val="center"/>
        <w:rPr>
          <w:rFonts w:ascii="Arial" w:eastAsia="Arial" w:hAnsi="Arial" w:cs="Arial"/>
          <w:b/>
          <w:i/>
        </w:rPr>
      </w:pPr>
    </w:p>
    <w:p w:rsidR="00510B6A" w:rsidRDefault="00510B6A" w:rsidP="00600D61">
      <w:pPr>
        <w:spacing w:after="118" w:line="259" w:lineRule="auto"/>
        <w:ind w:left="10" w:right="10" w:hanging="10"/>
        <w:jc w:val="center"/>
        <w:rPr>
          <w:rFonts w:ascii="Arial" w:eastAsia="Arial" w:hAnsi="Arial" w:cs="Arial"/>
          <w:b/>
          <w:i/>
        </w:rPr>
      </w:pPr>
    </w:p>
    <w:p w:rsidR="00510B6A" w:rsidRDefault="00510B6A" w:rsidP="00600D61">
      <w:pPr>
        <w:spacing w:after="118" w:line="259" w:lineRule="auto"/>
        <w:ind w:left="10" w:right="10" w:hanging="10"/>
        <w:jc w:val="center"/>
        <w:rPr>
          <w:rFonts w:ascii="Arial" w:eastAsia="Arial" w:hAnsi="Arial" w:cs="Arial"/>
          <w:b/>
          <w:i/>
        </w:rPr>
      </w:pPr>
    </w:p>
    <w:sectPr w:rsidR="0051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7EA"/>
    <w:multiLevelType w:val="hybridMultilevel"/>
    <w:tmpl w:val="515CBFD2"/>
    <w:lvl w:ilvl="0" w:tplc="52644658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0A79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C4C6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0BF7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47C5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0DA5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4D10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76A3A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0041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3C407C"/>
    <w:multiLevelType w:val="hybridMultilevel"/>
    <w:tmpl w:val="16E83B5A"/>
    <w:lvl w:ilvl="0" w:tplc="6B869126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A69C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F440A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81BD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3C45E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6A03A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C290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70B8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D02E0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3F6A5E"/>
    <w:multiLevelType w:val="hybridMultilevel"/>
    <w:tmpl w:val="ACA4A3BE"/>
    <w:lvl w:ilvl="0" w:tplc="387075A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07FD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C9F9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5C533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6D4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ACCEE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8457E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0D50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4A9AB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1514A9"/>
    <w:multiLevelType w:val="hybridMultilevel"/>
    <w:tmpl w:val="86D29FBA"/>
    <w:lvl w:ilvl="0" w:tplc="31E2161E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0A72E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16658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0217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5492D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86081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8426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0A4E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90228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2E7A65"/>
    <w:multiLevelType w:val="hybridMultilevel"/>
    <w:tmpl w:val="878C6680"/>
    <w:lvl w:ilvl="0" w:tplc="ABC8875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2EF36CD0"/>
    <w:multiLevelType w:val="hybridMultilevel"/>
    <w:tmpl w:val="71400C26"/>
    <w:lvl w:ilvl="0" w:tplc="76342ABA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2D6E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0849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A203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30C8F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433D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EA0B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D4B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2014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A43F3D"/>
    <w:multiLevelType w:val="hybridMultilevel"/>
    <w:tmpl w:val="954E560A"/>
    <w:lvl w:ilvl="0" w:tplc="195656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88147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60281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4ADE6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4493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E2D86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BCC9D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BEFEE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4414D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E36A12"/>
    <w:multiLevelType w:val="hybridMultilevel"/>
    <w:tmpl w:val="CF1CF030"/>
    <w:lvl w:ilvl="0" w:tplc="D68A1472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8">
    <w:nsid w:val="5F852F16"/>
    <w:multiLevelType w:val="hybridMultilevel"/>
    <w:tmpl w:val="2708BFC4"/>
    <w:lvl w:ilvl="0" w:tplc="34C24F5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B890B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F2A2C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416D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A8BF2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46F0C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4E602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E54F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E6961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4B2DEA"/>
    <w:multiLevelType w:val="hybridMultilevel"/>
    <w:tmpl w:val="3070BC80"/>
    <w:lvl w:ilvl="0" w:tplc="2258D948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6F5C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EB46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CE72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2EB8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611A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C05D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E0C8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6177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61"/>
    <w:rsid w:val="001E636B"/>
    <w:rsid w:val="004E1174"/>
    <w:rsid w:val="00510B6A"/>
    <w:rsid w:val="00600D61"/>
    <w:rsid w:val="00653C94"/>
    <w:rsid w:val="009733DD"/>
    <w:rsid w:val="00A77CF9"/>
    <w:rsid w:val="00B33A35"/>
    <w:rsid w:val="00B66A2C"/>
    <w:rsid w:val="00BC0A10"/>
    <w:rsid w:val="00DD6B42"/>
    <w:rsid w:val="00FC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61"/>
    <w:pPr>
      <w:spacing w:after="5" w:line="284" w:lineRule="auto"/>
      <w:ind w:left="3" w:firstLine="705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600D61"/>
    <w:pPr>
      <w:keepNext/>
      <w:keepLines/>
      <w:spacing w:after="184" w:line="249" w:lineRule="auto"/>
      <w:ind w:left="10" w:right="8" w:hanging="10"/>
      <w:jc w:val="center"/>
      <w:outlineLvl w:val="0"/>
    </w:pPr>
    <w:rPr>
      <w:rFonts w:ascii="Arial" w:eastAsia="Arial" w:hAnsi="Arial" w:cs="Arial"/>
      <w:b/>
      <w:color w:val="000000"/>
      <w:kern w:val="2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00D61"/>
    <w:pPr>
      <w:keepNext/>
      <w:keepLines/>
      <w:spacing w:after="131" w:line="259" w:lineRule="auto"/>
      <w:ind w:left="10" w:right="10" w:hanging="10"/>
      <w:jc w:val="center"/>
      <w:outlineLvl w:val="1"/>
    </w:pPr>
    <w:rPr>
      <w:rFonts w:ascii="Arial" w:eastAsia="Arial" w:hAnsi="Arial" w:cs="Arial"/>
      <w:b/>
      <w:color w:val="000000"/>
      <w:kern w:val="2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D61"/>
    <w:rPr>
      <w:rFonts w:ascii="Arial" w:eastAsia="Arial" w:hAnsi="Arial" w:cs="Arial"/>
      <w:b/>
      <w:color w:val="000000"/>
      <w:kern w:val="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0D61"/>
    <w:rPr>
      <w:rFonts w:ascii="Arial" w:eastAsia="Arial" w:hAnsi="Arial" w:cs="Arial"/>
      <w:b/>
      <w:color w:val="000000"/>
      <w:kern w:val="2"/>
      <w:sz w:val="28"/>
      <w:lang w:eastAsia="ru-RU"/>
    </w:rPr>
  </w:style>
  <w:style w:type="table" w:customStyle="1" w:styleId="TableGrid">
    <w:name w:val="TableGrid"/>
    <w:rsid w:val="00600D61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0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D61"/>
    <w:rPr>
      <w:rFonts w:ascii="Tahoma" w:eastAsia="Times New Roman" w:hAnsi="Tahoma" w:cs="Tahoma"/>
      <w:color w:val="000000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0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61"/>
    <w:pPr>
      <w:spacing w:after="5" w:line="284" w:lineRule="auto"/>
      <w:ind w:left="3" w:firstLine="705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600D61"/>
    <w:pPr>
      <w:keepNext/>
      <w:keepLines/>
      <w:spacing w:after="184" w:line="249" w:lineRule="auto"/>
      <w:ind w:left="10" w:right="8" w:hanging="10"/>
      <w:jc w:val="center"/>
      <w:outlineLvl w:val="0"/>
    </w:pPr>
    <w:rPr>
      <w:rFonts w:ascii="Arial" w:eastAsia="Arial" w:hAnsi="Arial" w:cs="Arial"/>
      <w:b/>
      <w:color w:val="000000"/>
      <w:kern w:val="2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00D61"/>
    <w:pPr>
      <w:keepNext/>
      <w:keepLines/>
      <w:spacing w:after="131" w:line="259" w:lineRule="auto"/>
      <w:ind w:left="10" w:right="10" w:hanging="10"/>
      <w:jc w:val="center"/>
      <w:outlineLvl w:val="1"/>
    </w:pPr>
    <w:rPr>
      <w:rFonts w:ascii="Arial" w:eastAsia="Arial" w:hAnsi="Arial" w:cs="Arial"/>
      <w:b/>
      <w:color w:val="000000"/>
      <w:kern w:val="2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D61"/>
    <w:rPr>
      <w:rFonts w:ascii="Arial" w:eastAsia="Arial" w:hAnsi="Arial" w:cs="Arial"/>
      <w:b/>
      <w:color w:val="000000"/>
      <w:kern w:val="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0D61"/>
    <w:rPr>
      <w:rFonts w:ascii="Arial" w:eastAsia="Arial" w:hAnsi="Arial" w:cs="Arial"/>
      <w:b/>
      <w:color w:val="000000"/>
      <w:kern w:val="2"/>
      <w:sz w:val="28"/>
      <w:lang w:eastAsia="ru-RU"/>
    </w:rPr>
  </w:style>
  <w:style w:type="table" w:customStyle="1" w:styleId="TableGrid">
    <w:name w:val="TableGrid"/>
    <w:rsid w:val="00600D61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0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D61"/>
    <w:rPr>
      <w:rFonts w:ascii="Tahoma" w:eastAsia="Times New Roman" w:hAnsi="Tahoma" w:cs="Tahoma"/>
      <w:color w:val="000000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0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5B98-8A15-415C-996B-C7C7BA3A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3605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2023-10-10T10:20:00Z</dcterms:created>
  <dcterms:modified xsi:type="dcterms:W3CDTF">2023-10-11T10:02:00Z</dcterms:modified>
</cp:coreProperties>
</file>