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07" w:rsidRDefault="00012707" w:rsidP="00012707">
      <w:pPr>
        <w:jc w:val="center"/>
      </w:pPr>
      <w:r>
        <w:t>Проблемы политической культуры:</w:t>
      </w:r>
    </w:p>
    <w:p w:rsidR="00012707" w:rsidRDefault="00012707">
      <w:r>
        <w:t xml:space="preserve">1. Качество функционирования политической системы, эффективность политических институтов напрямую зависят от ценностей, взглядов и поведения людей в политике. Как Вы думаете, какие ценности, ориентации, установки, нормы и традиции способны поддерживать демократию. Свойственны ли они российской политической культуре? Обоснуйте свой ответ. </w:t>
      </w:r>
    </w:p>
    <w:p w:rsidR="00012707" w:rsidRDefault="00012707">
      <w:r>
        <w:t xml:space="preserve">2. Э. Кант писал: «Революция может положить конец самодержавному произволу и ненасытной, рвущейся к власти тирании, но она никогда не произведет настоящего переворота в сознании людей. Вместо этого новые предрассудки, подобные старым, приходят им на смену и служат средством удержания на коротком поводке огромной неразумной толпы». Прокомментируйте данное суждение, аргументируйте совою точку зрения. </w:t>
      </w:r>
    </w:p>
    <w:p w:rsidR="00012707" w:rsidRDefault="00012707">
      <w:r>
        <w:t xml:space="preserve">3. Яркой чертой политической культуры российского общества является стремление к персонификации политических институтов. Подумайте, в чём причины этого явления, как можно оценить данную особенность политической культуры. Обоснуйте свое мнение. </w:t>
      </w:r>
    </w:p>
    <w:p w:rsidR="00012707" w:rsidRDefault="00012707">
      <w:r>
        <w:t xml:space="preserve">4. Многие исследователи придерживаются точки зрения о самобытности России. Можете ли Вы согласиться с этим мнением? Какие черты российской политической культуры, на Ваш взгляд, обладают уникальностью, а какие, напротив, роднят Россию с другими цивилизациями? Аргументируйте свою точку зрения. </w:t>
      </w:r>
    </w:p>
    <w:p w:rsidR="00012707" w:rsidRDefault="00012707">
      <w:r>
        <w:t xml:space="preserve">5. Согласно одной точке зрения, для России всегда были характерны ценности и модели поведения, которые являются специфическими для восточных государств. С другой стороны, российский исследователь Г.Г. Дилигенский указывал на совершенно спокойное отношение российских граждан и власти к Востоку, в то время как Запад всегда </w:t>
      </w:r>
      <w:proofErr w:type="gramStart"/>
      <w:r>
        <w:t>был полюсом притяжения и на протяжении всего своего развития Россия стремилась</w:t>
      </w:r>
      <w:proofErr w:type="gramEnd"/>
      <w:r>
        <w:t xml:space="preserve"> воспринимать те ценности, которые составляют основу западной цивилизации. Какая точка зрения Вам близка? Обоснуйте свою позицию.</w:t>
      </w:r>
    </w:p>
    <w:p w:rsidR="007B505F" w:rsidRDefault="007B505F" w:rsidP="007B505F">
      <w:r>
        <w:t xml:space="preserve">6. </w:t>
      </w:r>
      <w:proofErr w:type="gramStart"/>
      <w:r>
        <w:t xml:space="preserve">Дайте определение следующим терминам: политическая культура, политическое сознание, политическая идеология, политическое поведение, политическое участие, политические установки, политические ценности, политическая идентичность, политические мифы, политический менталитет, политические традиции, политические символы, политическая социализация. </w:t>
      </w:r>
      <w:proofErr w:type="gramEnd"/>
    </w:p>
    <w:p w:rsidR="007B505F" w:rsidRDefault="007B505F" w:rsidP="007B505F">
      <w:r>
        <w:t>7. Дайте определение термина «абсентеизм». Каковы причины данного типа поведения в политики? Чем отличает абсентеизм от таких понятий, как «политическая индифферентность» и «политический конформизм»?</w:t>
      </w:r>
    </w:p>
    <w:sectPr w:rsidR="007B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2707"/>
    <w:rsid w:val="00012707"/>
    <w:rsid w:val="007B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2</cp:revision>
  <dcterms:created xsi:type="dcterms:W3CDTF">2023-12-05T18:58:00Z</dcterms:created>
  <dcterms:modified xsi:type="dcterms:W3CDTF">2023-12-05T19:02:00Z</dcterms:modified>
</cp:coreProperties>
</file>