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0" w:type="dxa"/>
        <w:tblLayout w:type="fixed"/>
        <w:tblCellMar>
          <w:left w:w="70" w:type="dxa"/>
          <w:right w:w="70" w:type="dxa"/>
        </w:tblCellMar>
        <w:tblLook w:val="00A0" w:firstRow="1" w:lastRow="0" w:firstColumn="1" w:lastColumn="0" w:noHBand="0" w:noVBand="0"/>
      </w:tblPr>
      <w:tblGrid>
        <w:gridCol w:w="993"/>
        <w:gridCol w:w="8787"/>
      </w:tblGrid>
      <w:tr w:rsidR="006C10C2" w:rsidRPr="00AC38FF" w14:paraId="2E477380" w14:textId="77777777" w:rsidTr="00D34E4D">
        <w:trPr>
          <w:trHeight w:val="1437"/>
        </w:trPr>
        <w:tc>
          <w:tcPr>
            <w:tcW w:w="993" w:type="dxa"/>
          </w:tcPr>
          <w:p w14:paraId="28D91A9A" w14:textId="77777777" w:rsidR="006C10C2" w:rsidRDefault="006C10C2" w:rsidP="00D34E4D">
            <w:pPr>
              <w:pStyle w:val="1"/>
              <w:autoSpaceDE w:val="0"/>
              <w:autoSpaceDN w:val="0"/>
              <w:rPr>
                <w:rFonts w:ascii="Times New Roman" w:hAnsi="Times New Roman"/>
                <w:kern w:val="0"/>
                <w:sz w:val="24"/>
                <w:szCs w:val="24"/>
                <w:lang w:val="ru-RU" w:eastAsia="ru-RU"/>
              </w:rPr>
            </w:pPr>
            <w:r w:rsidRPr="009A019A">
              <w:rPr>
                <w:rFonts w:ascii="Times New Roman" w:hAnsi="Times New Roman"/>
                <w:kern w:val="0"/>
                <w:sz w:val="24"/>
                <w:szCs w:val="24"/>
                <w:lang w:val="ru-RU" w:eastAsia="ru-RU"/>
              </w:rPr>
              <w:object w:dxaOrig="630" w:dyaOrig="675" w14:anchorId="7FC0F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3.75pt" o:ole="">
                  <v:imagedata r:id="rId5" o:title=""/>
                </v:shape>
                <o:OLEObject Type="Embed" ProgID="Msxml2.SAXXMLReader.5.0" ShapeID="_x0000_i1025" DrawAspect="Content" ObjectID="_1780227800" r:id="rId6"/>
              </w:object>
            </w:r>
          </w:p>
          <w:p w14:paraId="2BDE5825" w14:textId="77777777" w:rsidR="006C10C2" w:rsidRPr="00AC38FF" w:rsidRDefault="006C10C2" w:rsidP="00D34E4D">
            <w:pPr>
              <w:jc w:val="center"/>
              <w:rPr>
                <w:rFonts w:ascii="Times New Roman" w:hAnsi="Times New Roman"/>
                <w:kern w:val="0"/>
                <w:sz w:val="6"/>
                <w:szCs w:val="6"/>
                <w:lang w:val="en-US"/>
              </w:rPr>
            </w:pPr>
          </w:p>
          <w:p w14:paraId="0BE840E3" w14:textId="77777777" w:rsidR="006C10C2" w:rsidRDefault="006C10C2" w:rsidP="00D34E4D">
            <w:pPr>
              <w:pStyle w:val="1"/>
              <w:autoSpaceDE w:val="0"/>
              <w:autoSpaceDN w:val="0"/>
              <w:rPr>
                <w:rFonts w:ascii="Times New Roman" w:hAnsi="Times New Roman"/>
                <w:kern w:val="0"/>
                <w:sz w:val="24"/>
                <w:szCs w:val="24"/>
                <w:lang w:val="ru-RU" w:eastAsia="ru-RU"/>
              </w:rPr>
            </w:pPr>
            <w:r>
              <w:rPr>
                <w:rFonts w:ascii="Times New Roman" w:hAnsi="Times New Roman"/>
                <w:kern w:val="0"/>
                <w:sz w:val="24"/>
                <w:szCs w:val="24"/>
                <w:lang w:val="ru-RU" w:eastAsia="ru-RU"/>
              </w:rPr>
              <w:t>КГЭУ</w:t>
            </w:r>
          </w:p>
        </w:tc>
        <w:tc>
          <w:tcPr>
            <w:tcW w:w="8787" w:type="dxa"/>
          </w:tcPr>
          <w:p w14:paraId="680DF5D7" w14:textId="77777777" w:rsidR="006C10C2" w:rsidRDefault="006C10C2" w:rsidP="00D34E4D">
            <w:pPr>
              <w:pStyle w:val="1"/>
              <w:autoSpaceDE w:val="0"/>
              <w:autoSpaceDN w:val="0"/>
              <w:ind w:left="-59" w:right="-92"/>
              <w:rPr>
                <w:rFonts w:ascii="Times New Roman" w:hAnsi="Times New Roman"/>
                <w:b w:val="0"/>
                <w:bCs w:val="0"/>
                <w:kern w:val="0"/>
                <w:sz w:val="20"/>
                <w:szCs w:val="20"/>
                <w:lang w:val="ru-RU" w:eastAsia="ru-RU"/>
              </w:rPr>
            </w:pPr>
            <w:r>
              <w:rPr>
                <w:rFonts w:ascii="Times New Roman" w:hAnsi="Times New Roman"/>
                <w:b w:val="0"/>
                <w:bCs w:val="0"/>
                <w:kern w:val="0"/>
                <w:sz w:val="20"/>
                <w:szCs w:val="20"/>
                <w:lang w:val="ru-RU" w:eastAsia="ru-RU"/>
              </w:rPr>
              <w:t>МИНИСТЕРСТВО ОБРАЗОВАНИЯ И НАУКИ РОССИЙСКОЙ ФЕДЕРАЦИИ</w:t>
            </w:r>
          </w:p>
          <w:p w14:paraId="7A9D2DD7" w14:textId="77777777" w:rsidR="006C10C2" w:rsidRDefault="006C10C2" w:rsidP="00D34E4D">
            <w:pPr>
              <w:pStyle w:val="1"/>
              <w:autoSpaceDE w:val="0"/>
              <w:autoSpaceDN w:val="0"/>
              <w:ind w:left="-59" w:right="-92"/>
              <w:rPr>
                <w:rFonts w:ascii="Times New Roman" w:hAnsi="Times New Roman"/>
                <w:kern w:val="0"/>
                <w:sz w:val="22"/>
                <w:szCs w:val="22"/>
                <w:lang w:val="ru-RU" w:eastAsia="ru-RU"/>
              </w:rPr>
            </w:pPr>
            <w:r>
              <w:rPr>
                <w:rFonts w:ascii="Times New Roman" w:hAnsi="Times New Roman"/>
                <w:kern w:val="0"/>
                <w:sz w:val="22"/>
                <w:szCs w:val="22"/>
                <w:lang w:val="ru-RU" w:eastAsia="ru-RU"/>
              </w:rPr>
              <w:t>Федеральное государственное бюджетное образовательное</w:t>
            </w:r>
          </w:p>
          <w:p w14:paraId="7AF49128" w14:textId="77777777" w:rsidR="006C10C2" w:rsidRDefault="006C10C2" w:rsidP="00D34E4D">
            <w:pPr>
              <w:pStyle w:val="1"/>
              <w:autoSpaceDE w:val="0"/>
              <w:autoSpaceDN w:val="0"/>
              <w:ind w:left="-59" w:right="-92"/>
              <w:rPr>
                <w:rFonts w:ascii="Times New Roman" w:hAnsi="Times New Roman"/>
                <w:kern w:val="0"/>
                <w:sz w:val="24"/>
                <w:szCs w:val="24"/>
                <w:lang w:val="ru-RU" w:eastAsia="ru-RU"/>
              </w:rPr>
            </w:pPr>
            <w:r>
              <w:rPr>
                <w:rFonts w:ascii="Times New Roman" w:hAnsi="Times New Roman"/>
                <w:kern w:val="0"/>
                <w:sz w:val="22"/>
                <w:szCs w:val="22"/>
                <w:lang w:val="ru-RU" w:eastAsia="ru-RU"/>
              </w:rPr>
              <w:t>учреждение высшего образования</w:t>
            </w:r>
          </w:p>
          <w:p w14:paraId="137195B5" w14:textId="77777777" w:rsidR="006C10C2" w:rsidRDefault="006C10C2" w:rsidP="00D34E4D">
            <w:pPr>
              <w:pStyle w:val="1"/>
              <w:autoSpaceDE w:val="0"/>
              <w:autoSpaceDN w:val="0"/>
              <w:ind w:left="-59" w:right="-92"/>
              <w:rPr>
                <w:rFonts w:ascii="Times New Roman" w:hAnsi="Times New Roman"/>
                <w:spacing w:val="-6"/>
                <w:kern w:val="0"/>
                <w:sz w:val="24"/>
                <w:szCs w:val="24"/>
                <w:lang w:val="ru-RU" w:eastAsia="ru-RU"/>
              </w:rPr>
            </w:pPr>
            <w:r>
              <w:rPr>
                <w:rFonts w:ascii="Times New Roman" w:hAnsi="Times New Roman"/>
                <w:spacing w:val="-6"/>
                <w:kern w:val="0"/>
                <w:sz w:val="24"/>
                <w:szCs w:val="24"/>
                <w:lang w:val="ru-RU" w:eastAsia="ru-RU"/>
              </w:rPr>
              <w:t>«КАЗАНСКИЙ ГОСУДАРСТВЕННЫЙ ЭНЕРГЕТИЧЕСКИЙ УНИВЕРСИТЕТ»</w:t>
            </w:r>
          </w:p>
          <w:p w14:paraId="07890312" w14:textId="77777777" w:rsidR="006C10C2" w:rsidRDefault="006C10C2" w:rsidP="00D34E4D">
            <w:pPr>
              <w:pStyle w:val="1"/>
              <w:autoSpaceDE w:val="0"/>
              <w:autoSpaceDN w:val="0"/>
              <w:ind w:left="-59" w:right="-92"/>
              <w:rPr>
                <w:rFonts w:ascii="Times New Roman" w:hAnsi="Times New Roman"/>
                <w:spacing w:val="40"/>
                <w:kern w:val="0"/>
                <w:sz w:val="10"/>
                <w:szCs w:val="10"/>
                <w:lang w:val="ru-RU" w:eastAsia="ru-RU"/>
              </w:rPr>
            </w:pPr>
            <w:r>
              <w:rPr>
                <w:rFonts w:ascii="Times New Roman" w:hAnsi="Times New Roman"/>
                <w:b w:val="0"/>
                <w:bCs w:val="0"/>
                <w:kern w:val="0"/>
                <w:sz w:val="22"/>
                <w:szCs w:val="22"/>
                <w:lang w:val="ru-RU" w:eastAsia="ru-RU"/>
              </w:rPr>
              <w:t>(ФГБОУ ВО «КГЭУ»)</w:t>
            </w:r>
          </w:p>
        </w:tc>
      </w:tr>
    </w:tbl>
    <w:p w14:paraId="0626C48E" w14:textId="77777777" w:rsidR="006C10C2" w:rsidRDefault="006C10C2" w:rsidP="006C10C2">
      <w:pPr>
        <w:pStyle w:val="a4"/>
        <w:spacing w:before="1"/>
        <w:ind w:left="0"/>
        <w:jc w:val="center"/>
        <w:rPr>
          <w:sz w:val="31"/>
        </w:rPr>
      </w:pPr>
    </w:p>
    <w:p w14:paraId="184F20E7" w14:textId="77777777" w:rsidR="006C10C2" w:rsidRDefault="006C10C2" w:rsidP="006C10C2">
      <w:pPr>
        <w:pStyle w:val="a4"/>
        <w:ind w:left="2082" w:right="2250"/>
        <w:jc w:val="center"/>
      </w:pPr>
      <w:r>
        <w:t>Кафедра</w:t>
      </w:r>
    </w:p>
    <w:p w14:paraId="2EAE02EE" w14:textId="77777777" w:rsidR="006C10C2" w:rsidRDefault="006C10C2" w:rsidP="006C10C2">
      <w:pPr>
        <w:pStyle w:val="a4"/>
        <w:ind w:left="2082" w:right="2250"/>
        <w:jc w:val="center"/>
      </w:pPr>
      <w:r>
        <w:t>Социологии, политологии и права</w:t>
      </w:r>
    </w:p>
    <w:p w14:paraId="64B32319" w14:textId="77777777" w:rsidR="006C10C2" w:rsidRDefault="006C10C2" w:rsidP="006C10C2">
      <w:pPr>
        <w:pStyle w:val="a4"/>
        <w:ind w:left="0"/>
        <w:jc w:val="center"/>
        <w:rPr>
          <w:sz w:val="30"/>
        </w:rPr>
      </w:pPr>
    </w:p>
    <w:p w14:paraId="47567097" w14:textId="77777777" w:rsidR="006C10C2" w:rsidRDefault="006C10C2" w:rsidP="006C10C2">
      <w:pPr>
        <w:pStyle w:val="a4"/>
        <w:ind w:left="0"/>
        <w:jc w:val="center"/>
        <w:rPr>
          <w:sz w:val="30"/>
        </w:rPr>
      </w:pPr>
    </w:p>
    <w:p w14:paraId="5A2A2A05" w14:textId="77777777" w:rsidR="006C10C2" w:rsidRDefault="006C10C2" w:rsidP="006C10C2">
      <w:pPr>
        <w:pStyle w:val="a4"/>
        <w:ind w:left="0"/>
        <w:jc w:val="center"/>
        <w:rPr>
          <w:sz w:val="30"/>
        </w:rPr>
      </w:pPr>
    </w:p>
    <w:p w14:paraId="1E9AE181" w14:textId="77777777" w:rsidR="006C10C2" w:rsidRDefault="006C10C2" w:rsidP="006C10C2">
      <w:pPr>
        <w:pStyle w:val="a4"/>
        <w:ind w:left="0"/>
        <w:jc w:val="center"/>
        <w:rPr>
          <w:sz w:val="30"/>
        </w:rPr>
      </w:pPr>
    </w:p>
    <w:p w14:paraId="36C9C39E" w14:textId="77777777" w:rsidR="006C10C2" w:rsidRDefault="006C10C2" w:rsidP="006C10C2">
      <w:pPr>
        <w:pStyle w:val="a4"/>
        <w:spacing w:before="10"/>
        <w:ind w:left="0"/>
        <w:jc w:val="center"/>
        <w:rPr>
          <w:sz w:val="39"/>
        </w:rPr>
      </w:pPr>
    </w:p>
    <w:p w14:paraId="75624F40" w14:textId="77777777" w:rsidR="006C10C2" w:rsidRDefault="006C10C2" w:rsidP="006C10C2">
      <w:pPr>
        <w:pStyle w:val="a4"/>
        <w:ind w:left="2082" w:right="2248"/>
        <w:jc w:val="center"/>
      </w:pPr>
      <w:r>
        <w:t>Контрольная работа</w:t>
      </w:r>
    </w:p>
    <w:p w14:paraId="578735B2" w14:textId="77777777" w:rsidR="006C10C2" w:rsidRDefault="006C10C2" w:rsidP="006C10C2">
      <w:pPr>
        <w:pStyle w:val="a4"/>
        <w:spacing w:before="7"/>
        <w:ind w:left="0"/>
        <w:jc w:val="center"/>
        <w:rPr>
          <w:sz w:val="34"/>
        </w:rPr>
      </w:pPr>
    </w:p>
    <w:p w14:paraId="7923D9C8" w14:textId="77777777" w:rsidR="006C10C2" w:rsidRDefault="006C10C2" w:rsidP="006C10C2">
      <w:pPr>
        <w:pStyle w:val="a4"/>
        <w:spacing w:line="535" w:lineRule="auto"/>
        <w:ind w:left="2925" w:right="3086"/>
        <w:jc w:val="center"/>
      </w:pPr>
      <w:r>
        <w:t>по дисциплине «Политология»</w:t>
      </w:r>
    </w:p>
    <w:p w14:paraId="6F66D1FA" w14:textId="77777777" w:rsidR="006C10C2" w:rsidRDefault="006C10C2" w:rsidP="006C10C2">
      <w:pPr>
        <w:pStyle w:val="a4"/>
        <w:spacing w:line="535" w:lineRule="auto"/>
        <w:ind w:left="2925" w:right="3086"/>
        <w:jc w:val="center"/>
      </w:pPr>
      <w:r>
        <w:t>на тему</w:t>
      </w:r>
    </w:p>
    <w:p w14:paraId="56925BA1" w14:textId="74D470B5" w:rsidR="006C10C2" w:rsidRPr="006C10C2" w:rsidRDefault="006C10C2" w:rsidP="006C10C2">
      <w:pPr>
        <w:pStyle w:val="11"/>
        <w:spacing w:line="317" w:lineRule="exact"/>
        <w:ind w:left="0"/>
      </w:pPr>
      <w:r>
        <w:rPr>
          <w:b w:val="0"/>
        </w:rPr>
        <w:t xml:space="preserve">                  </w:t>
      </w:r>
      <w:r w:rsidRPr="006C10C2">
        <w:rPr>
          <w:b w:val="0"/>
        </w:rPr>
        <w:t>«</w:t>
      </w:r>
      <w:r w:rsidRPr="006C10C2">
        <w:t xml:space="preserve">Политика: понятие и подходы к определению. </w:t>
      </w:r>
      <w:r>
        <w:t xml:space="preserve">    </w:t>
      </w:r>
      <w:r w:rsidRPr="006C10C2">
        <w:t>Субъекты</w:t>
      </w:r>
      <w:r w:rsidRPr="006C10C2">
        <w:t xml:space="preserve"> </w:t>
      </w:r>
      <w:r w:rsidRPr="006C10C2">
        <w:t>политики.»</w:t>
      </w:r>
    </w:p>
    <w:p w14:paraId="47D21A69" w14:textId="77777777" w:rsidR="006C10C2" w:rsidRDefault="006C10C2" w:rsidP="006C10C2">
      <w:pPr>
        <w:pStyle w:val="a4"/>
        <w:spacing w:before="6"/>
        <w:ind w:left="0"/>
        <w:jc w:val="center"/>
        <w:rPr>
          <w:b/>
          <w:sz w:val="30"/>
        </w:rPr>
      </w:pPr>
    </w:p>
    <w:p w14:paraId="624C0FB3" w14:textId="51EE9199" w:rsidR="006C10C2" w:rsidRDefault="006C10C2" w:rsidP="006C10C2">
      <w:pPr>
        <w:pStyle w:val="a4"/>
        <w:ind w:left="2082" w:right="2247"/>
        <w:jc w:val="center"/>
      </w:pPr>
      <w:r>
        <w:t>Вариант 1</w:t>
      </w:r>
    </w:p>
    <w:p w14:paraId="1B0332E7" w14:textId="77777777" w:rsidR="006C10C2" w:rsidRDefault="006C10C2" w:rsidP="006C10C2">
      <w:pPr>
        <w:pStyle w:val="a4"/>
        <w:ind w:left="0"/>
        <w:jc w:val="center"/>
        <w:rPr>
          <w:sz w:val="30"/>
        </w:rPr>
      </w:pPr>
    </w:p>
    <w:p w14:paraId="64C47878" w14:textId="77777777" w:rsidR="006C10C2" w:rsidRDefault="006C10C2" w:rsidP="006C10C2">
      <w:pPr>
        <w:pStyle w:val="a4"/>
        <w:ind w:left="0"/>
        <w:jc w:val="center"/>
        <w:rPr>
          <w:sz w:val="30"/>
        </w:rPr>
      </w:pPr>
    </w:p>
    <w:p w14:paraId="604E8868" w14:textId="77777777" w:rsidR="006C10C2" w:rsidRDefault="006C10C2" w:rsidP="006C10C2">
      <w:pPr>
        <w:pStyle w:val="a4"/>
        <w:ind w:left="0"/>
        <w:jc w:val="center"/>
        <w:rPr>
          <w:sz w:val="30"/>
        </w:rPr>
      </w:pPr>
    </w:p>
    <w:p w14:paraId="3FD3DE70" w14:textId="77777777" w:rsidR="006C10C2" w:rsidRDefault="006C10C2" w:rsidP="006C10C2">
      <w:pPr>
        <w:pStyle w:val="a4"/>
        <w:ind w:left="0"/>
        <w:jc w:val="center"/>
        <w:rPr>
          <w:sz w:val="30"/>
        </w:rPr>
      </w:pPr>
    </w:p>
    <w:p w14:paraId="3E0954AA" w14:textId="77777777" w:rsidR="006C10C2" w:rsidRDefault="006C10C2" w:rsidP="006C10C2">
      <w:pPr>
        <w:pStyle w:val="a4"/>
        <w:ind w:left="0"/>
        <w:jc w:val="center"/>
        <w:rPr>
          <w:sz w:val="30"/>
        </w:rPr>
      </w:pPr>
    </w:p>
    <w:p w14:paraId="6DF22C28" w14:textId="6A4252B7" w:rsidR="006C10C2" w:rsidRDefault="006C10C2" w:rsidP="006C10C2">
      <w:pPr>
        <w:pStyle w:val="a4"/>
        <w:tabs>
          <w:tab w:val="left" w:pos="9504"/>
        </w:tabs>
        <w:spacing w:line="266" w:lineRule="auto"/>
        <w:ind w:left="0" w:right="200"/>
        <w:jc w:val="right"/>
        <w:rPr>
          <w:u w:val="single"/>
        </w:rPr>
      </w:pPr>
      <w:r>
        <w:t>Выполнил</w:t>
      </w:r>
      <w:r>
        <w:t>а</w:t>
      </w:r>
      <w:r>
        <w:t xml:space="preserve">: </w:t>
      </w:r>
      <w:r>
        <w:rPr>
          <w:u w:val="single"/>
        </w:rPr>
        <w:t>Архипова Г.Н.</w:t>
      </w:r>
    </w:p>
    <w:p w14:paraId="15AC672E" w14:textId="77777777" w:rsidR="006C10C2" w:rsidRDefault="006C10C2" w:rsidP="006C10C2">
      <w:pPr>
        <w:pStyle w:val="a4"/>
        <w:tabs>
          <w:tab w:val="left" w:pos="9504"/>
        </w:tabs>
        <w:spacing w:line="266" w:lineRule="auto"/>
        <w:ind w:left="0" w:right="200"/>
        <w:jc w:val="right"/>
      </w:pPr>
      <w:r>
        <w:t>Группа</w:t>
      </w:r>
      <w:r>
        <w:rPr>
          <w:u w:val="single"/>
        </w:rPr>
        <w:t xml:space="preserve"> ЗИЗ-1-21</w:t>
      </w:r>
    </w:p>
    <w:p w14:paraId="63F1880B" w14:textId="77777777" w:rsidR="006C10C2" w:rsidRDefault="006C10C2" w:rsidP="006C10C2">
      <w:pPr>
        <w:pStyle w:val="a4"/>
        <w:tabs>
          <w:tab w:val="left" w:pos="9504"/>
        </w:tabs>
        <w:spacing w:line="266" w:lineRule="auto"/>
        <w:ind w:left="0" w:right="200"/>
        <w:jc w:val="right"/>
      </w:pPr>
      <w:r>
        <w:t>Проверил: профессор,</w:t>
      </w:r>
    </w:p>
    <w:p w14:paraId="0F087148" w14:textId="77777777" w:rsidR="006C10C2" w:rsidRDefault="006C10C2" w:rsidP="006C10C2">
      <w:pPr>
        <w:pStyle w:val="a4"/>
        <w:tabs>
          <w:tab w:val="left" w:pos="9504"/>
        </w:tabs>
        <w:spacing w:line="266" w:lineRule="auto"/>
        <w:ind w:left="0" w:right="200"/>
        <w:jc w:val="right"/>
      </w:pPr>
      <w:r>
        <w:t xml:space="preserve">д-р </w:t>
      </w:r>
      <w:proofErr w:type="spellStart"/>
      <w:proofErr w:type="gramStart"/>
      <w:r>
        <w:t>полит.наук</w:t>
      </w:r>
      <w:proofErr w:type="spellEnd"/>
      <w:proofErr w:type="gramEnd"/>
    </w:p>
    <w:p w14:paraId="255F4152" w14:textId="5A0BBAC1" w:rsidR="006C10C2" w:rsidRDefault="006C10C2" w:rsidP="006C10C2">
      <w:pPr>
        <w:pStyle w:val="a4"/>
        <w:tabs>
          <w:tab w:val="left" w:pos="9504"/>
        </w:tabs>
        <w:spacing w:line="266" w:lineRule="auto"/>
        <w:ind w:left="0" w:right="200"/>
        <w:jc w:val="right"/>
      </w:pPr>
      <w:proofErr w:type="spellStart"/>
      <w:r>
        <w:t>Мухарямов</w:t>
      </w:r>
      <w:proofErr w:type="spellEnd"/>
      <w:r>
        <w:t xml:space="preserve"> Н.М.</w:t>
      </w:r>
    </w:p>
    <w:p w14:paraId="5259BEFB" w14:textId="77777777" w:rsidR="006C10C2" w:rsidRDefault="006C10C2" w:rsidP="006C10C2">
      <w:pPr>
        <w:pStyle w:val="a4"/>
        <w:ind w:left="0"/>
        <w:jc w:val="center"/>
        <w:rPr>
          <w:sz w:val="20"/>
        </w:rPr>
      </w:pPr>
    </w:p>
    <w:p w14:paraId="58007501" w14:textId="77777777" w:rsidR="006C10C2" w:rsidRDefault="006C10C2" w:rsidP="006C10C2">
      <w:pPr>
        <w:pStyle w:val="a4"/>
        <w:ind w:left="0"/>
        <w:jc w:val="center"/>
        <w:rPr>
          <w:sz w:val="20"/>
        </w:rPr>
      </w:pPr>
    </w:p>
    <w:p w14:paraId="24958EB1" w14:textId="77777777" w:rsidR="006C10C2" w:rsidRDefault="006C10C2" w:rsidP="006C10C2">
      <w:pPr>
        <w:pStyle w:val="a4"/>
        <w:ind w:left="0"/>
        <w:jc w:val="center"/>
        <w:rPr>
          <w:sz w:val="20"/>
        </w:rPr>
      </w:pPr>
    </w:p>
    <w:p w14:paraId="188FE249" w14:textId="77777777" w:rsidR="006C10C2" w:rsidRDefault="006C10C2" w:rsidP="006C10C2">
      <w:pPr>
        <w:pStyle w:val="a4"/>
        <w:spacing w:before="6"/>
        <w:ind w:left="0"/>
        <w:jc w:val="center"/>
        <w:rPr>
          <w:sz w:val="29"/>
        </w:rPr>
      </w:pPr>
    </w:p>
    <w:p w14:paraId="62E8D705" w14:textId="77777777" w:rsidR="006C10C2" w:rsidRDefault="006C10C2" w:rsidP="006C10C2">
      <w:pPr>
        <w:pStyle w:val="a4"/>
        <w:spacing w:before="89"/>
        <w:ind w:left="2082" w:right="1541"/>
        <w:jc w:val="center"/>
      </w:pPr>
      <w:r>
        <w:t>Казань</w:t>
      </w:r>
      <w:r>
        <w:rPr>
          <w:spacing w:val="-1"/>
        </w:rPr>
        <w:t xml:space="preserve">, </w:t>
      </w:r>
      <w:r>
        <w:t>2024</w:t>
      </w:r>
    </w:p>
    <w:p w14:paraId="198DC61E" w14:textId="77777777" w:rsidR="006C10C2" w:rsidRDefault="006C10C2" w:rsidP="006C10C2">
      <w:pPr>
        <w:rPr>
          <w:sz w:val="28"/>
          <w:szCs w:val="28"/>
        </w:rPr>
        <w:sectPr w:rsidR="006C10C2" w:rsidSect="006C10C2">
          <w:footerReference w:type="default" r:id="rId7"/>
          <w:pgSz w:w="11910" w:h="16840"/>
          <w:pgMar w:top="1440" w:right="570" w:bottom="280" w:left="1600" w:header="1134" w:footer="1134" w:gutter="0"/>
          <w:pgNumType w:start="2"/>
          <w:cols w:space="720"/>
          <w:titlePg/>
          <w:docGrid w:linePitch="299"/>
        </w:sectPr>
      </w:pPr>
    </w:p>
    <w:p w14:paraId="6EF62491" w14:textId="77777777" w:rsidR="006C10C2" w:rsidRDefault="006C10C2" w:rsidP="006C10C2">
      <w:pPr>
        <w:pStyle w:val="a4"/>
        <w:spacing w:before="89"/>
        <w:ind w:left="2082" w:right="1544"/>
        <w:jc w:val="center"/>
      </w:pPr>
      <w:r>
        <w:lastRenderedPageBreak/>
        <w:t>Содержание</w:t>
      </w:r>
    </w:p>
    <w:p w14:paraId="73E5CD4D" w14:textId="77777777" w:rsidR="006C10C2" w:rsidRDefault="006C10C2" w:rsidP="006C10C2">
      <w:pPr>
        <w:pStyle w:val="a4"/>
        <w:ind w:left="0"/>
        <w:rPr>
          <w:sz w:val="30"/>
        </w:rPr>
      </w:pPr>
    </w:p>
    <w:p w14:paraId="52020246" w14:textId="77777777" w:rsidR="006C10C2" w:rsidRDefault="006C10C2" w:rsidP="006C10C2">
      <w:pPr>
        <w:pStyle w:val="a4"/>
        <w:spacing w:before="10"/>
        <w:ind w:left="0"/>
        <w:rPr>
          <w:sz w:val="35"/>
        </w:rPr>
      </w:pPr>
    </w:p>
    <w:p w14:paraId="321E28A6" w14:textId="77777777" w:rsidR="006C10C2" w:rsidRDefault="006C10C2" w:rsidP="006C10C2">
      <w:pPr>
        <w:pStyle w:val="a3"/>
        <w:numPr>
          <w:ilvl w:val="0"/>
          <w:numId w:val="1"/>
        </w:numPr>
        <w:shd w:val="clear" w:color="auto" w:fill="FFFFFF"/>
        <w:spacing w:beforeLines="40" w:before="96" w:beforeAutospacing="0" w:afterLines="40" w:after="96" w:afterAutospacing="0" w:line="360" w:lineRule="auto"/>
        <w:textAlignment w:val="baseline"/>
        <w:rPr>
          <w:color w:val="222222"/>
          <w:sz w:val="28"/>
          <w:szCs w:val="28"/>
        </w:rPr>
      </w:pPr>
      <w:r>
        <w:rPr>
          <w:color w:val="222222"/>
          <w:sz w:val="28"/>
          <w:szCs w:val="28"/>
        </w:rPr>
        <w:t>Введение…………………………………………………3</w:t>
      </w:r>
    </w:p>
    <w:p w14:paraId="037C1AF1" w14:textId="048B05F3" w:rsidR="006C10C2" w:rsidRDefault="006C10C2" w:rsidP="006C10C2">
      <w:pPr>
        <w:pStyle w:val="a3"/>
        <w:numPr>
          <w:ilvl w:val="0"/>
          <w:numId w:val="1"/>
        </w:numPr>
        <w:shd w:val="clear" w:color="auto" w:fill="FFFFFF"/>
        <w:spacing w:beforeLines="40" w:before="96" w:beforeAutospacing="0" w:afterLines="40" w:after="96" w:afterAutospacing="0" w:line="360" w:lineRule="auto"/>
        <w:textAlignment w:val="baseline"/>
        <w:rPr>
          <w:color w:val="222222"/>
          <w:sz w:val="28"/>
          <w:szCs w:val="28"/>
        </w:rPr>
      </w:pPr>
      <w:r>
        <w:rPr>
          <w:color w:val="222222"/>
          <w:sz w:val="28"/>
          <w:szCs w:val="28"/>
        </w:rPr>
        <w:t>Политика</w:t>
      </w:r>
      <w:r>
        <w:rPr>
          <w:color w:val="222222"/>
          <w:sz w:val="28"/>
          <w:szCs w:val="28"/>
        </w:rPr>
        <w:t>: понятия и подходы к определению</w:t>
      </w:r>
      <w:r>
        <w:rPr>
          <w:color w:val="222222"/>
          <w:sz w:val="28"/>
          <w:szCs w:val="28"/>
        </w:rPr>
        <w:t>……</w:t>
      </w:r>
      <w:r>
        <w:rPr>
          <w:color w:val="222222"/>
          <w:sz w:val="28"/>
          <w:szCs w:val="28"/>
        </w:rPr>
        <w:t>.....</w:t>
      </w:r>
      <w:r>
        <w:rPr>
          <w:color w:val="222222"/>
          <w:sz w:val="28"/>
          <w:szCs w:val="28"/>
        </w:rPr>
        <w:t>.</w:t>
      </w:r>
      <w:r>
        <w:rPr>
          <w:color w:val="222222"/>
          <w:sz w:val="28"/>
          <w:szCs w:val="28"/>
        </w:rPr>
        <w:t>5</w:t>
      </w:r>
    </w:p>
    <w:p w14:paraId="4B223936" w14:textId="0001937E" w:rsidR="006C10C2" w:rsidRPr="00BF7F4E" w:rsidRDefault="006C10C2" w:rsidP="006C10C2">
      <w:pPr>
        <w:pStyle w:val="a3"/>
        <w:numPr>
          <w:ilvl w:val="0"/>
          <w:numId w:val="1"/>
        </w:numPr>
        <w:shd w:val="clear" w:color="auto" w:fill="FFFFFF"/>
        <w:spacing w:beforeLines="40" w:before="96" w:beforeAutospacing="0" w:afterLines="40" w:after="96" w:afterAutospacing="0" w:line="360" w:lineRule="auto"/>
        <w:textAlignment w:val="baseline"/>
        <w:rPr>
          <w:color w:val="222222"/>
          <w:sz w:val="28"/>
          <w:szCs w:val="28"/>
        </w:rPr>
      </w:pPr>
      <w:r w:rsidRPr="006C10C2">
        <w:rPr>
          <w:color w:val="222222"/>
          <w:sz w:val="28"/>
          <w:szCs w:val="28"/>
        </w:rPr>
        <w:t>Субъекты политики</w:t>
      </w:r>
      <w:r w:rsidRPr="006C10C2">
        <w:rPr>
          <w:color w:val="222222"/>
          <w:sz w:val="28"/>
          <w:szCs w:val="28"/>
        </w:rPr>
        <w:t xml:space="preserve"> </w:t>
      </w:r>
      <w:r>
        <w:rPr>
          <w:color w:val="222222"/>
          <w:sz w:val="28"/>
          <w:szCs w:val="28"/>
        </w:rPr>
        <w:t>………………………</w:t>
      </w:r>
      <w:proofErr w:type="gramStart"/>
      <w:r>
        <w:rPr>
          <w:color w:val="222222"/>
          <w:sz w:val="28"/>
          <w:szCs w:val="28"/>
        </w:rPr>
        <w:t>……</w:t>
      </w:r>
      <w:r>
        <w:rPr>
          <w:color w:val="222222"/>
          <w:sz w:val="28"/>
          <w:szCs w:val="28"/>
        </w:rPr>
        <w:t>.</w:t>
      </w:r>
      <w:proofErr w:type="gramEnd"/>
      <w:r>
        <w:rPr>
          <w:color w:val="222222"/>
          <w:sz w:val="28"/>
          <w:szCs w:val="28"/>
        </w:rPr>
        <w:t>.</w:t>
      </w:r>
      <w:r>
        <w:rPr>
          <w:color w:val="222222"/>
          <w:sz w:val="28"/>
          <w:szCs w:val="28"/>
        </w:rPr>
        <w:t>……</w:t>
      </w:r>
      <w:r>
        <w:rPr>
          <w:color w:val="222222"/>
          <w:sz w:val="28"/>
          <w:szCs w:val="28"/>
        </w:rPr>
        <w:t>.</w:t>
      </w:r>
      <w:r>
        <w:rPr>
          <w:color w:val="222222"/>
          <w:sz w:val="28"/>
          <w:szCs w:val="28"/>
        </w:rPr>
        <w:t>..</w:t>
      </w:r>
      <w:r>
        <w:rPr>
          <w:color w:val="222222"/>
          <w:sz w:val="28"/>
          <w:szCs w:val="28"/>
        </w:rPr>
        <w:t>8</w:t>
      </w:r>
    </w:p>
    <w:p w14:paraId="7AF9A627" w14:textId="2AB9A27E" w:rsidR="006C10C2" w:rsidRPr="00A33102" w:rsidRDefault="006C10C2" w:rsidP="006C10C2">
      <w:pPr>
        <w:pStyle w:val="a3"/>
        <w:numPr>
          <w:ilvl w:val="0"/>
          <w:numId w:val="1"/>
        </w:numPr>
        <w:shd w:val="clear" w:color="auto" w:fill="FFFFFF"/>
        <w:spacing w:beforeLines="40" w:before="96" w:beforeAutospacing="0" w:afterLines="40" w:after="96" w:afterAutospacing="0" w:line="360" w:lineRule="auto"/>
        <w:textAlignment w:val="baseline"/>
        <w:rPr>
          <w:color w:val="222222"/>
          <w:sz w:val="28"/>
          <w:szCs w:val="28"/>
        </w:rPr>
      </w:pPr>
      <w:r>
        <w:rPr>
          <w:color w:val="222222"/>
          <w:sz w:val="28"/>
          <w:szCs w:val="28"/>
          <w:lang w:val="en-US"/>
        </w:rPr>
        <w:t xml:space="preserve"> </w:t>
      </w:r>
      <w:r>
        <w:rPr>
          <w:color w:val="222222"/>
          <w:sz w:val="28"/>
          <w:szCs w:val="28"/>
        </w:rPr>
        <w:t>Заключение…………………………………………</w:t>
      </w:r>
      <w:r>
        <w:rPr>
          <w:color w:val="222222"/>
          <w:sz w:val="28"/>
          <w:szCs w:val="28"/>
        </w:rPr>
        <w:t>...…9</w:t>
      </w:r>
    </w:p>
    <w:p w14:paraId="566828B1" w14:textId="452A3BFA" w:rsidR="006C10C2" w:rsidRPr="00A33102" w:rsidRDefault="006C10C2" w:rsidP="006C10C2">
      <w:pPr>
        <w:pStyle w:val="a3"/>
        <w:numPr>
          <w:ilvl w:val="0"/>
          <w:numId w:val="1"/>
        </w:numPr>
        <w:shd w:val="clear" w:color="auto" w:fill="FFFFFF"/>
        <w:spacing w:beforeLines="40" w:before="96" w:beforeAutospacing="0" w:afterLines="40" w:after="96" w:afterAutospacing="0" w:line="360" w:lineRule="auto"/>
        <w:textAlignment w:val="baseline"/>
        <w:rPr>
          <w:color w:val="222222"/>
          <w:sz w:val="28"/>
          <w:szCs w:val="28"/>
        </w:rPr>
      </w:pPr>
      <w:r>
        <w:rPr>
          <w:color w:val="222222"/>
          <w:sz w:val="28"/>
          <w:szCs w:val="28"/>
          <w:lang w:val="en-US"/>
        </w:rPr>
        <w:t xml:space="preserve"> </w:t>
      </w:r>
      <w:r>
        <w:rPr>
          <w:color w:val="222222"/>
          <w:sz w:val="28"/>
          <w:szCs w:val="28"/>
        </w:rPr>
        <w:t>Список источников литературы………………………1</w:t>
      </w:r>
      <w:r>
        <w:rPr>
          <w:color w:val="222222"/>
          <w:sz w:val="28"/>
          <w:szCs w:val="28"/>
        </w:rPr>
        <w:t>0</w:t>
      </w:r>
    </w:p>
    <w:p w14:paraId="74EDF852" w14:textId="77777777" w:rsidR="006C10C2" w:rsidRDefault="006C10C2" w:rsidP="006C10C2">
      <w:pPr>
        <w:rPr>
          <w:rFonts w:ascii="Times New Roman" w:hAnsi="Times New Roman"/>
          <w:color w:val="222222"/>
          <w:kern w:val="0"/>
          <w:sz w:val="28"/>
          <w:szCs w:val="28"/>
          <w:lang w:eastAsia="ru-RU"/>
        </w:rPr>
      </w:pPr>
      <w:r>
        <w:rPr>
          <w:color w:val="222222"/>
          <w:sz w:val="28"/>
          <w:szCs w:val="28"/>
        </w:rPr>
        <w:br w:type="page"/>
      </w:r>
    </w:p>
    <w:p w14:paraId="685C62D0" w14:textId="77777777" w:rsidR="006C10C2" w:rsidRPr="005C322F" w:rsidRDefault="006C10C2" w:rsidP="006C10C2">
      <w:pPr>
        <w:pStyle w:val="a3"/>
        <w:shd w:val="clear" w:color="auto" w:fill="FFFFFF"/>
        <w:spacing w:beforeLines="40" w:before="96" w:beforeAutospacing="0" w:afterLines="40" w:after="96" w:afterAutospacing="0" w:line="360" w:lineRule="auto"/>
        <w:ind w:firstLine="709"/>
        <w:jc w:val="center"/>
        <w:textAlignment w:val="baseline"/>
        <w:rPr>
          <w:color w:val="000000"/>
          <w:sz w:val="28"/>
          <w:szCs w:val="28"/>
        </w:rPr>
      </w:pPr>
      <w:r w:rsidRPr="005C322F">
        <w:rPr>
          <w:color w:val="000000"/>
          <w:sz w:val="28"/>
          <w:szCs w:val="28"/>
        </w:rPr>
        <w:lastRenderedPageBreak/>
        <w:t>Введение</w:t>
      </w:r>
    </w:p>
    <w:p w14:paraId="057A3CD0"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В античности полисы (греч. π</w:t>
      </w:r>
      <w:proofErr w:type="spellStart"/>
      <w:r w:rsidRPr="006C10C2">
        <w:rPr>
          <w:rFonts w:ascii="Times New Roman" w:hAnsi="Times New Roman"/>
          <w:sz w:val="28"/>
          <w:szCs w:val="28"/>
        </w:rPr>
        <w:t>όλις</w:t>
      </w:r>
      <w:proofErr w:type="spellEnd"/>
      <w:r w:rsidRPr="006C10C2">
        <w:rPr>
          <w:rFonts w:ascii="Times New Roman" w:hAnsi="Times New Roman"/>
          <w:sz w:val="28"/>
          <w:szCs w:val="28"/>
        </w:rPr>
        <w:t>) исторически формировались как городские общины с самоуправлением, которые конституировали себя в качестве политической формации, общности — эта форма самоорганизации общества была типична для Древней Греции. Получила развитие и распространение через Италию и непосредственно через Римскую империю. С ростом государств и империй политика взаимоотношений с обширными территориями требовала изменчивости политики и совершенствования системы управления. Политика как методология управления формировалась в полисах, где сосредотачивалась управленческая элита и различные сословия (ремёсла, искусства, школы), в которых формировалась будущая элита.</w:t>
      </w:r>
    </w:p>
    <w:p w14:paraId="4B521C55"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Сам по себе рассматриваемый термин был введён в IV веке до н. э. Аристотелем, который предлагал для него следующее определение: политика — искусство управления государством (полисом). Впрочем, политика выделилась в качестве отдельной области социального бытия задолго до этого события — хотя и позднее, нежели, например, экономические отношения или мораль. Существует несколько различных представлений о природе и происхождении политики:</w:t>
      </w:r>
    </w:p>
    <w:p w14:paraId="65BC3FF0"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Теологическое. В соответствии с данным представлением политика, равно как и жизнь в целом, имеет божественное происхождение.</w:t>
      </w:r>
    </w:p>
    <w:p w14:paraId="01EDBA8D"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Антропологическое. Такой подход увязывает политику с человеческой природой: предполагается, что соответствующий род общения и взаимодействия с другими людьми продиктован сущностью человека (и, с другой стороны, сам влияет на эту сущность, обусловливая ряд самоограничений и других характерных черт, отличающих человека от животного).</w:t>
      </w:r>
    </w:p>
    <w:p w14:paraId="181A56F7"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Биологическое. Подобная трактовка, напротив, подразумевает, что природа политики должна пониматься на базе общих для человека и животного начал — таких, к примеру, как агрессивность, инстинкт самосохранения, борьба за выживание и т. п. Этолог К. Лоренц, в частности, увязывал с феноменом агрессивности войны, революции и другие конфликты, имеющие место в жизни общества.</w:t>
      </w:r>
    </w:p>
    <w:p w14:paraId="45870DDC"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Психологическое. Согласно этому представлению первоисточником политического взаимодействия между людьми являются потребности, интересы, эмоции и другие проявления человеческой психики. В традиционном для себя ключе политику трактовал, к примеру, З. Фрейд, ассоциировавший природу политики с бессознательным.</w:t>
      </w:r>
    </w:p>
    <w:p w14:paraId="692B9061"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lastRenderedPageBreak/>
        <w:t>Социальное. Соответствующий подход предполагает, что политика является порождением общества и сформировалась в ходе эволюции последнего — по мере роста его сложности и развития социальной стратификации. В качестве отправной точки данных общественных изменений может рассматриваться неолитическая революция, которая повлияла как на формы хозяйствования, так и на образ жизни людей в целом. Логика появления политики при этом имеет примерно следующий вид:</w:t>
      </w:r>
    </w:p>
    <w:p w14:paraId="474EC2D0"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Рост продуктивности человеческой деятельности обусловливает появление частной собственности. Последняя, в свою очередь, способствует развитию экономики, её специализации, а также формированию новых социальных объединений, углубляет автономность и независимость личности, обеспечивая ей возможность достичь определённого положения в обществе экономическим путём, а также усиливает расслоение общества по имущественному признаку, порождая конфликты.</w:t>
      </w:r>
    </w:p>
    <w:p w14:paraId="33947CC8"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Социальная дифференциация, в том числе по этническому и религиозному признаку, становится более выраженной.</w:t>
      </w:r>
    </w:p>
    <w:p w14:paraId="6283C89D"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Демографический рост и расширение экономической деятельности актуализируют проблему независимости того или иного сообщества от других, а также задачу сохранения целостности территорий, находящихся под контролем указанного сообщества.</w:t>
      </w:r>
    </w:p>
    <w:p w14:paraId="0E039E7F" w14:textId="74B42592" w:rsidR="00684837" w:rsidRDefault="006C10C2" w:rsidP="006C10C2">
      <w:pPr>
        <w:rPr>
          <w:rFonts w:ascii="Times New Roman" w:hAnsi="Times New Roman"/>
          <w:sz w:val="28"/>
          <w:szCs w:val="28"/>
        </w:rPr>
      </w:pPr>
      <w:r w:rsidRPr="006C10C2">
        <w:rPr>
          <w:rFonts w:ascii="Times New Roman" w:hAnsi="Times New Roman"/>
          <w:sz w:val="28"/>
          <w:szCs w:val="28"/>
        </w:rPr>
        <w:t xml:space="preserve">Соответственно, политика возникает в связи с утратой возможности разрешить изложенные выше проблемы и конфликтные ситуации традиционными методами — посредством обычаев, моральных установок и т. п. Наравне с правом политика выступает в роли одного из новых регуляторов, предназначенных для решения этих проблем; кроме того, с той же целью формируется и государство как новая форма структуризации и организации жизни людей. В силу этого, понятие политики непосредственным образом связывается с понятиями государства и власти. В концепции политолога М. </w:t>
      </w:r>
      <w:proofErr w:type="spellStart"/>
      <w:r w:rsidRPr="006C10C2">
        <w:rPr>
          <w:rFonts w:ascii="Times New Roman" w:hAnsi="Times New Roman"/>
          <w:sz w:val="28"/>
          <w:szCs w:val="28"/>
        </w:rPr>
        <w:t>Дюверже</w:t>
      </w:r>
      <w:proofErr w:type="spellEnd"/>
      <w:r w:rsidRPr="006C10C2">
        <w:rPr>
          <w:rFonts w:ascii="Times New Roman" w:hAnsi="Times New Roman"/>
          <w:sz w:val="28"/>
          <w:szCs w:val="28"/>
        </w:rPr>
        <w:t xml:space="preserve"> выделяются три формы власти — анонимная, индивидуализированная и </w:t>
      </w:r>
      <w:proofErr w:type="spellStart"/>
      <w:r w:rsidRPr="006C10C2">
        <w:rPr>
          <w:rFonts w:ascii="Times New Roman" w:hAnsi="Times New Roman"/>
          <w:sz w:val="28"/>
          <w:szCs w:val="28"/>
        </w:rPr>
        <w:t>институционализированная</w:t>
      </w:r>
      <w:proofErr w:type="spellEnd"/>
      <w:r w:rsidRPr="006C10C2">
        <w:rPr>
          <w:rFonts w:ascii="Times New Roman" w:hAnsi="Times New Roman"/>
          <w:sz w:val="28"/>
          <w:szCs w:val="28"/>
        </w:rPr>
        <w:t xml:space="preserve">; первые две определяются как </w:t>
      </w:r>
      <w:proofErr w:type="spellStart"/>
      <w:r w:rsidRPr="006C10C2">
        <w:rPr>
          <w:rFonts w:ascii="Times New Roman" w:hAnsi="Times New Roman"/>
          <w:sz w:val="28"/>
          <w:szCs w:val="28"/>
        </w:rPr>
        <w:t>догосударственные</w:t>
      </w:r>
      <w:proofErr w:type="spellEnd"/>
      <w:r w:rsidRPr="006C10C2">
        <w:rPr>
          <w:rFonts w:ascii="Times New Roman" w:hAnsi="Times New Roman"/>
          <w:sz w:val="28"/>
          <w:szCs w:val="28"/>
        </w:rPr>
        <w:t>, а третья — как собственно государственная, имеющая публичный характер и обусловливающая появление политики.</w:t>
      </w:r>
    </w:p>
    <w:p w14:paraId="4F5B8E46" w14:textId="77777777" w:rsidR="006C10C2" w:rsidRDefault="006C10C2" w:rsidP="006C10C2">
      <w:pPr>
        <w:rPr>
          <w:rFonts w:ascii="Times New Roman" w:hAnsi="Times New Roman"/>
          <w:sz w:val="28"/>
          <w:szCs w:val="28"/>
        </w:rPr>
      </w:pPr>
    </w:p>
    <w:p w14:paraId="41488C58" w14:textId="77777777" w:rsidR="006C10C2" w:rsidRDefault="006C10C2" w:rsidP="006C10C2">
      <w:pPr>
        <w:rPr>
          <w:rFonts w:ascii="Times New Roman" w:hAnsi="Times New Roman"/>
          <w:sz w:val="28"/>
          <w:szCs w:val="28"/>
        </w:rPr>
      </w:pPr>
    </w:p>
    <w:p w14:paraId="151E1553" w14:textId="77777777" w:rsidR="006C10C2" w:rsidRDefault="006C10C2" w:rsidP="006C10C2">
      <w:pPr>
        <w:rPr>
          <w:rFonts w:ascii="Times New Roman" w:hAnsi="Times New Roman"/>
          <w:sz w:val="28"/>
          <w:szCs w:val="28"/>
        </w:rPr>
      </w:pPr>
    </w:p>
    <w:p w14:paraId="2483DB8F" w14:textId="77777777" w:rsidR="006C10C2" w:rsidRDefault="006C10C2" w:rsidP="006C10C2">
      <w:pPr>
        <w:rPr>
          <w:rFonts w:ascii="Times New Roman" w:hAnsi="Times New Roman"/>
          <w:sz w:val="28"/>
          <w:szCs w:val="28"/>
        </w:rPr>
      </w:pPr>
    </w:p>
    <w:p w14:paraId="71A78B5E" w14:textId="77777777" w:rsidR="006C10C2" w:rsidRDefault="006C10C2" w:rsidP="006C10C2">
      <w:pPr>
        <w:rPr>
          <w:rFonts w:ascii="Times New Roman" w:hAnsi="Times New Roman"/>
          <w:sz w:val="28"/>
          <w:szCs w:val="28"/>
        </w:rPr>
      </w:pPr>
    </w:p>
    <w:p w14:paraId="1D016834" w14:textId="0C61C6A8" w:rsidR="006C10C2" w:rsidRPr="006C10C2" w:rsidRDefault="006C10C2" w:rsidP="006C10C2">
      <w:pPr>
        <w:jc w:val="center"/>
        <w:rPr>
          <w:rFonts w:ascii="Times New Roman" w:hAnsi="Times New Roman"/>
          <w:b/>
          <w:bCs/>
          <w:sz w:val="28"/>
          <w:szCs w:val="28"/>
        </w:rPr>
      </w:pPr>
      <w:r w:rsidRPr="006C10C2">
        <w:rPr>
          <w:rFonts w:ascii="Times New Roman" w:hAnsi="Times New Roman"/>
          <w:b/>
          <w:bCs/>
          <w:sz w:val="28"/>
          <w:szCs w:val="28"/>
        </w:rPr>
        <w:t>2.Политика: понятия и подходы к определению</w:t>
      </w:r>
    </w:p>
    <w:p w14:paraId="65066B9A" w14:textId="3D91791A" w:rsidR="006C10C2" w:rsidRDefault="006C10C2" w:rsidP="006C10C2">
      <w:pPr>
        <w:rPr>
          <w:rFonts w:ascii="Times New Roman" w:hAnsi="Times New Roman"/>
          <w:sz w:val="28"/>
          <w:szCs w:val="28"/>
        </w:rPr>
      </w:pPr>
      <w:proofErr w:type="spellStart"/>
      <w:r w:rsidRPr="006C10C2">
        <w:rPr>
          <w:rFonts w:ascii="Times New Roman" w:hAnsi="Times New Roman"/>
          <w:sz w:val="28"/>
          <w:szCs w:val="28"/>
        </w:rPr>
        <w:t>Поли́тика</w:t>
      </w:r>
      <w:proofErr w:type="spellEnd"/>
      <w:r w:rsidRPr="006C10C2">
        <w:rPr>
          <w:rFonts w:ascii="Times New Roman" w:hAnsi="Times New Roman"/>
          <w:sz w:val="28"/>
          <w:szCs w:val="28"/>
        </w:rPr>
        <w:t xml:space="preserve"> (др.-греч. π</w:t>
      </w:r>
      <w:proofErr w:type="spellStart"/>
      <w:r w:rsidRPr="006C10C2">
        <w:rPr>
          <w:rFonts w:ascii="Times New Roman" w:hAnsi="Times New Roman"/>
          <w:sz w:val="28"/>
          <w:szCs w:val="28"/>
        </w:rPr>
        <w:t>ολιτική</w:t>
      </w:r>
      <w:proofErr w:type="spellEnd"/>
      <w:r w:rsidRPr="006C10C2">
        <w:rPr>
          <w:rFonts w:ascii="Times New Roman" w:hAnsi="Times New Roman"/>
          <w:sz w:val="28"/>
          <w:szCs w:val="28"/>
        </w:rPr>
        <w:t xml:space="preserve"> — «государственная деятельность», от π</w:t>
      </w:r>
      <w:proofErr w:type="spellStart"/>
      <w:r w:rsidRPr="006C10C2">
        <w:rPr>
          <w:rFonts w:ascii="Times New Roman" w:hAnsi="Times New Roman"/>
          <w:sz w:val="28"/>
          <w:szCs w:val="28"/>
        </w:rPr>
        <w:t>όλις</w:t>
      </w:r>
      <w:proofErr w:type="spellEnd"/>
      <w:r w:rsidRPr="006C10C2">
        <w:rPr>
          <w:rFonts w:ascii="Times New Roman" w:hAnsi="Times New Roman"/>
          <w:sz w:val="28"/>
          <w:szCs w:val="28"/>
        </w:rPr>
        <w:t xml:space="preserve"> — «город, государство») — одна из сфер человеческой деятельности, в которой государства, общественные институты и отдельные люди реализуют свои цели и интересы, используя возможности власти</w:t>
      </w:r>
      <w:r>
        <w:rPr>
          <w:rFonts w:ascii="Times New Roman" w:hAnsi="Times New Roman"/>
          <w:sz w:val="28"/>
          <w:szCs w:val="28"/>
        </w:rPr>
        <w:t>.</w:t>
      </w:r>
    </w:p>
    <w:p w14:paraId="56515A85"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 xml:space="preserve">В ходе развития научной и философской мысли предлагались различные определения политики: общее «царское искусство», заключающееся во владении совокупностью конкретных (ораторским, военным, судебным и т. д.), умение «оберечь всех граждан и по возможности сделать их из худших лучшими» (Платон), знание о правильном и мудром правлении (Макиавелли), лидерство государственного аппарата или влияние на это лидерство (Макс Вебер), борьба классовых интересов (Карл Маркс). В настоящее время распространённым является толкование политики как деятельности, которая выражается в поведении общественных групп, равно как и совокупности моделей поведения и социальных институтов, управляющих общественными отношениями и создающих властный контроль как таковой вкупе с соревнованием за обладание силой власти. Существует также представление, что в самом общем виде политика может быть определена как социальная деятельность, направленная на сохранение или изменение существующего порядка распределения власти и собственности в государственно-организованном обществе (внутренняя политика) и мировом сообществе (внешняя политика, глобальная или мировая </w:t>
      </w:r>
      <w:proofErr w:type="gramStart"/>
      <w:r w:rsidRPr="006C10C2">
        <w:rPr>
          <w:rFonts w:ascii="Times New Roman" w:hAnsi="Times New Roman"/>
          <w:sz w:val="28"/>
          <w:szCs w:val="28"/>
        </w:rPr>
        <w:t>политика)[</w:t>
      </w:r>
      <w:proofErr w:type="gramEnd"/>
      <w:r w:rsidRPr="006C10C2">
        <w:rPr>
          <w:rFonts w:ascii="Times New Roman" w:hAnsi="Times New Roman"/>
          <w:sz w:val="28"/>
          <w:szCs w:val="28"/>
        </w:rPr>
        <w:t>3].</w:t>
      </w:r>
    </w:p>
    <w:p w14:paraId="503C33D9"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Политика представляет собой многоплановое социальное явление, которое можно рассматривать как инструмент сознательного саморегулирования общества. Существует целый ряд определений политики, предлагаемых различными теоретическими направлениями, в которых подчёркивается один из основных аспектов политической деятельности: институциональный, правовой, экономический, психологический, социальный, антропологический и т. д.</w:t>
      </w:r>
    </w:p>
    <w:p w14:paraId="34DFA4E4" w14:textId="77777777" w:rsidR="006C10C2" w:rsidRPr="006C10C2" w:rsidRDefault="006C10C2" w:rsidP="006C10C2">
      <w:pPr>
        <w:rPr>
          <w:rFonts w:ascii="Times New Roman" w:hAnsi="Times New Roman"/>
          <w:b/>
          <w:bCs/>
          <w:sz w:val="28"/>
          <w:szCs w:val="28"/>
        </w:rPr>
      </w:pPr>
      <w:r w:rsidRPr="006C10C2">
        <w:rPr>
          <w:rFonts w:ascii="Times New Roman" w:hAnsi="Times New Roman"/>
          <w:b/>
          <w:bCs/>
          <w:sz w:val="28"/>
          <w:szCs w:val="28"/>
        </w:rPr>
        <w:t>Основные подходы</w:t>
      </w:r>
    </w:p>
    <w:p w14:paraId="02C58351"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В исторической ретроспективе базовые тенденции в определении сущности политики, так же, как и в области её генезиса, могут быть обобщены в рамках совокупности различных теоретических подходов. К их числу могут быть отнесены следующие:</w:t>
      </w:r>
    </w:p>
    <w:p w14:paraId="5EE0C74C"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 xml:space="preserve">Субстанциональный. Определения политики увязываются непосредственно с понятием власти, определяя политику либо как управление при помощи власти, либо как стремление к обретению и сохранению таковой. С этим </w:t>
      </w:r>
      <w:r w:rsidRPr="006C10C2">
        <w:rPr>
          <w:rFonts w:ascii="Times New Roman" w:hAnsi="Times New Roman"/>
          <w:sz w:val="28"/>
          <w:szCs w:val="28"/>
        </w:rPr>
        <w:lastRenderedPageBreak/>
        <w:t>направлением ассоциируется понимание политики, представленное в работах Никколо Макиавелли, Макса Вебера и Карла Маркса.</w:t>
      </w:r>
    </w:p>
    <w:p w14:paraId="704A9C3A"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Институционный. Определения, в которых внимание сосредотачивается на определённой организации или некотором сообществе людей, выполняющем властные функции. Как правило, в качестве ключевого института обозначается государство (таких взглядов придерживался, в частности, Владимир Ленин), однако есть и иные вариации, акцентирующие внимание на других общественных институтах.</w:t>
      </w:r>
    </w:p>
    <w:p w14:paraId="7958534E"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Социологический. В рамках этого подхода общество рассматривается как совокупность структурно организованных групп, реализующих свои потребности и интересы посредством власти, а политика, соответственно, как те или иные формы деятельности подобных социальных групп по реализации упомянутых выше потребностей.</w:t>
      </w:r>
    </w:p>
    <w:p w14:paraId="4C80C974"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Телеологический. Подобное понимание сущности политики связано с понятиями организации, целеполагания и целедостижения, за счёт чего поле действия термина «политика» существенно расширяется.</w:t>
      </w:r>
    </w:p>
    <w:p w14:paraId="76A1E607" w14:textId="03BD3332" w:rsidR="006C10C2" w:rsidRDefault="006C10C2" w:rsidP="006C10C2">
      <w:pPr>
        <w:rPr>
          <w:rFonts w:ascii="Times New Roman" w:hAnsi="Times New Roman"/>
          <w:sz w:val="28"/>
          <w:szCs w:val="28"/>
        </w:rPr>
      </w:pPr>
      <w:r w:rsidRPr="006C10C2">
        <w:rPr>
          <w:rFonts w:ascii="Times New Roman" w:hAnsi="Times New Roman"/>
          <w:sz w:val="28"/>
          <w:szCs w:val="28"/>
        </w:rPr>
        <w:t>Кроме того, в современной политологии выделяются два противоположных друг другу подхода к пониманию политики: консенсусный и конфронтационный. Первый предполагает разрешение проблем ненасильственными и неконфликтными методами, посредством сотрудничества и поиска компромиссов[нем.], и политика в нём понимается как деятельность по достижению согласия между гражданами, в то время как в рамках второго подхода политика считается сферой столкновения интересов, областью противостояния, предполагающей доминирование более сильных субъектов или организаций над более слабыми. При этом политика является продуктом борьбы двух разнонаправленных тенденций (конфликты интересов с одной стороны и поиск равновесия — с другой), что фактически уравнивает между собой консенсусный и конфронтационный подходы.</w:t>
      </w:r>
    </w:p>
    <w:p w14:paraId="37AAF332" w14:textId="5B32692A" w:rsidR="006C10C2" w:rsidRDefault="006C10C2" w:rsidP="006C10C2">
      <w:pPr>
        <w:rPr>
          <w:rFonts w:ascii="Times New Roman" w:hAnsi="Times New Roman"/>
          <w:b/>
          <w:bCs/>
          <w:sz w:val="28"/>
          <w:szCs w:val="28"/>
        </w:rPr>
      </w:pPr>
      <w:r w:rsidRPr="006C10C2">
        <w:rPr>
          <w:rFonts w:ascii="Times New Roman" w:hAnsi="Times New Roman"/>
          <w:b/>
          <w:bCs/>
          <w:sz w:val="28"/>
          <w:szCs w:val="28"/>
        </w:rPr>
        <w:t>Функции</w:t>
      </w:r>
    </w:p>
    <w:p w14:paraId="62442FB5"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В соответствии со своим назначением, политика выполняет ряд основополагающих функций:</w:t>
      </w:r>
    </w:p>
    <w:p w14:paraId="78F8CC79"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Реализация интересов социальных групп, имеющих значимость с точки зрения власти.</w:t>
      </w:r>
    </w:p>
    <w:p w14:paraId="7BC930AB"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Регулирование и упорядочение процессов и отношений, существующих в обществе, а также условий, в которых осуществляются труд и производство.</w:t>
      </w:r>
    </w:p>
    <w:p w14:paraId="705D13EB"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Обеспечение как преемственности развития общества, так и принятия новых моделей его эволюции (то есть инновационности).</w:t>
      </w:r>
    </w:p>
    <w:p w14:paraId="3DD20BB1"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lastRenderedPageBreak/>
        <w:t>Рационализация отношений между людьми и смягчение противоречий в обществе, поиск разумных решений возникающих проблем.</w:t>
      </w:r>
    </w:p>
    <w:p w14:paraId="3E175FBD"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Постановка целей развития общества, определение связанных с ними задач управления и способов их достижения.</w:t>
      </w:r>
    </w:p>
    <w:p w14:paraId="21C0B8B8"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Распределение и перераспределение материальных благ и ресурсов в обществе через политические механизмы, такие как формирование государственного бюджета.</w:t>
      </w:r>
    </w:p>
    <w:p w14:paraId="797B2343"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Поддержание политической коммуникации между различными социальными группами через средства массовой информации, посредническую деятельность в создании площадок для контактов власти и организаций гражданского общества, представителей конфликтующих сторон.</w:t>
      </w:r>
    </w:p>
    <w:p w14:paraId="71FB4E7C" w14:textId="0404B8EE" w:rsidR="006C10C2" w:rsidRDefault="006C10C2" w:rsidP="006C10C2">
      <w:pPr>
        <w:rPr>
          <w:rFonts w:ascii="Times New Roman" w:hAnsi="Times New Roman"/>
          <w:sz w:val="28"/>
          <w:szCs w:val="28"/>
        </w:rPr>
      </w:pPr>
      <w:r w:rsidRPr="006C10C2">
        <w:rPr>
          <w:rFonts w:ascii="Times New Roman" w:hAnsi="Times New Roman"/>
          <w:sz w:val="28"/>
          <w:szCs w:val="28"/>
        </w:rPr>
        <w:t>Гарантия политических прав и свобод граждан, соблюдение принципов социального равенства и справедливости.</w:t>
      </w:r>
    </w:p>
    <w:p w14:paraId="14879096" w14:textId="511FE00C" w:rsidR="006C10C2" w:rsidRDefault="006C10C2" w:rsidP="006C10C2">
      <w:pPr>
        <w:rPr>
          <w:rFonts w:ascii="Times New Roman" w:hAnsi="Times New Roman"/>
          <w:b/>
          <w:bCs/>
          <w:sz w:val="28"/>
          <w:szCs w:val="28"/>
        </w:rPr>
      </w:pPr>
      <w:r w:rsidRPr="006C10C2">
        <w:rPr>
          <w:rFonts w:ascii="Times New Roman" w:hAnsi="Times New Roman"/>
          <w:b/>
          <w:bCs/>
          <w:sz w:val="28"/>
          <w:szCs w:val="28"/>
        </w:rPr>
        <w:t>Виды</w:t>
      </w:r>
    </w:p>
    <w:p w14:paraId="13134778"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Классификация видов политики осуществляется по нескольким основаниям:</w:t>
      </w:r>
    </w:p>
    <w:p w14:paraId="33076757"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По целевой сфере общества: экономическая, социальная, научно-техническая, военная, и т. п.</w:t>
      </w:r>
    </w:p>
    <w:p w14:paraId="3E14406F"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По направлению или масштабу: внутренняя и внешняя.</w:t>
      </w:r>
    </w:p>
    <w:p w14:paraId="29F8B546"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По содержанию и характеру: прогрессивная, реакционная, научно-обоснованная, волюнтаристская.</w:t>
      </w:r>
    </w:p>
    <w:p w14:paraId="454EF4D4"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По субъектам: политика мирового сообщества, государства, организации и так далее.</w:t>
      </w:r>
    </w:p>
    <w:p w14:paraId="5B4934AF" w14:textId="69CE5A27" w:rsidR="006C10C2" w:rsidRPr="006C10C2" w:rsidRDefault="006C10C2" w:rsidP="006C10C2">
      <w:pPr>
        <w:rPr>
          <w:rFonts w:ascii="Times New Roman" w:hAnsi="Times New Roman"/>
          <w:sz w:val="28"/>
          <w:szCs w:val="28"/>
        </w:rPr>
      </w:pPr>
      <w:r w:rsidRPr="006C10C2">
        <w:rPr>
          <w:rFonts w:ascii="Times New Roman" w:hAnsi="Times New Roman"/>
          <w:sz w:val="28"/>
          <w:szCs w:val="28"/>
        </w:rPr>
        <w:t>По деятельности политиков: Активная политика — не ожидающая событий, а старающаяся их создавать по собственному плану и Пассивная политика.</w:t>
      </w:r>
    </w:p>
    <w:p w14:paraId="72E06FDF" w14:textId="77777777" w:rsidR="006C10C2" w:rsidRDefault="006C10C2" w:rsidP="006C10C2">
      <w:pPr>
        <w:jc w:val="center"/>
        <w:rPr>
          <w:rFonts w:ascii="Times New Roman" w:hAnsi="Times New Roman"/>
          <w:b/>
          <w:bCs/>
          <w:sz w:val="28"/>
          <w:szCs w:val="28"/>
        </w:rPr>
      </w:pPr>
    </w:p>
    <w:p w14:paraId="1306E0DA" w14:textId="77777777" w:rsidR="006C10C2" w:rsidRDefault="006C10C2" w:rsidP="006C10C2">
      <w:pPr>
        <w:jc w:val="center"/>
        <w:rPr>
          <w:rFonts w:ascii="Times New Roman" w:hAnsi="Times New Roman"/>
          <w:b/>
          <w:bCs/>
          <w:sz w:val="28"/>
          <w:szCs w:val="28"/>
        </w:rPr>
      </w:pPr>
    </w:p>
    <w:p w14:paraId="5CB46320" w14:textId="77777777" w:rsidR="006C10C2" w:rsidRDefault="006C10C2" w:rsidP="006C10C2">
      <w:pPr>
        <w:jc w:val="center"/>
        <w:rPr>
          <w:rFonts w:ascii="Times New Roman" w:hAnsi="Times New Roman"/>
          <w:b/>
          <w:bCs/>
          <w:sz w:val="28"/>
          <w:szCs w:val="28"/>
        </w:rPr>
      </w:pPr>
    </w:p>
    <w:p w14:paraId="65D4CF56" w14:textId="77777777" w:rsidR="006C10C2" w:rsidRDefault="006C10C2" w:rsidP="006C10C2">
      <w:pPr>
        <w:jc w:val="center"/>
        <w:rPr>
          <w:rFonts w:ascii="Times New Roman" w:hAnsi="Times New Roman"/>
          <w:b/>
          <w:bCs/>
          <w:sz w:val="28"/>
          <w:szCs w:val="28"/>
        </w:rPr>
      </w:pPr>
    </w:p>
    <w:p w14:paraId="49F369AF" w14:textId="77777777" w:rsidR="006C10C2" w:rsidRDefault="006C10C2" w:rsidP="006C10C2">
      <w:pPr>
        <w:jc w:val="center"/>
        <w:rPr>
          <w:rFonts w:ascii="Times New Roman" w:hAnsi="Times New Roman"/>
          <w:b/>
          <w:bCs/>
          <w:sz w:val="28"/>
          <w:szCs w:val="28"/>
        </w:rPr>
      </w:pPr>
    </w:p>
    <w:p w14:paraId="62FF1271" w14:textId="77777777" w:rsidR="006C10C2" w:rsidRDefault="006C10C2" w:rsidP="006C10C2">
      <w:pPr>
        <w:jc w:val="center"/>
        <w:rPr>
          <w:rFonts w:ascii="Times New Roman" w:hAnsi="Times New Roman"/>
          <w:b/>
          <w:bCs/>
          <w:sz w:val="28"/>
          <w:szCs w:val="28"/>
        </w:rPr>
      </w:pPr>
    </w:p>
    <w:p w14:paraId="5CC37E05" w14:textId="77777777" w:rsidR="006C10C2" w:rsidRDefault="006C10C2" w:rsidP="006C10C2">
      <w:pPr>
        <w:jc w:val="center"/>
        <w:rPr>
          <w:rFonts w:ascii="Times New Roman" w:hAnsi="Times New Roman"/>
          <w:b/>
          <w:bCs/>
          <w:sz w:val="28"/>
          <w:szCs w:val="28"/>
        </w:rPr>
      </w:pPr>
    </w:p>
    <w:p w14:paraId="216CE964" w14:textId="77777777" w:rsidR="006C10C2" w:rsidRDefault="006C10C2" w:rsidP="006C10C2">
      <w:pPr>
        <w:jc w:val="center"/>
        <w:rPr>
          <w:rFonts w:ascii="Times New Roman" w:hAnsi="Times New Roman"/>
          <w:b/>
          <w:bCs/>
          <w:sz w:val="28"/>
          <w:szCs w:val="28"/>
        </w:rPr>
      </w:pPr>
    </w:p>
    <w:p w14:paraId="124B4001" w14:textId="77777777" w:rsidR="006C10C2" w:rsidRDefault="006C10C2" w:rsidP="006C10C2">
      <w:pPr>
        <w:jc w:val="center"/>
        <w:rPr>
          <w:rFonts w:ascii="Times New Roman" w:hAnsi="Times New Roman"/>
          <w:b/>
          <w:bCs/>
          <w:sz w:val="28"/>
          <w:szCs w:val="28"/>
        </w:rPr>
      </w:pPr>
    </w:p>
    <w:p w14:paraId="48DED09A" w14:textId="6A427339" w:rsidR="006C10C2" w:rsidRPr="006C10C2" w:rsidRDefault="006C10C2" w:rsidP="006C10C2">
      <w:pPr>
        <w:jc w:val="center"/>
        <w:rPr>
          <w:rFonts w:ascii="Times New Roman" w:hAnsi="Times New Roman"/>
          <w:b/>
          <w:bCs/>
          <w:sz w:val="28"/>
          <w:szCs w:val="28"/>
        </w:rPr>
      </w:pPr>
      <w:r w:rsidRPr="006C10C2">
        <w:rPr>
          <w:rFonts w:ascii="Times New Roman" w:hAnsi="Times New Roman"/>
          <w:b/>
          <w:bCs/>
          <w:sz w:val="28"/>
          <w:szCs w:val="28"/>
        </w:rPr>
        <w:t>3.Субъекты политики</w:t>
      </w:r>
    </w:p>
    <w:p w14:paraId="4828E247"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Особенность политического пространства заключается во взаимосвязи субъектно-объектных отношений. Включаясь в политический процесс, субъекты политики одновременно испытывают на себе воздействие проводимой в обществе политики и во многом зависят от специфики политического рынка.</w:t>
      </w:r>
    </w:p>
    <w:p w14:paraId="62B0A4B9"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Понятие СУБЪЕКТ ПОЛИТИКИ применяется для характеристики тех участников политического процесса, кто обладает следующими признаками:</w:t>
      </w:r>
    </w:p>
    <w:p w14:paraId="41F816CC"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практическое участие в политической деятельности;</w:t>
      </w:r>
    </w:p>
    <w:p w14:paraId="48F78B6D"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способность и возможность принятия политических решений;</w:t>
      </w:r>
    </w:p>
    <w:p w14:paraId="08E3C4ED"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возможность реализовать принятые решения;</w:t>
      </w:r>
    </w:p>
    <w:p w14:paraId="02BE538D"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ответственность за последствия своих политических действий.</w:t>
      </w:r>
    </w:p>
    <w:p w14:paraId="5BB7CFA0" w14:textId="473D411F" w:rsidR="006C10C2" w:rsidRPr="006C10C2" w:rsidRDefault="006C10C2" w:rsidP="006C10C2">
      <w:pPr>
        <w:rPr>
          <w:rFonts w:ascii="Times New Roman" w:hAnsi="Times New Roman"/>
          <w:sz w:val="28"/>
          <w:szCs w:val="28"/>
        </w:rPr>
      </w:pPr>
      <w:r w:rsidRPr="006C10C2">
        <w:rPr>
          <w:rFonts w:ascii="Times New Roman" w:hAnsi="Times New Roman"/>
          <w:sz w:val="28"/>
          <w:szCs w:val="28"/>
        </w:rPr>
        <w:t xml:space="preserve">Не существует универсальной классификации субъектов политики. Это объясняется многообразием используемых критериев. В современной политической науке определились два подхода к классификации: социологический, на основании которого в число субъектов политики включаются общественные группы, в том числе и классы; </w:t>
      </w:r>
      <w:proofErr w:type="spellStart"/>
      <w:r w:rsidRPr="006C10C2">
        <w:rPr>
          <w:rFonts w:ascii="Times New Roman" w:hAnsi="Times New Roman"/>
          <w:sz w:val="28"/>
          <w:szCs w:val="28"/>
        </w:rPr>
        <w:t>бихевиористский</w:t>
      </w:r>
      <w:proofErr w:type="spellEnd"/>
      <w:r w:rsidRPr="006C10C2">
        <w:rPr>
          <w:rFonts w:ascii="Times New Roman" w:hAnsi="Times New Roman"/>
          <w:sz w:val="28"/>
          <w:szCs w:val="28"/>
        </w:rPr>
        <w:t xml:space="preserve"> анализ, с точки зрения которого субъектами выступают индивиды (избиратели, члены политических партий, а также должностные лица, стоящие на государственной и общественной службе).</w:t>
      </w:r>
    </w:p>
    <w:p w14:paraId="35A51E1E"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В литературе вся система субъектов политики рассматривается на следующих уровнях: социально-политические общности (складывается естественно исторически): общественные классы, слои, группы; социально-политические институты (создаются с определенной целью): различные объединения, ассоциации, партии, государство; индивиды: в анализе политики необходимо учитывать конкретную деятельность политических лидеров, руководителей, профессиональных политиков.</w:t>
      </w:r>
    </w:p>
    <w:p w14:paraId="6AD23005" w14:textId="77777777" w:rsidR="006C10C2" w:rsidRPr="006C10C2" w:rsidRDefault="006C10C2" w:rsidP="006C10C2">
      <w:pPr>
        <w:rPr>
          <w:rFonts w:ascii="Times New Roman" w:hAnsi="Times New Roman"/>
          <w:sz w:val="28"/>
          <w:szCs w:val="28"/>
        </w:rPr>
      </w:pPr>
      <w:r w:rsidRPr="006C10C2">
        <w:rPr>
          <w:rFonts w:ascii="Times New Roman" w:hAnsi="Times New Roman"/>
          <w:sz w:val="28"/>
          <w:szCs w:val="28"/>
        </w:rPr>
        <w:t>Субъекты политики дифференцируются по различной степени влияния на политический процесс. Выделяются: доминирующие (это носители власти: государственные органы, правящие партии, политические лидеры, элита); субъекты паритетного влияния: они властью не обладают, но активно воздействуют на систему политических отношений.</w:t>
      </w:r>
    </w:p>
    <w:p w14:paraId="3667072B" w14:textId="6817CD4F" w:rsidR="006C10C2" w:rsidRDefault="006C10C2" w:rsidP="006C10C2">
      <w:pPr>
        <w:rPr>
          <w:rFonts w:ascii="Times New Roman" w:hAnsi="Times New Roman"/>
          <w:sz w:val="28"/>
          <w:szCs w:val="28"/>
        </w:rPr>
      </w:pPr>
      <w:r w:rsidRPr="006C10C2">
        <w:rPr>
          <w:rFonts w:ascii="Times New Roman" w:hAnsi="Times New Roman"/>
          <w:sz w:val="28"/>
          <w:szCs w:val="28"/>
        </w:rPr>
        <w:t xml:space="preserve">Некоторые политологи проводят разграничение субъектов политики на первичные и вторичные. Интересы социальных групп реализуются через вторичные субъекты (непосредственные участники политической жизни). Их </w:t>
      </w:r>
      <w:r w:rsidRPr="006C10C2">
        <w:rPr>
          <w:rFonts w:ascii="Times New Roman" w:hAnsi="Times New Roman"/>
          <w:sz w:val="28"/>
          <w:szCs w:val="28"/>
        </w:rPr>
        <w:lastRenderedPageBreak/>
        <w:t>производный характер проявляется а) в генетическом плане, т.к. они образованы в ответ на запрос определенных групп, б) функционально, т.к. они играют служебную и исполнительную роль по отношению к социальным группам. Непосредственными субъектами политики выступают именно лидеры, политические организации, элиты. Они призваны защищать и отстаивать интересы тех социальных групп, которые их поддерживают.</w:t>
      </w:r>
    </w:p>
    <w:p w14:paraId="4A2D8E43" w14:textId="77777777" w:rsidR="006C10C2" w:rsidRDefault="006C10C2" w:rsidP="006C10C2">
      <w:pPr>
        <w:tabs>
          <w:tab w:val="left" w:pos="2625"/>
        </w:tabs>
        <w:rPr>
          <w:rFonts w:ascii="Times New Roman" w:hAnsi="Times New Roman"/>
          <w:sz w:val="28"/>
          <w:szCs w:val="28"/>
        </w:rPr>
      </w:pPr>
    </w:p>
    <w:p w14:paraId="2C6F2484" w14:textId="50B76BDE" w:rsidR="006C10C2" w:rsidRPr="006C10C2" w:rsidRDefault="006C10C2" w:rsidP="006C10C2">
      <w:pPr>
        <w:tabs>
          <w:tab w:val="left" w:pos="2625"/>
        </w:tabs>
        <w:jc w:val="center"/>
        <w:rPr>
          <w:rFonts w:ascii="Times New Roman" w:hAnsi="Times New Roman"/>
          <w:b/>
          <w:bCs/>
          <w:sz w:val="28"/>
          <w:szCs w:val="28"/>
        </w:rPr>
      </w:pPr>
      <w:r w:rsidRPr="006C10C2">
        <w:rPr>
          <w:rFonts w:ascii="Times New Roman" w:hAnsi="Times New Roman"/>
          <w:b/>
          <w:bCs/>
          <w:sz w:val="28"/>
          <w:szCs w:val="28"/>
        </w:rPr>
        <w:t>4. Заключение</w:t>
      </w:r>
    </w:p>
    <w:p w14:paraId="0AE53F4E" w14:textId="77777777" w:rsidR="006C10C2" w:rsidRPr="006C10C2" w:rsidRDefault="006C10C2" w:rsidP="006C10C2">
      <w:pPr>
        <w:tabs>
          <w:tab w:val="left" w:pos="2625"/>
        </w:tabs>
        <w:rPr>
          <w:rFonts w:ascii="Times New Roman" w:hAnsi="Times New Roman"/>
          <w:sz w:val="28"/>
          <w:szCs w:val="28"/>
        </w:rPr>
      </w:pPr>
      <w:r w:rsidRPr="006C10C2">
        <w:rPr>
          <w:rFonts w:ascii="Times New Roman" w:hAnsi="Times New Roman"/>
          <w:sz w:val="28"/>
          <w:szCs w:val="28"/>
        </w:rPr>
        <w:t xml:space="preserve">В ходе развития научной и философской мысли предлагались различные определения политики: общее «царское искусство», заключающееся во владении совокупностью конкретных (ораторским, военным, судебным и т. д.), умение «оберечь всех граждан и по возможности сделать их из худших лучшими» (Платон), знание о правильном и мудром правлении (Макиавелли), лидерство государственного аппарата или влияние на это лидерство (Макс Вебер), борьба классовых интересов (Карл Маркс). В настоящее время распространённым является толкование политики как деятельности, которая выражается в поведении общественных групп, равно как и совокупности моделей поведения и социальных институтов, управляющих общественными отношениями и создающих властный контроль как таковой вкупе с соревнованием за обладание силой власти. Существует также представление, что в самом общем виде политика может быть определена как социальная деятельность, направленная на сохранение или изменение существующего порядка распределения власти и собственности в государственно-организованном обществе (внутренняя политика) и мировом сообществе (внешняя политика, глобальная или мировая </w:t>
      </w:r>
      <w:proofErr w:type="gramStart"/>
      <w:r w:rsidRPr="006C10C2">
        <w:rPr>
          <w:rFonts w:ascii="Times New Roman" w:hAnsi="Times New Roman"/>
          <w:sz w:val="28"/>
          <w:szCs w:val="28"/>
        </w:rPr>
        <w:t>политика)[</w:t>
      </w:r>
      <w:proofErr w:type="gramEnd"/>
      <w:r w:rsidRPr="006C10C2">
        <w:rPr>
          <w:rFonts w:ascii="Times New Roman" w:hAnsi="Times New Roman"/>
          <w:sz w:val="28"/>
          <w:szCs w:val="28"/>
        </w:rPr>
        <w:t>3].</w:t>
      </w:r>
    </w:p>
    <w:p w14:paraId="17BA3AFA" w14:textId="77777777" w:rsidR="006C10C2" w:rsidRPr="006C10C2" w:rsidRDefault="006C10C2" w:rsidP="006C10C2">
      <w:pPr>
        <w:tabs>
          <w:tab w:val="left" w:pos="2625"/>
        </w:tabs>
        <w:rPr>
          <w:rFonts w:ascii="Times New Roman" w:hAnsi="Times New Roman"/>
          <w:sz w:val="28"/>
          <w:szCs w:val="28"/>
        </w:rPr>
      </w:pPr>
    </w:p>
    <w:p w14:paraId="4080D8B5" w14:textId="742C335A" w:rsidR="006C10C2" w:rsidRDefault="006C10C2" w:rsidP="006C10C2">
      <w:pPr>
        <w:tabs>
          <w:tab w:val="left" w:pos="2625"/>
        </w:tabs>
        <w:rPr>
          <w:rFonts w:ascii="Times New Roman" w:hAnsi="Times New Roman"/>
          <w:sz w:val="28"/>
          <w:szCs w:val="28"/>
        </w:rPr>
      </w:pPr>
      <w:r w:rsidRPr="006C10C2">
        <w:rPr>
          <w:rFonts w:ascii="Times New Roman" w:hAnsi="Times New Roman"/>
          <w:sz w:val="28"/>
          <w:szCs w:val="28"/>
        </w:rPr>
        <w:t>Политика представляет собой многоплановое социальное явление, которое можно рассматривать как инструмент сознательного саморегулирования общества. Существует целый ряд определений политики, предлагаемых различными теоретическими направлениями, в которых подчёркивается один из основных аспектов политической деятельности: институциональный, правовой, экономический, психологический, социальный, антропологический и т. д.</w:t>
      </w:r>
    </w:p>
    <w:p w14:paraId="541E2771" w14:textId="77777777" w:rsidR="006C10C2" w:rsidRDefault="006C10C2" w:rsidP="006C10C2">
      <w:pPr>
        <w:spacing w:beforeLines="40" w:before="96" w:afterLines="40" w:after="96" w:line="360" w:lineRule="auto"/>
        <w:jc w:val="center"/>
        <w:rPr>
          <w:rFonts w:ascii="Times New Roman" w:hAnsi="Times New Roman"/>
          <w:sz w:val="28"/>
          <w:szCs w:val="28"/>
        </w:rPr>
      </w:pPr>
    </w:p>
    <w:p w14:paraId="49C07123" w14:textId="77777777" w:rsidR="006C10C2" w:rsidRDefault="006C10C2" w:rsidP="006C10C2">
      <w:pPr>
        <w:spacing w:beforeLines="40" w:before="96" w:afterLines="40" w:after="96" w:line="360" w:lineRule="auto"/>
        <w:jc w:val="center"/>
        <w:rPr>
          <w:rFonts w:ascii="Times New Roman" w:hAnsi="Times New Roman"/>
          <w:sz w:val="28"/>
          <w:szCs w:val="28"/>
        </w:rPr>
      </w:pPr>
    </w:p>
    <w:p w14:paraId="69439BD8" w14:textId="77777777" w:rsidR="006C10C2" w:rsidRDefault="006C10C2" w:rsidP="006C10C2">
      <w:pPr>
        <w:spacing w:beforeLines="40" w:before="96" w:afterLines="40" w:after="96" w:line="360" w:lineRule="auto"/>
        <w:jc w:val="center"/>
        <w:rPr>
          <w:rFonts w:ascii="Times New Roman" w:hAnsi="Times New Roman"/>
          <w:sz w:val="28"/>
          <w:szCs w:val="28"/>
        </w:rPr>
      </w:pPr>
    </w:p>
    <w:p w14:paraId="68CF0B89" w14:textId="77777777" w:rsidR="006C10C2" w:rsidRDefault="006C10C2" w:rsidP="006C10C2">
      <w:pPr>
        <w:spacing w:beforeLines="40" w:before="96" w:afterLines="40" w:after="96" w:line="360" w:lineRule="auto"/>
        <w:jc w:val="center"/>
        <w:rPr>
          <w:rFonts w:ascii="Times New Roman" w:hAnsi="Times New Roman"/>
          <w:color w:val="222222"/>
          <w:sz w:val="28"/>
          <w:szCs w:val="28"/>
          <w:shd w:val="clear" w:color="auto" w:fill="FFFFFF"/>
        </w:rPr>
      </w:pPr>
    </w:p>
    <w:p w14:paraId="58FACA10" w14:textId="61BE9E62" w:rsidR="006C10C2" w:rsidRPr="006C10C2" w:rsidRDefault="006C10C2" w:rsidP="006C10C2">
      <w:pPr>
        <w:spacing w:beforeLines="40" w:before="96" w:afterLines="40" w:after="96" w:line="360" w:lineRule="auto"/>
        <w:jc w:val="center"/>
        <w:rPr>
          <w:rFonts w:ascii="Times New Roman" w:hAnsi="Times New Roman"/>
          <w:b/>
          <w:bCs/>
          <w:color w:val="222222"/>
          <w:sz w:val="28"/>
          <w:szCs w:val="28"/>
          <w:shd w:val="clear" w:color="auto" w:fill="FFFFFF"/>
        </w:rPr>
      </w:pPr>
      <w:r w:rsidRPr="006C10C2">
        <w:rPr>
          <w:rFonts w:ascii="Times New Roman" w:hAnsi="Times New Roman"/>
          <w:b/>
          <w:bCs/>
          <w:color w:val="222222"/>
          <w:sz w:val="28"/>
          <w:szCs w:val="28"/>
          <w:shd w:val="clear" w:color="auto" w:fill="FFFFFF"/>
        </w:rPr>
        <w:t>Список источников литературы</w:t>
      </w:r>
    </w:p>
    <w:p w14:paraId="66627BB9" w14:textId="77777777" w:rsidR="006C10C2" w:rsidRPr="006C10C2" w:rsidRDefault="006C10C2" w:rsidP="006C10C2">
      <w:pPr>
        <w:pStyle w:val="a8"/>
        <w:numPr>
          <w:ilvl w:val="0"/>
          <w:numId w:val="3"/>
        </w:numPr>
        <w:tabs>
          <w:tab w:val="left" w:pos="2625"/>
        </w:tabs>
        <w:rPr>
          <w:rFonts w:ascii="Times New Roman" w:hAnsi="Times New Roman"/>
          <w:kern w:val="0"/>
          <w:sz w:val="28"/>
          <w:szCs w:val="28"/>
          <w:lang w:eastAsia="ru-RU"/>
        </w:rPr>
      </w:pPr>
      <w:r w:rsidRPr="006C10C2">
        <w:rPr>
          <w:rFonts w:ascii="Times New Roman" w:hAnsi="Times New Roman"/>
          <w:kern w:val="0"/>
          <w:sz w:val="28"/>
          <w:szCs w:val="28"/>
          <w:lang w:eastAsia="ru-RU"/>
        </w:rPr>
        <w:t>Гринин Л. Е. Государство и исторический процесс. Политический срез исторического процесса. — М.: УРСС, 2007. — ISBN 5-484-01008-X.</w:t>
      </w:r>
    </w:p>
    <w:p w14:paraId="6B31597F" w14:textId="77777777" w:rsidR="006C10C2" w:rsidRPr="006C10C2" w:rsidRDefault="006C10C2" w:rsidP="006C10C2">
      <w:pPr>
        <w:pStyle w:val="a8"/>
        <w:numPr>
          <w:ilvl w:val="0"/>
          <w:numId w:val="3"/>
        </w:numPr>
        <w:tabs>
          <w:tab w:val="left" w:pos="2625"/>
        </w:tabs>
        <w:rPr>
          <w:rFonts w:ascii="Times New Roman" w:hAnsi="Times New Roman"/>
          <w:kern w:val="0"/>
          <w:sz w:val="28"/>
          <w:szCs w:val="28"/>
          <w:lang w:eastAsia="ru-RU"/>
        </w:rPr>
      </w:pPr>
      <w:r w:rsidRPr="006C10C2">
        <w:rPr>
          <w:rFonts w:ascii="Times New Roman" w:hAnsi="Times New Roman"/>
          <w:kern w:val="0"/>
          <w:sz w:val="28"/>
          <w:szCs w:val="28"/>
          <w:lang w:eastAsia="ru-RU"/>
        </w:rPr>
        <w:t>Ильин В. В., Панарин А. С. Философия политики. — М.: Издательство МГУ, 1994. — 284 с. — 3000 экз. — ISBN 5-211-03326-4.</w:t>
      </w:r>
    </w:p>
    <w:p w14:paraId="5F434F8D" w14:textId="77777777" w:rsidR="006C10C2" w:rsidRPr="006C10C2" w:rsidRDefault="006C10C2" w:rsidP="006C10C2">
      <w:pPr>
        <w:pStyle w:val="a8"/>
        <w:numPr>
          <w:ilvl w:val="0"/>
          <w:numId w:val="3"/>
        </w:numPr>
        <w:tabs>
          <w:tab w:val="left" w:pos="2625"/>
        </w:tabs>
        <w:rPr>
          <w:rFonts w:ascii="Times New Roman" w:hAnsi="Times New Roman"/>
          <w:kern w:val="0"/>
          <w:sz w:val="28"/>
          <w:szCs w:val="28"/>
          <w:lang w:eastAsia="ru-RU"/>
        </w:rPr>
      </w:pPr>
      <w:proofErr w:type="spellStart"/>
      <w:r w:rsidRPr="006C10C2">
        <w:rPr>
          <w:rFonts w:ascii="Times New Roman" w:hAnsi="Times New Roman"/>
          <w:kern w:val="0"/>
          <w:sz w:val="28"/>
          <w:szCs w:val="28"/>
          <w:lang w:eastAsia="ru-RU"/>
        </w:rPr>
        <w:t>Штёкль</w:t>
      </w:r>
      <w:proofErr w:type="spellEnd"/>
      <w:r w:rsidRPr="006C10C2">
        <w:rPr>
          <w:rFonts w:ascii="Times New Roman" w:hAnsi="Times New Roman"/>
          <w:kern w:val="0"/>
          <w:sz w:val="28"/>
          <w:szCs w:val="28"/>
          <w:lang w:eastAsia="ru-RU"/>
        </w:rPr>
        <w:t xml:space="preserve"> К. Сообщество после субъекта: Православная интеллектуальная традиция и философский дискурс политического модерна // Вопросы философии. — 2007. — № 8. — С. 34—46.</w:t>
      </w:r>
    </w:p>
    <w:p w14:paraId="344FBC26" w14:textId="77777777" w:rsidR="006C10C2" w:rsidRPr="006C10C2" w:rsidRDefault="006C10C2" w:rsidP="006C10C2">
      <w:pPr>
        <w:pStyle w:val="a8"/>
        <w:numPr>
          <w:ilvl w:val="0"/>
          <w:numId w:val="3"/>
        </w:numPr>
        <w:tabs>
          <w:tab w:val="left" w:pos="2625"/>
        </w:tabs>
        <w:rPr>
          <w:rFonts w:ascii="Times New Roman" w:hAnsi="Times New Roman"/>
          <w:kern w:val="0"/>
          <w:sz w:val="28"/>
          <w:szCs w:val="28"/>
          <w:lang w:eastAsia="ru-RU"/>
        </w:rPr>
      </w:pPr>
      <w:r w:rsidRPr="006C10C2">
        <w:rPr>
          <w:rFonts w:ascii="Times New Roman" w:hAnsi="Times New Roman"/>
          <w:kern w:val="0"/>
          <w:sz w:val="28"/>
          <w:szCs w:val="28"/>
          <w:lang w:eastAsia="ru-RU"/>
        </w:rPr>
        <w:t>Новицкий И. Я. Управление этнополитикой Северного Кавказа — Краснодар 2011. — 270 с. — ISBN 978-5-94945-030-7.</w:t>
      </w:r>
    </w:p>
    <w:p w14:paraId="5F686455" w14:textId="71F1D52B" w:rsidR="006C10C2" w:rsidRPr="006C10C2" w:rsidRDefault="006C10C2" w:rsidP="006C10C2">
      <w:pPr>
        <w:pStyle w:val="a8"/>
        <w:numPr>
          <w:ilvl w:val="0"/>
          <w:numId w:val="3"/>
        </w:numPr>
        <w:tabs>
          <w:tab w:val="left" w:pos="2625"/>
        </w:tabs>
        <w:rPr>
          <w:rFonts w:ascii="Times New Roman" w:hAnsi="Times New Roman"/>
          <w:sz w:val="28"/>
          <w:szCs w:val="28"/>
        </w:rPr>
      </w:pPr>
      <w:r w:rsidRPr="006C10C2">
        <w:rPr>
          <w:rFonts w:ascii="Times New Roman" w:hAnsi="Times New Roman"/>
          <w:kern w:val="0"/>
          <w:sz w:val="28"/>
          <w:szCs w:val="28"/>
          <w:lang w:eastAsia="ru-RU"/>
        </w:rPr>
        <w:t>Политология. Политика как общественное явление. rudn.ru. Дата обращения: 24 апреля 2013. Архивировано из оригинала 28 апреля 2013 года.</w:t>
      </w:r>
    </w:p>
    <w:sectPr w:rsidR="006C10C2" w:rsidRPr="006C1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BDAC" w14:textId="77777777" w:rsidR="00000000" w:rsidRDefault="00000000">
    <w:pPr>
      <w:pStyle w:val="a6"/>
      <w:jc w:val="right"/>
    </w:pPr>
    <w:r>
      <w:fldChar w:fldCharType="begin"/>
    </w:r>
    <w:r>
      <w:instrText>PAGE   \* MERGEFORMAT</w:instrText>
    </w:r>
    <w:r>
      <w:fldChar w:fldCharType="separate"/>
    </w:r>
    <w:r>
      <w:rPr>
        <w:noProof/>
      </w:rPr>
      <w:t>3</w:t>
    </w:r>
    <w:r>
      <w:rPr>
        <w:noProof/>
      </w:rPr>
      <w:fldChar w:fldCharType="end"/>
    </w:r>
  </w:p>
  <w:p w14:paraId="4A444FD8" w14:textId="77777777" w:rsidR="00000000" w:rsidRDefault="00000000" w:rsidP="00431792">
    <w:pPr>
      <w:pStyle w:val="a6"/>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11627"/>
    <w:multiLevelType w:val="multilevel"/>
    <w:tmpl w:val="7054CC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218014B"/>
    <w:multiLevelType w:val="hybridMultilevel"/>
    <w:tmpl w:val="B3DEB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361B35"/>
    <w:multiLevelType w:val="hybridMultilevel"/>
    <w:tmpl w:val="020250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16cid:durableId="970016893">
    <w:abstractNumId w:val="2"/>
  </w:num>
  <w:num w:numId="2" w16cid:durableId="1167942963">
    <w:abstractNumId w:val="0"/>
  </w:num>
  <w:num w:numId="3" w16cid:durableId="65437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C2"/>
    <w:rsid w:val="001F1E52"/>
    <w:rsid w:val="00684837"/>
    <w:rsid w:val="006C1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5208"/>
  <w15:chartTrackingRefBased/>
  <w15:docId w15:val="{3270D1DD-E24A-45BA-A7EF-6D985A23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0C2"/>
    <w:rPr>
      <w:rFonts w:ascii="Calibri" w:eastAsia="Calibri" w:hAnsi="Calibri" w:cs="Times New Roman"/>
      <w:kern w:val="2"/>
    </w:rPr>
  </w:style>
  <w:style w:type="paragraph" w:styleId="1">
    <w:name w:val="heading 1"/>
    <w:basedOn w:val="a"/>
    <w:next w:val="a"/>
    <w:link w:val="10"/>
    <w:uiPriority w:val="99"/>
    <w:qFormat/>
    <w:rsid w:val="006C10C2"/>
    <w:pPr>
      <w:keepNext/>
      <w:spacing w:after="0" w:line="240" w:lineRule="auto"/>
      <w:jc w:val="center"/>
      <w:outlineLvl w:val="0"/>
    </w:pPr>
    <w:rPr>
      <w:rFonts w:ascii="Cambria" w:eastAsia="Times New Roman" w:hAnsi="Cambria"/>
      <w:b/>
      <w:bCs/>
      <w:kern w:val="32"/>
      <w:sz w:val="32"/>
      <w:szCs w:val="32"/>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10C2"/>
    <w:rPr>
      <w:rFonts w:ascii="Cambria" w:eastAsia="Times New Roman" w:hAnsi="Cambria" w:cs="Times New Roman"/>
      <w:b/>
      <w:bCs/>
      <w:kern w:val="32"/>
      <w:sz w:val="32"/>
      <w:szCs w:val="32"/>
      <w:lang w:val="tt-RU"/>
    </w:rPr>
  </w:style>
  <w:style w:type="paragraph" w:styleId="a3">
    <w:name w:val="Normal (Web)"/>
    <w:basedOn w:val="a"/>
    <w:uiPriority w:val="99"/>
    <w:semiHidden/>
    <w:rsid w:val="006C10C2"/>
    <w:pPr>
      <w:spacing w:before="100" w:beforeAutospacing="1" w:after="100" w:afterAutospacing="1" w:line="240" w:lineRule="auto"/>
    </w:pPr>
    <w:rPr>
      <w:rFonts w:ascii="Times New Roman" w:eastAsia="Times New Roman" w:hAnsi="Times New Roman"/>
      <w:kern w:val="0"/>
      <w:sz w:val="24"/>
      <w:szCs w:val="24"/>
      <w:lang w:eastAsia="ru-RU"/>
    </w:rPr>
  </w:style>
  <w:style w:type="paragraph" w:styleId="a4">
    <w:name w:val="Body Text"/>
    <w:basedOn w:val="a"/>
    <w:link w:val="a5"/>
    <w:uiPriority w:val="99"/>
    <w:semiHidden/>
    <w:rsid w:val="006C10C2"/>
    <w:pPr>
      <w:widowControl w:val="0"/>
      <w:autoSpaceDE w:val="0"/>
      <w:autoSpaceDN w:val="0"/>
      <w:spacing w:after="0" w:line="240" w:lineRule="auto"/>
      <w:ind w:left="1362"/>
    </w:pPr>
    <w:rPr>
      <w:rFonts w:ascii="Times New Roman" w:eastAsia="Times New Roman" w:hAnsi="Times New Roman"/>
      <w:kern w:val="0"/>
      <w:sz w:val="28"/>
      <w:szCs w:val="28"/>
    </w:rPr>
  </w:style>
  <w:style w:type="character" w:customStyle="1" w:styleId="a5">
    <w:name w:val="Основной текст Знак"/>
    <w:basedOn w:val="a0"/>
    <w:link w:val="a4"/>
    <w:uiPriority w:val="99"/>
    <w:semiHidden/>
    <w:rsid w:val="006C10C2"/>
    <w:rPr>
      <w:rFonts w:ascii="Times New Roman" w:eastAsia="Times New Roman" w:hAnsi="Times New Roman" w:cs="Times New Roman"/>
      <w:sz w:val="28"/>
      <w:szCs w:val="28"/>
    </w:rPr>
  </w:style>
  <w:style w:type="paragraph" w:customStyle="1" w:styleId="11">
    <w:name w:val="Заголовок 11"/>
    <w:basedOn w:val="a"/>
    <w:uiPriority w:val="99"/>
    <w:rsid w:val="006C10C2"/>
    <w:pPr>
      <w:widowControl w:val="0"/>
      <w:autoSpaceDE w:val="0"/>
      <w:autoSpaceDN w:val="0"/>
      <w:spacing w:after="0" w:line="240" w:lineRule="auto"/>
      <w:ind w:left="2082" w:right="1529"/>
      <w:jc w:val="center"/>
      <w:outlineLvl w:val="1"/>
    </w:pPr>
    <w:rPr>
      <w:rFonts w:ascii="Times New Roman" w:eastAsia="Times New Roman" w:hAnsi="Times New Roman"/>
      <w:b/>
      <w:bCs/>
      <w:kern w:val="0"/>
      <w:sz w:val="28"/>
      <w:szCs w:val="28"/>
    </w:rPr>
  </w:style>
  <w:style w:type="paragraph" w:styleId="a6">
    <w:name w:val="footer"/>
    <w:basedOn w:val="a"/>
    <w:link w:val="a7"/>
    <w:uiPriority w:val="99"/>
    <w:rsid w:val="006C10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10C2"/>
    <w:rPr>
      <w:rFonts w:ascii="Calibri" w:eastAsia="Calibri" w:hAnsi="Calibri" w:cs="Times New Roman"/>
      <w:kern w:val="2"/>
    </w:rPr>
  </w:style>
  <w:style w:type="paragraph" w:styleId="a8">
    <w:name w:val="List Paragraph"/>
    <w:basedOn w:val="a"/>
    <w:uiPriority w:val="34"/>
    <w:qFormat/>
    <w:rsid w:val="006C1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6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Архипова Галина Николаевна</dc:creator>
  <cp:keywords/>
  <dc:description/>
  <cp:lastModifiedBy>Архипова Галина Николаевна</cp:lastModifiedBy>
  <cp:revision>1</cp:revision>
  <dcterms:created xsi:type="dcterms:W3CDTF">2024-06-18T10:53:00Z</dcterms:created>
  <dcterms:modified xsi:type="dcterms:W3CDTF">2024-06-18T11:57:00Z</dcterms:modified>
</cp:coreProperties>
</file>