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D0" w:rsidRDefault="00761F3D">
      <w:pPr>
        <w:pStyle w:val="Heading1"/>
        <w:spacing w:line="319" w:lineRule="exact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rPr>
          <w:spacing w:val="-2"/>
        </w:rPr>
        <w:t>программе</w:t>
      </w:r>
    </w:p>
    <w:p w:rsidR="00F531D0" w:rsidRDefault="00761F3D">
      <w:pPr>
        <w:tabs>
          <w:tab w:val="left" w:pos="8600"/>
        </w:tabs>
        <w:spacing w:line="301" w:lineRule="exact"/>
        <w:ind w:left="107"/>
        <w:jc w:val="center"/>
        <w:rPr>
          <w:i/>
          <w:sz w:val="28"/>
        </w:rPr>
      </w:pPr>
      <w:r>
        <w:rPr>
          <w:b/>
          <w:sz w:val="28"/>
        </w:rPr>
        <w:t>дисциплины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_</w:t>
      </w:r>
      <w:r>
        <w:rPr>
          <w:i/>
          <w:sz w:val="28"/>
          <w:u w:val="single"/>
        </w:rPr>
        <w:t>Начертательная</w:t>
      </w:r>
      <w:proofErr w:type="spellEnd"/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геометрия</w:t>
      </w:r>
      <w:r>
        <w:rPr>
          <w:i/>
          <w:spacing w:val="-11"/>
          <w:sz w:val="28"/>
          <w:u w:val="single"/>
        </w:rPr>
        <w:t xml:space="preserve"> </w:t>
      </w:r>
      <w:r>
        <w:rPr>
          <w:i/>
          <w:sz w:val="28"/>
          <w:u w:val="single"/>
        </w:rPr>
        <w:t>и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инженерная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графика</w:t>
      </w:r>
      <w:r>
        <w:rPr>
          <w:i/>
          <w:sz w:val="28"/>
          <w:u w:val="single"/>
        </w:rPr>
        <w:tab/>
      </w:r>
    </w:p>
    <w:p w:rsidR="00F531D0" w:rsidRDefault="00761F3D">
      <w:pPr>
        <w:spacing w:line="189" w:lineRule="exact"/>
        <w:ind w:left="103"/>
        <w:jc w:val="center"/>
        <w:rPr>
          <w:i/>
          <w:sz w:val="18"/>
        </w:rPr>
      </w:pPr>
      <w:r>
        <w:rPr>
          <w:i/>
          <w:sz w:val="18"/>
        </w:rPr>
        <w:t>(заполняется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соответствии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учебным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планом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рабочей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программой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дисциплины</w:t>
      </w:r>
    </w:p>
    <w:p w:rsidR="00F531D0" w:rsidRDefault="00761F3D">
      <w:pPr>
        <w:spacing w:before="151"/>
        <w:ind w:left="218"/>
        <w:rPr>
          <w:i/>
          <w:sz w:val="28"/>
        </w:rPr>
      </w:pPr>
      <w:r>
        <w:rPr>
          <w:b/>
          <w:sz w:val="28"/>
        </w:rPr>
        <w:t>Направление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подготовки:</w:t>
      </w:r>
      <w:r>
        <w:rPr>
          <w:b/>
          <w:spacing w:val="-7"/>
          <w:sz w:val="28"/>
        </w:rPr>
        <w:t xml:space="preserve"> </w:t>
      </w:r>
      <w:r w:rsidR="00192EAB">
        <w:rPr>
          <w:i/>
          <w:sz w:val="28"/>
          <w:u w:val="single"/>
        </w:rPr>
        <w:t>20</w:t>
      </w:r>
      <w:r>
        <w:rPr>
          <w:i/>
          <w:sz w:val="28"/>
          <w:u w:val="single"/>
        </w:rPr>
        <w:t>.03.0</w:t>
      </w:r>
      <w:r w:rsidR="007E5D5B">
        <w:rPr>
          <w:i/>
          <w:sz w:val="28"/>
          <w:u w:val="single"/>
        </w:rPr>
        <w:t>1</w:t>
      </w:r>
      <w:r>
        <w:rPr>
          <w:i/>
          <w:spacing w:val="-9"/>
          <w:sz w:val="28"/>
          <w:u w:val="single"/>
        </w:rPr>
        <w:t xml:space="preserve"> </w:t>
      </w:r>
      <w:proofErr w:type="spellStart"/>
      <w:r w:rsidR="007E5D5B">
        <w:rPr>
          <w:i/>
          <w:spacing w:val="-9"/>
          <w:sz w:val="28"/>
          <w:u w:val="single"/>
        </w:rPr>
        <w:t>Те</w:t>
      </w:r>
      <w:r w:rsidR="00192EAB">
        <w:rPr>
          <w:i/>
          <w:spacing w:val="-9"/>
          <w:sz w:val="28"/>
          <w:u w:val="single"/>
        </w:rPr>
        <w:t>хносферная</w:t>
      </w:r>
      <w:proofErr w:type="spellEnd"/>
      <w:r w:rsidR="00192EAB">
        <w:rPr>
          <w:i/>
          <w:spacing w:val="-9"/>
          <w:sz w:val="28"/>
          <w:u w:val="single"/>
        </w:rPr>
        <w:t xml:space="preserve"> безопасность</w:t>
      </w:r>
    </w:p>
    <w:p w:rsidR="00F531D0" w:rsidRDefault="00761F3D">
      <w:pPr>
        <w:spacing w:before="185"/>
        <w:ind w:left="218"/>
        <w:rPr>
          <w:i/>
          <w:sz w:val="28"/>
        </w:rPr>
      </w:pPr>
      <w:r>
        <w:rPr>
          <w:b/>
          <w:sz w:val="28"/>
        </w:rPr>
        <w:t>Квалификация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выпускника:</w:t>
      </w:r>
      <w:r>
        <w:rPr>
          <w:b/>
          <w:spacing w:val="-9"/>
          <w:sz w:val="28"/>
        </w:rPr>
        <w:t xml:space="preserve"> </w:t>
      </w:r>
      <w:r>
        <w:rPr>
          <w:i/>
          <w:spacing w:val="-2"/>
          <w:sz w:val="28"/>
        </w:rPr>
        <w:t>бакалавр</w:t>
      </w:r>
    </w:p>
    <w:p w:rsidR="00F531D0" w:rsidRDefault="00761F3D">
      <w:pPr>
        <w:pStyle w:val="a3"/>
        <w:spacing w:before="184"/>
        <w:ind w:left="218" w:right="111"/>
        <w:jc w:val="both"/>
      </w:pPr>
      <w:r>
        <w:rPr>
          <w:b/>
          <w:i w:val="0"/>
        </w:rPr>
        <w:t xml:space="preserve">Цель освоения дисциплины: </w:t>
      </w:r>
      <w:r>
        <w:t>формирование способности (компетенции) студента создавать конструкторскую документацию формальных и технических изделий в соответствии с ЕСКД на репродуктивном уровне.</w:t>
      </w:r>
    </w:p>
    <w:p w:rsidR="00F531D0" w:rsidRDefault="00761F3D">
      <w:pPr>
        <w:spacing w:before="184"/>
        <w:ind w:left="218"/>
        <w:jc w:val="both"/>
        <w:rPr>
          <w:i/>
          <w:sz w:val="28"/>
        </w:rPr>
      </w:pPr>
      <w:r>
        <w:rPr>
          <w:b/>
          <w:sz w:val="28"/>
        </w:rPr>
        <w:t>Объем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дисциплины: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зачетных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единицах,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216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часов</w:t>
      </w:r>
    </w:p>
    <w:p w:rsidR="00F531D0" w:rsidRDefault="00761F3D">
      <w:pPr>
        <w:spacing w:before="184"/>
        <w:ind w:left="218"/>
        <w:jc w:val="both"/>
        <w:rPr>
          <w:i/>
          <w:sz w:val="28"/>
        </w:rPr>
      </w:pPr>
      <w:r>
        <w:rPr>
          <w:b/>
          <w:sz w:val="28"/>
        </w:rPr>
        <w:t>Семестр: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2,</w:t>
      </w:r>
      <w:r>
        <w:rPr>
          <w:i/>
          <w:spacing w:val="-5"/>
          <w:sz w:val="28"/>
        </w:rPr>
        <w:t xml:space="preserve"> </w:t>
      </w:r>
      <w:r>
        <w:rPr>
          <w:i/>
          <w:spacing w:val="-10"/>
          <w:sz w:val="28"/>
        </w:rPr>
        <w:t>3</w:t>
      </w:r>
    </w:p>
    <w:p w:rsidR="00F531D0" w:rsidRDefault="00761F3D">
      <w:pPr>
        <w:pStyle w:val="Heading1"/>
        <w:spacing w:before="188"/>
        <w:ind w:left="218"/>
        <w:jc w:val="both"/>
      </w:pPr>
      <w:r>
        <w:t>Краткое</w:t>
      </w:r>
      <w:r>
        <w:rPr>
          <w:spacing w:val="-13"/>
        </w:rPr>
        <w:t xml:space="preserve"> </w:t>
      </w:r>
      <w:r>
        <w:t>содержание</w:t>
      </w:r>
      <w:r>
        <w:rPr>
          <w:spacing w:val="-11"/>
        </w:rPr>
        <w:t xml:space="preserve"> </w:t>
      </w:r>
      <w:r>
        <w:t>основных</w:t>
      </w:r>
      <w:r>
        <w:rPr>
          <w:spacing w:val="-13"/>
        </w:rPr>
        <w:t xml:space="preserve"> </w:t>
      </w:r>
      <w:r>
        <w:t>разделов</w:t>
      </w:r>
      <w:r>
        <w:rPr>
          <w:spacing w:val="-13"/>
        </w:rPr>
        <w:t xml:space="preserve"> </w:t>
      </w:r>
      <w:r>
        <w:rPr>
          <w:spacing w:val="-2"/>
        </w:rPr>
        <w:t>дисциплины:</w:t>
      </w:r>
    </w:p>
    <w:p w:rsidR="00F531D0" w:rsidRDefault="00F531D0">
      <w:pPr>
        <w:spacing w:before="2" w:after="1"/>
        <w:rPr>
          <w:b/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8188"/>
      </w:tblGrid>
      <w:tr w:rsidR="00F531D0">
        <w:trPr>
          <w:trHeight w:val="551"/>
        </w:trPr>
        <w:tc>
          <w:tcPr>
            <w:tcW w:w="994" w:type="dxa"/>
          </w:tcPr>
          <w:p w:rsidR="00F531D0" w:rsidRDefault="00761F3D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  <w:p w:rsidR="00F531D0" w:rsidRDefault="00761F3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раздела</w:t>
            </w:r>
          </w:p>
        </w:tc>
        <w:tc>
          <w:tcPr>
            <w:tcW w:w="8188" w:type="dxa"/>
          </w:tcPr>
          <w:p w:rsidR="00F531D0" w:rsidRDefault="00761F3D">
            <w:pPr>
              <w:pStyle w:val="TableParagraph"/>
              <w:spacing w:line="268" w:lineRule="exact"/>
              <w:ind w:left="1884" w:right="1875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</w:t>
            </w:r>
          </w:p>
        </w:tc>
      </w:tr>
      <w:tr w:rsidR="00F531D0">
        <w:trPr>
          <w:trHeight w:val="1607"/>
        </w:trPr>
        <w:tc>
          <w:tcPr>
            <w:tcW w:w="994" w:type="dxa"/>
          </w:tcPr>
          <w:p w:rsidR="00F531D0" w:rsidRDefault="00761F3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88" w:type="dxa"/>
          </w:tcPr>
          <w:p w:rsidR="00F531D0" w:rsidRDefault="00761F3D">
            <w:pPr>
              <w:pStyle w:val="TableParagraph"/>
              <w:spacing w:line="23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Основы начертательной геометрии. Введение. Предмет начертательной геометрии, метод проецирования, виды проецирования, проецирование на три плоскости проекции. Взаимное положение геометрических элементов. Методы преобразования комплексного чертежа: замена плоскостей проекций,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вращение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вокруг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линии</w:t>
            </w:r>
            <w:r>
              <w:rPr>
                <w:spacing w:val="65"/>
                <w:sz w:val="24"/>
              </w:rPr>
              <w:t xml:space="preserve">  </w:t>
            </w:r>
            <w:r>
              <w:rPr>
                <w:sz w:val="24"/>
              </w:rPr>
              <w:t>уровня.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Метод</w:t>
            </w:r>
            <w:r>
              <w:rPr>
                <w:spacing w:val="63"/>
                <w:sz w:val="24"/>
              </w:rPr>
              <w:t xml:space="preserve">  </w:t>
            </w:r>
            <w:r>
              <w:rPr>
                <w:sz w:val="24"/>
              </w:rPr>
              <w:t>прямоугольного</w:t>
            </w:r>
          </w:p>
          <w:p w:rsidR="00F531D0" w:rsidRDefault="00761F3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треугольника.</w:t>
            </w:r>
          </w:p>
        </w:tc>
      </w:tr>
      <w:tr w:rsidR="00F531D0">
        <w:trPr>
          <w:trHeight w:val="803"/>
        </w:trPr>
        <w:tc>
          <w:tcPr>
            <w:tcW w:w="994" w:type="dxa"/>
          </w:tcPr>
          <w:p w:rsidR="00F531D0" w:rsidRDefault="00761F3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88" w:type="dxa"/>
          </w:tcPr>
          <w:p w:rsidR="00F531D0" w:rsidRDefault="00761F3D">
            <w:pPr>
              <w:pStyle w:val="TableParagraph"/>
              <w:tabs>
                <w:tab w:val="left" w:pos="1985"/>
                <w:tab w:val="left" w:pos="3210"/>
                <w:tab w:val="left" w:pos="5096"/>
                <w:tab w:val="left" w:pos="6501"/>
                <w:tab w:val="left" w:pos="6961"/>
              </w:tabs>
              <w:spacing w:line="232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Геометрическое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черчение.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Геометрические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плоскости: </w:t>
            </w:r>
            <w:r>
              <w:rPr>
                <w:sz w:val="24"/>
              </w:rPr>
              <w:t>прямые,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циркульные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лекальные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кривые.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сопряжений: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точки</w:t>
            </w:r>
          </w:p>
          <w:p w:rsidR="00F531D0" w:rsidRDefault="00761F3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сопряжения,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сопряжения.</w:t>
            </w:r>
          </w:p>
        </w:tc>
      </w:tr>
      <w:tr w:rsidR="00F531D0">
        <w:trPr>
          <w:trHeight w:val="1607"/>
        </w:trPr>
        <w:tc>
          <w:tcPr>
            <w:tcW w:w="994" w:type="dxa"/>
          </w:tcPr>
          <w:p w:rsidR="00F531D0" w:rsidRDefault="00761F3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88" w:type="dxa"/>
          </w:tcPr>
          <w:p w:rsidR="00F531D0" w:rsidRDefault="00761F3D">
            <w:pPr>
              <w:pStyle w:val="TableParagraph"/>
              <w:spacing w:line="23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Проекционное черчение. Определение видов. Основные, дополнительные, местные виды. Обозначение </w:t>
            </w:r>
            <w:proofErr w:type="spellStart"/>
            <w:r>
              <w:rPr>
                <w:sz w:val="24"/>
              </w:rPr>
              <w:t>видов.Разрезы</w:t>
            </w:r>
            <w:proofErr w:type="spellEnd"/>
            <w:r>
              <w:rPr>
                <w:sz w:val="24"/>
              </w:rPr>
              <w:t>. Определение разрезов. Классификация разрезов: горизонтальный, фронтальный, профильный разрезы. Простые, сложные и местные разрезы. Сечения. Определение сечений.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Виды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сечений:</w:t>
            </w:r>
            <w:r>
              <w:rPr>
                <w:spacing w:val="71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наложенные,</w:t>
            </w:r>
            <w:r>
              <w:rPr>
                <w:spacing w:val="7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вынесенные.</w:t>
            </w:r>
            <w:r>
              <w:rPr>
                <w:spacing w:val="7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Обозначение</w:t>
            </w:r>
          </w:p>
          <w:p w:rsidR="00F531D0" w:rsidRDefault="00761F3D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сечений.Условности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упрощения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разрезов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сечений.</w:t>
            </w:r>
          </w:p>
        </w:tc>
      </w:tr>
      <w:tr w:rsidR="00F531D0">
        <w:trPr>
          <w:trHeight w:val="806"/>
        </w:trPr>
        <w:tc>
          <w:tcPr>
            <w:tcW w:w="994" w:type="dxa"/>
          </w:tcPr>
          <w:p w:rsidR="00F531D0" w:rsidRDefault="00761F3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188" w:type="dxa"/>
          </w:tcPr>
          <w:p w:rsidR="00F531D0" w:rsidRDefault="00761F3D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Рабочий чертеж детали. Основные требования к чертежам, 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оформление. Графическое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обозначение материалов.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Выполнение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обозначение </w:t>
            </w:r>
            <w:r>
              <w:rPr>
                <w:spacing w:val="-2"/>
                <w:sz w:val="24"/>
              </w:rPr>
              <w:t>выносных</w:t>
            </w:r>
          </w:p>
          <w:p w:rsidR="00F531D0" w:rsidRDefault="00761F3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размеров.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базах.</w:t>
            </w:r>
          </w:p>
        </w:tc>
      </w:tr>
      <w:tr w:rsidR="00F531D0">
        <w:trPr>
          <w:trHeight w:val="1874"/>
        </w:trPr>
        <w:tc>
          <w:tcPr>
            <w:tcW w:w="994" w:type="dxa"/>
          </w:tcPr>
          <w:p w:rsidR="00F531D0" w:rsidRDefault="00761F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188" w:type="dxa"/>
          </w:tcPr>
          <w:p w:rsidR="00F531D0" w:rsidRDefault="00761F3D">
            <w:pPr>
              <w:pStyle w:val="TableParagraph"/>
              <w:spacing w:line="232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Сборочный чертеж. Основные требования к выполнению сборочного чертежа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спецификации. 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разъемных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неразъемных соединениях, их </w:t>
            </w:r>
            <w:proofErr w:type="spellStart"/>
            <w:r>
              <w:rPr>
                <w:sz w:val="24"/>
              </w:rPr>
              <w:t>применение.Резьбовые</w:t>
            </w:r>
            <w:proofErr w:type="spellEnd"/>
            <w:r>
              <w:rPr>
                <w:sz w:val="24"/>
              </w:rPr>
              <w:t xml:space="preserve"> поверхности. Понятие и определение резьб: стандартные (метрическая, трубная, трапецеидальная, упорная), нестандартные, специальные. Изображение и обозначение резьбы. Применение</w:t>
            </w:r>
            <w:r>
              <w:rPr>
                <w:spacing w:val="50"/>
                <w:sz w:val="24"/>
              </w:rPr>
              <w:t xml:space="preserve">  </w:t>
            </w:r>
            <w:r>
              <w:rPr>
                <w:sz w:val="24"/>
              </w:rPr>
              <w:t>резьбы.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Обозначение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z w:val="24"/>
              </w:rPr>
              <w:t>стандартных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изделий.</w:t>
            </w:r>
            <w:r>
              <w:rPr>
                <w:spacing w:val="5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Соединение</w:t>
            </w:r>
          </w:p>
          <w:p w:rsidR="00F531D0" w:rsidRDefault="00761F3D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сваркой.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неразъемных</w:t>
            </w:r>
            <w:r>
              <w:rPr>
                <w:spacing w:val="-2"/>
                <w:sz w:val="24"/>
              </w:rPr>
              <w:t xml:space="preserve"> соединений.</w:t>
            </w:r>
          </w:p>
        </w:tc>
      </w:tr>
      <w:tr w:rsidR="00F531D0">
        <w:trPr>
          <w:trHeight w:val="803"/>
        </w:trPr>
        <w:tc>
          <w:tcPr>
            <w:tcW w:w="994" w:type="dxa"/>
          </w:tcPr>
          <w:p w:rsidR="00F531D0" w:rsidRDefault="00761F3D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188" w:type="dxa"/>
          </w:tcPr>
          <w:p w:rsidR="00F531D0" w:rsidRDefault="00761F3D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Деталирование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Стандарты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ЕСКД.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изделий. Виды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комплектность,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разработки.</w:t>
            </w:r>
          </w:p>
          <w:p w:rsidR="00F531D0" w:rsidRDefault="00761F3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Деталирование.</w:t>
            </w:r>
          </w:p>
        </w:tc>
      </w:tr>
    </w:tbl>
    <w:p w:rsidR="00F531D0" w:rsidRDefault="00F531D0">
      <w:pPr>
        <w:spacing w:before="5"/>
        <w:rPr>
          <w:b/>
          <w:sz w:val="23"/>
        </w:rPr>
      </w:pPr>
    </w:p>
    <w:p w:rsidR="00F531D0" w:rsidRDefault="00761F3D">
      <w:pPr>
        <w:ind w:left="218"/>
        <w:jc w:val="both"/>
        <w:rPr>
          <w:i/>
          <w:sz w:val="28"/>
        </w:rPr>
      </w:pPr>
      <w:r>
        <w:rPr>
          <w:b/>
          <w:sz w:val="28"/>
        </w:rPr>
        <w:t>Форма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промежуточной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аттестации:</w:t>
      </w:r>
      <w:r>
        <w:rPr>
          <w:b/>
          <w:spacing w:val="-3"/>
          <w:sz w:val="28"/>
        </w:rPr>
        <w:t xml:space="preserve"> </w:t>
      </w:r>
      <w:r>
        <w:rPr>
          <w:i/>
          <w:sz w:val="28"/>
        </w:rPr>
        <w:t>семестр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зачет,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семестр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экзамен</w:t>
      </w:r>
    </w:p>
    <w:sectPr w:rsidR="00F531D0" w:rsidSect="00F531D0">
      <w:type w:val="continuous"/>
      <w:pgSz w:w="11910" w:h="16840"/>
      <w:pgMar w:top="760" w:right="7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31D0"/>
    <w:rsid w:val="00192EAB"/>
    <w:rsid w:val="00383466"/>
    <w:rsid w:val="004B3ED5"/>
    <w:rsid w:val="00566CF8"/>
    <w:rsid w:val="00761F3D"/>
    <w:rsid w:val="007A0034"/>
    <w:rsid w:val="007E5D5B"/>
    <w:rsid w:val="009D2095"/>
    <w:rsid w:val="00BC4DC1"/>
    <w:rsid w:val="00F531D0"/>
    <w:rsid w:val="00F9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31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31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31D0"/>
    <w:pPr>
      <w:spacing w:before="2"/>
    </w:pPr>
    <w:rPr>
      <w:i/>
      <w:iCs/>
      <w:sz w:val="28"/>
      <w:szCs w:val="28"/>
    </w:rPr>
  </w:style>
  <w:style w:type="paragraph" w:customStyle="1" w:styleId="Heading1">
    <w:name w:val="Heading 1"/>
    <w:basedOn w:val="a"/>
    <w:uiPriority w:val="1"/>
    <w:qFormat/>
    <w:rsid w:val="00F531D0"/>
    <w:pPr>
      <w:spacing w:before="71"/>
      <w:ind w:left="10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531D0"/>
  </w:style>
  <w:style w:type="paragraph" w:customStyle="1" w:styleId="TableParagraph">
    <w:name w:val="Table Paragraph"/>
    <w:basedOn w:val="a"/>
    <w:uiPriority w:val="1"/>
    <w:qFormat/>
    <w:rsid w:val="00F531D0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ФЕДЕРАЦИЯСЕ</vt:lpstr>
    </vt:vector>
  </TitlesOfParts>
  <Company>Hewlett-Packard</Company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ФЕДЕРАЦИЯСЕ</dc:title>
  <dc:creator>VC</dc:creator>
  <cp:lastModifiedBy>Виктор</cp:lastModifiedBy>
  <cp:revision>2</cp:revision>
  <dcterms:created xsi:type="dcterms:W3CDTF">2024-04-25T05:08:00Z</dcterms:created>
  <dcterms:modified xsi:type="dcterms:W3CDTF">2024-04-25T05:08:00Z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2024-04-22T00:00:00Z</vt:filetime>
  </property>
  <property fmtid="{D5CDD505-2E9C-101B-9397-08002B2CF9AE}" pid="5" name="Producer">
    <vt:lpwstr>Microsoft® Office Word 2007</vt:lpwstr>
  </property>
</Properties>
</file>