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D9" w:rsidRPr="00C35D4A" w:rsidRDefault="00CA43D9" w:rsidP="00CA43D9">
      <w:pPr>
        <w:shd w:val="clear" w:color="auto" w:fill="FFFFFF"/>
        <w:ind w:left="72"/>
        <w:jc w:val="center"/>
        <w:rPr>
          <w:b/>
          <w:bCs/>
          <w:sz w:val="24"/>
          <w:szCs w:val="24"/>
        </w:rPr>
      </w:pPr>
      <w:r w:rsidRPr="00276A8B">
        <w:rPr>
          <w:b/>
          <w:bCs/>
          <w:sz w:val="24"/>
          <w:szCs w:val="24"/>
        </w:rPr>
        <w:t xml:space="preserve">Вопросы для подготовки к </w:t>
      </w:r>
      <w:r>
        <w:rPr>
          <w:b/>
          <w:bCs/>
          <w:sz w:val="24"/>
          <w:szCs w:val="24"/>
        </w:rPr>
        <w:t>ЗАЧЕТУ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278" w:line="245" w:lineRule="exact"/>
        <w:ind w:firstLine="562"/>
        <w:rPr>
          <w:spacing w:val="-25"/>
          <w:sz w:val="24"/>
          <w:szCs w:val="24"/>
        </w:rPr>
      </w:pPr>
      <w:r w:rsidRPr="00276A8B">
        <w:rPr>
          <w:spacing w:val="-2"/>
          <w:sz w:val="24"/>
          <w:szCs w:val="24"/>
        </w:rPr>
        <w:t xml:space="preserve">Метод проецирования. Центральное и параллельное проецирование. Основные свойства. </w:t>
      </w:r>
      <w:r w:rsidRPr="00276A8B">
        <w:rPr>
          <w:sz w:val="24"/>
          <w:szCs w:val="24"/>
        </w:rPr>
        <w:t>Точки общего и частного положений.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10"/>
        <w:ind w:firstLine="562"/>
        <w:rPr>
          <w:spacing w:val="-16"/>
          <w:sz w:val="24"/>
          <w:szCs w:val="24"/>
        </w:rPr>
      </w:pPr>
      <w:r w:rsidRPr="00276A8B">
        <w:rPr>
          <w:spacing w:val="-1"/>
          <w:sz w:val="24"/>
          <w:szCs w:val="24"/>
        </w:rPr>
        <w:t xml:space="preserve">Проекции прямых линий. Прямые общего и частного положений. 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</w:tabs>
        <w:ind w:firstLine="562"/>
        <w:rPr>
          <w:spacing w:val="-18"/>
          <w:sz w:val="24"/>
          <w:szCs w:val="24"/>
        </w:rPr>
      </w:pPr>
      <w:r w:rsidRPr="00276A8B">
        <w:rPr>
          <w:spacing w:val="-1"/>
          <w:sz w:val="24"/>
          <w:szCs w:val="24"/>
        </w:rPr>
        <w:t>Взаимное положение двух прямых.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10" w:line="274" w:lineRule="exact"/>
        <w:ind w:firstLine="562"/>
        <w:rPr>
          <w:spacing w:val="-11"/>
          <w:sz w:val="24"/>
          <w:szCs w:val="24"/>
        </w:rPr>
      </w:pPr>
      <w:r w:rsidRPr="00276A8B">
        <w:rPr>
          <w:sz w:val="24"/>
          <w:szCs w:val="24"/>
        </w:rPr>
        <w:t xml:space="preserve">Теорема о проекции прямого угла. Привести примеры использования данной теоремы в </w:t>
      </w:r>
      <w:r w:rsidRPr="00276A8B">
        <w:rPr>
          <w:spacing w:val="-1"/>
          <w:sz w:val="24"/>
          <w:szCs w:val="24"/>
        </w:rPr>
        <w:t>решении метрических задач (определение натуральной величины отрезка).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</w:tabs>
        <w:spacing w:line="274" w:lineRule="exact"/>
        <w:ind w:firstLine="562"/>
        <w:rPr>
          <w:spacing w:val="-20"/>
          <w:sz w:val="24"/>
          <w:szCs w:val="24"/>
        </w:rPr>
      </w:pPr>
      <w:r w:rsidRPr="00276A8B">
        <w:rPr>
          <w:spacing w:val="-1"/>
          <w:sz w:val="24"/>
          <w:szCs w:val="24"/>
        </w:rPr>
        <w:t>Общие правила установки видимости на эпюрах. Метод конкурирующих точек.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</w:tabs>
        <w:spacing w:line="274" w:lineRule="exact"/>
        <w:ind w:firstLine="562"/>
        <w:rPr>
          <w:spacing w:val="-18"/>
          <w:sz w:val="24"/>
          <w:szCs w:val="24"/>
        </w:rPr>
      </w:pPr>
      <w:r w:rsidRPr="00276A8B">
        <w:rPr>
          <w:spacing w:val="-1"/>
          <w:sz w:val="24"/>
          <w:szCs w:val="24"/>
        </w:rPr>
        <w:t>Плоскость.  Способы  задания  ее  на  эпюрах.</w:t>
      </w:r>
      <w:r>
        <w:rPr>
          <w:spacing w:val="-1"/>
          <w:sz w:val="24"/>
          <w:szCs w:val="24"/>
        </w:rPr>
        <w:t xml:space="preserve"> Плоскости </w:t>
      </w:r>
      <w:r w:rsidRPr="00276A8B">
        <w:rPr>
          <w:spacing w:val="-1"/>
          <w:sz w:val="24"/>
          <w:szCs w:val="24"/>
        </w:rPr>
        <w:t xml:space="preserve">частных  положений.  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</w:tabs>
        <w:spacing w:line="274" w:lineRule="exact"/>
        <w:ind w:firstLine="562"/>
        <w:rPr>
          <w:spacing w:val="-20"/>
          <w:sz w:val="24"/>
          <w:szCs w:val="24"/>
        </w:rPr>
      </w:pPr>
      <w:r w:rsidRPr="00276A8B">
        <w:rPr>
          <w:spacing w:val="-1"/>
          <w:sz w:val="24"/>
          <w:szCs w:val="24"/>
        </w:rPr>
        <w:t xml:space="preserve">Точка и прямая в плоскостях общего и частных положений. Дать основные определения. </w:t>
      </w:r>
      <w:r w:rsidRPr="00276A8B">
        <w:rPr>
          <w:sz w:val="24"/>
          <w:szCs w:val="24"/>
        </w:rPr>
        <w:t>Привести примеры.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</w:tabs>
        <w:spacing w:line="274" w:lineRule="exact"/>
        <w:ind w:firstLine="562"/>
        <w:rPr>
          <w:spacing w:val="-18"/>
          <w:sz w:val="24"/>
          <w:szCs w:val="24"/>
        </w:rPr>
      </w:pPr>
      <w:r w:rsidRPr="00276A8B">
        <w:rPr>
          <w:spacing w:val="-1"/>
          <w:sz w:val="24"/>
          <w:szCs w:val="24"/>
        </w:rPr>
        <w:t>Линии уровня плоскости. Дать определения, привести примеры.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line="274" w:lineRule="exact"/>
        <w:ind w:firstLine="562"/>
        <w:rPr>
          <w:spacing w:val="-20"/>
          <w:sz w:val="24"/>
          <w:szCs w:val="24"/>
        </w:rPr>
      </w:pPr>
      <w:r w:rsidRPr="00276A8B">
        <w:rPr>
          <w:sz w:val="24"/>
          <w:szCs w:val="24"/>
        </w:rPr>
        <w:t xml:space="preserve">Способ замены  плоскостей  проекций.  Замена одной  и  двух  плоскостей  проекций. </w:t>
      </w:r>
      <w:r w:rsidRPr="00276A8B">
        <w:rPr>
          <w:spacing w:val="-1"/>
          <w:sz w:val="24"/>
          <w:szCs w:val="24"/>
        </w:rPr>
        <w:t>Привести примеры применения данного способа при решении задач.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line="274" w:lineRule="exact"/>
        <w:ind w:firstLine="562"/>
        <w:rPr>
          <w:spacing w:val="-18"/>
          <w:sz w:val="24"/>
          <w:szCs w:val="24"/>
        </w:rPr>
      </w:pPr>
      <w:r w:rsidRPr="00276A8B">
        <w:rPr>
          <w:sz w:val="24"/>
          <w:szCs w:val="24"/>
        </w:rPr>
        <w:t>Способ  вращения  вокруг оси,  перпендикулярной  к  плоскости  проекции.  Привести примеры с решением задач.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line="274" w:lineRule="exact"/>
        <w:ind w:firstLine="562"/>
        <w:rPr>
          <w:spacing w:val="-20"/>
          <w:sz w:val="24"/>
          <w:szCs w:val="24"/>
        </w:rPr>
      </w:pPr>
      <w:r w:rsidRPr="00276A8B">
        <w:rPr>
          <w:spacing w:val="-1"/>
          <w:sz w:val="24"/>
          <w:szCs w:val="24"/>
        </w:rPr>
        <w:t>Определение натуральной величины прямой. Привести пример.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line="274" w:lineRule="exact"/>
        <w:ind w:firstLine="562"/>
        <w:rPr>
          <w:spacing w:val="-18"/>
          <w:sz w:val="24"/>
          <w:szCs w:val="24"/>
        </w:rPr>
      </w:pPr>
      <w:r w:rsidRPr="00276A8B">
        <w:rPr>
          <w:spacing w:val="-1"/>
          <w:sz w:val="24"/>
          <w:szCs w:val="24"/>
        </w:rPr>
        <w:t>Определение расстояния от точки до плоскости.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line="274" w:lineRule="exact"/>
        <w:ind w:firstLine="562"/>
        <w:rPr>
          <w:spacing w:val="-11"/>
          <w:sz w:val="24"/>
          <w:szCs w:val="24"/>
        </w:rPr>
      </w:pPr>
      <w:r w:rsidRPr="00276A8B">
        <w:rPr>
          <w:spacing w:val="-2"/>
          <w:sz w:val="24"/>
          <w:szCs w:val="24"/>
        </w:rPr>
        <w:t>Определение угла между пересекающимися прямыми.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line="274" w:lineRule="exact"/>
        <w:ind w:firstLine="562"/>
        <w:rPr>
          <w:spacing w:val="-11"/>
          <w:sz w:val="24"/>
          <w:szCs w:val="24"/>
        </w:rPr>
      </w:pPr>
      <w:r w:rsidRPr="00276A8B">
        <w:rPr>
          <w:spacing w:val="-1"/>
          <w:sz w:val="24"/>
          <w:szCs w:val="24"/>
        </w:rPr>
        <w:t>Многогранники и их изображения.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line="274" w:lineRule="exact"/>
        <w:ind w:firstLine="562"/>
        <w:rPr>
          <w:spacing w:val="-11"/>
          <w:sz w:val="24"/>
          <w:szCs w:val="24"/>
        </w:rPr>
      </w:pPr>
      <w:r w:rsidRPr="00276A8B">
        <w:rPr>
          <w:spacing w:val="-1"/>
          <w:sz w:val="24"/>
          <w:szCs w:val="24"/>
        </w:rPr>
        <w:t>Пересечение многогранников плоскостью и прямой. Привести примеры.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line="274" w:lineRule="exact"/>
        <w:ind w:firstLine="562"/>
        <w:rPr>
          <w:spacing w:val="-11"/>
          <w:sz w:val="24"/>
          <w:szCs w:val="24"/>
        </w:rPr>
      </w:pPr>
      <w:r w:rsidRPr="00276A8B">
        <w:rPr>
          <w:sz w:val="24"/>
          <w:szCs w:val="24"/>
        </w:rPr>
        <w:t>Классификация поверхностей по виду образующей и по закону движения образующей. Показать на примере.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line="274" w:lineRule="exact"/>
        <w:ind w:firstLine="562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Поверхности </w:t>
      </w:r>
      <w:r w:rsidRPr="00276A8B">
        <w:rPr>
          <w:sz w:val="24"/>
          <w:szCs w:val="24"/>
        </w:rPr>
        <w:t>вращения. Дать определения, показать на чертеже характерные линии поверхности вращения. Точки и линии на поверхности.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line="274" w:lineRule="exact"/>
        <w:ind w:firstLine="562"/>
        <w:rPr>
          <w:spacing w:val="-12"/>
          <w:sz w:val="24"/>
          <w:szCs w:val="24"/>
        </w:rPr>
      </w:pPr>
      <w:r w:rsidRPr="00276A8B">
        <w:rPr>
          <w:sz w:val="24"/>
          <w:szCs w:val="24"/>
        </w:rPr>
        <w:t>Изображение на чертеже простейших поверхностей вращения (цилиндр, конус, сфера). Очерк поверхностей. Принадлежность точки поверхности.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line="274" w:lineRule="exact"/>
        <w:ind w:firstLine="562"/>
        <w:rPr>
          <w:spacing w:val="-11"/>
          <w:sz w:val="24"/>
          <w:szCs w:val="24"/>
        </w:rPr>
      </w:pPr>
      <w:r>
        <w:rPr>
          <w:spacing w:val="-2"/>
          <w:sz w:val="24"/>
          <w:szCs w:val="24"/>
        </w:rPr>
        <w:t>Общие приемы построения линии пересечения поверхности</w:t>
      </w:r>
      <w:r w:rsidRPr="00276A8B">
        <w:rPr>
          <w:spacing w:val="-2"/>
          <w:sz w:val="24"/>
          <w:szCs w:val="24"/>
        </w:rPr>
        <w:t xml:space="preserve"> плоскостью. </w:t>
      </w:r>
      <w:r w:rsidRPr="00276A8B">
        <w:rPr>
          <w:sz w:val="24"/>
          <w:szCs w:val="24"/>
        </w:rPr>
        <w:t>Цилиндрические сечения.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line="274" w:lineRule="exact"/>
        <w:ind w:firstLine="562"/>
        <w:rPr>
          <w:spacing w:val="-11"/>
          <w:sz w:val="24"/>
          <w:szCs w:val="24"/>
        </w:rPr>
      </w:pPr>
      <w:r w:rsidRPr="00276A8B">
        <w:rPr>
          <w:sz w:val="24"/>
          <w:szCs w:val="24"/>
        </w:rPr>
        <w:t>Общие приемы построения линии пересечения поверхности плоскостью. Конические сечения.</w:t>
      </w:r>
    </w:p>
    <w:p w:rsidR="00CA43D9" w:rsidRPr="00CA43D9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before="10"/>
        <w:ind w:left="5" w:firstLine="562"/>
        <w:rPr>
          <w:sz w:val="24"/>
          <w:szCs w:val="24"/>
        </w:rPr>
      </w:pPr>
      <w:r w:rsidRPr="00CA43D9">
        <w:rPr>
          <w:sz w:val="24"/>
          <w:szCs w:val="24"/>
        </w:rPr>
        <w:t xml:space="preserve">Общие приемы построения линии пересечения поверхности плоскостью. Сферические </w:t>
      </w:r>
      <w:r w:rsidRPr="00CA43D9">
        <w:rPr>
          <w:spacing w:val="-5"/>
          <w:sz w:val="24"/>
          <w:szCs w:val="24"/>
        </w:rPr>
        <w:t>сечения.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line="269" w:lineRule="exact"/>
        <w:ind w:firstLine="562"/>
        <w:rPr>
          <w:spacing w:val="-14"/>
          <w:sz w:val="24"/>
          <w:szCs w:val="24"/>
        </w:rPr>
      </w:pPr>
      <w:r w:rsidRPr="00276A8B">
        <w:rPr>
          <w:spacing w:val="-2"/>
          <w:sz w:val="24"/>
          <w:szCs w:val="24"/>
        </w:rPr>
        <w:t>Пересечение прямой с поверхностью вращения.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line="269" w:lineRule="exact"/>
        <w:ind w:firstLine="562"/>
        <w:rPr>
          <w:spacing w:val="-14"/>
          <w:sz w:val="24"/>
          <w:szCs w:val="24"/>
        </w:rPr>
      </w:pPr>
      <w:r w:rsidRPr="00276A8B">
        <w:rPr>
          <w:spacing w:val="-1"/>
          <w:sz w:val="24"/>
          <w:szCs w:val="24"/>
        </w:rPr>
        <w:t>Частные случаи пересечения поверхностей. Привести пример.</w:t>
      </w:r>
    </w:p>
    <w:p w:rsidR="00CA43D9" w:rsidRPr="00276A8B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line="269" w:lineRule="exact"/>
        <w:ind w:firstLine="562"/>
        <w:rPr>
          <w:spacing w:val="-14"/>
          <w:sz w:val="24"/>
          <w:szCs w:val="24"/>
        </w:rPr>
      </w:pPr>
      <w:r w:rsidRPr="00276A8B">
        <w:rPr>
          <w:spacing w:val="-1"/>
          <w:sz w:val="24"/>
          <w:szCs w:val="24"/>
        </w:rPr>
        <w:t>Пересечение поверхностей общего положения. Метод секущих плоскостей.</w:t>
      </w:r>
    </w:p>
    <w:p w:rsidR="00CA43D9" w:rsidRPr="006E7A81" w:rsidRDefault="00CA43D9" w:rsidP="00CA43D9">
      <w:pPr>
        <w:numPr>
          <w:ilvl w:val="0"/>
          <w:numId w:val="1"/>
        </w:numPr>
        <w:shd w:val="clear" w:color="auto" w:fill="FFFFFF"/>
        <w:tabs>
          <w:tab w:val="left" w:pos="941"/>
          <w:tab w:val="left" w:pos="1003"/>
        </w:tabs>
        <w:spacing w:line="269" w:lineRule="exact"/>
        <w:ind w:firstLine="562"/>
        <w:rPr>
          <w:spacing w:val="-12"/>
          <w:sz w:val="24"/>
          <w:szCs w:val="24"/>
        </w:rPr>
      </w:pPr>
      <w:r w:rsidRPr="00276A8B">
        <w:rPr>
          <w:spacing w:val="-1"/>
          <w:sz w:val="24"/>
          <w:szCs w:val="24"/>
        </w:rPr>
        <w:t>Развертывание кривых поверхностей. Дать примеры разверток цилиндра и конуса.</w:t>
      </w:r>
    </w:p>
    <w:p w:rsidR="00CA43D9" w:rsidRPr="00EB3FFB" w:rsidRDefault="00CA43D9" w:rsidP="00CA43D9">
      <w:pPr>
        <w:widowControl/>
        <w:shd w:val="clear" w:color="auto" w:fill="FFFFFF"/>
        <w:tabs>
          <w:tab w:val="left" w:pos="941"/>
        </w:tabs>
        <w:ind w:firstLine="562"/>
        <w:rPr>
          <w:sz w:val="24"/>
          <w:szCs w:val="24"/>
        </w:rPr>
      </w:pPr>
      <w:r w:rsidRPr="00EB3FFB">
        <w:rPr>
          <w:color w:val="000000"/>
          <w:sz w:val="24"/>
          <w:szCs w:val="24"/>
        </w:rPr>
        <w:t>26.Основные виды и их расположение на чертеже.</w:t>
      </w:r>
    </w:p>
    <w:p w:rsidR="00CA43D9" w:rsidRPr="00EB3FFB" w:rsidRDefault="00CA43D9" w:rsidP="00CA43D9">
      <w:pPr>
        <w:widowControl/>
        <w:numPr>
          <w:ilvl w:val="0"/>
          <w:numId w:val="2"/>
        </w:numPr>
        <w:shd w:val="clear" w:color="auto" w:fill="FFFFFF"/>
        <w:tabs>
          <w:tab w:val="left" w:pos="941"/>
        </w:tabs>
        <w:ind w:left="0" w:firstLine="562"/>
        <w:rPr>
          <w:sz w:val="24"/>
          <w:szCs w:val="24"/>
        </w:rPr>
      </w:pPr>
      <w:r w:rsidRPr="00EB3FFB">
        <w:rPr>
          <w:color w:val="000000"/>
          <w:sz w:val="24"/>
          <w:szCs w:val="24"/>
        </w:rPr>
        <w:t xml:space="preserve"> Дополнительные виды, их обозначение и построение.</w:t>
      </w:r>
    </w:p>
    <w:p w:rsidR="00CA43D9" w:rsidRPr="00EB3FFB" w:rsidRDefault="00CA43D9" w:rsidP="00CA43D9">
      <w:pPr>
        <w:widowControl/>
        <w:numPr>
          <w:ilvl w:val="0"/>
          <w:numId w:val="2"/>
        </w:numPr>
        <w:shd w:val="clear" w:color="auto" w:fill="FFFFFF"/>
        <w:tabs>
          <w:tab w:val="left" w:pos="941"/>
        </w:tabs>
        <w:ind w:left="0" w:firstLine="562"/>
        <w:rPr>
          <w:sz w:val="24"/>
          <w:szCs w:val="24"/>
        </w:rPr>
      </w:pPr>
      <w:r w:rsidRPr="00EB3FFB">
        <w:rPr>
          <w:color w:val="000000"/>
          <w:sz w:val="24"/>
          <w:szCs w:val="24"/>
        </w:rPr>
        <w:t xml:space="preserve"> Местные виды, их обозначение и построение</w:t>
      </w:r>
    </w:p>
    <w:p w:rsidR="00CA43D9" w:rsidRPr="00EB3FFB" w:rsidRDefault="00CA43D9" w:rsidP="00CA43D9">
      <w:pPr>
        <w:widowControl/>
        <w:numPr>
          <w:ilvl w:val="0"/>
          <w:numId w:val="2"/>
        </w:numPr>
        <w:shd w:val="clear" w:color="auto" w:fill="FFFFFF"/>
        <w:tabs>
          <w:tab w:val="left" w:pos="941"/>
        </w:tabs>
        <w:ind w:left="0" w:firstLine="562"/>
        <w:rPr>
          <w:sz w:val="24"/>
          <w:szCs w:val="24"/>
        </w:rPr>
      </w:pPr>
      <w:r w:rsidRPr="00EB3FFB">
        <w:rPr>
          <w:color w:val="000000"/>
          <w:sz w:val="24"/>
          <w:szCs w:val="24"/>
        </w:rPr>
        <w:t xml:space="preserve"> Разрезы и их основное назначение. Выполнение разрезов.</w:t>
      </w:r>
    </w:p>
    <w:p w:rsidR="00CA43D9" w:rsidRPr="00EB3FFB" w:rsidRDefault="00CA43D9" w:rsidP="00CA43D9">
      <w:pPr>
        <w:widowControl/>
        <w:numPr>
          <w:ilvl w:val="0"/>
          <w:numId w:val="2"/>
        </w:numPr>
        <w:shd w:val="clear" w:color="auto" w:fill="FFFFFF"/>
        <w:tabs>
          <w:tab w:val="left" w:pos="941"/>
        </w:tabs>
        <w:ind w:left="0" w:firstLine="562"/>
        <w:rPr>
          <w:sz w:val="24"/>
          <w:szCs w:val="24"/>
        </w:rPr>
      </w:pPr>
      <w:r w:rsidRPr="00EB3FFB">
        <w:rPr>
          <w:color w:val="000000"/>
          <w:sz w:val="24"/>
          <w:szCs w:val="24"/>
        </w:rPr>
        <w:t xml:space="preserve"> Классификация разрезов</w:t>
      </w:r>
    </w:p>
    <w:p w:rsidR="00CA43D9" w:rsidRPr="00EB3FFB" w:rsidRDefault="00CA43D9" w:rsidP="00CA43D9">
      <w:pPr>
        <w:widowControl/>
        <w:numPr>
          <w:ilvl w:val="0"/>
          <w:numId w:val="2"/>
        </w:numPr>
        <w:shd w:val="clear" w:color="auto" w:fill="FFFFFF"/>
        <w:tabs>
          <w:tab w:val="left" w:pos="941"/>
        </w:tabs>
        <w:ind w:left="0" w:firstLine="562"/>
        <w:rPr>
          <w:sz w:val="24"/>
          <w:szCs w:val="24"/>
        </w:rPr>
      </w:pPr>
      <w:r w:rsidRPr="00EB3FFB">
        <w:rPr>
          <w:color w:val="000000"/>
          <w:sz w:val="24"/>
          <w:szCs w:val="24"/>
        </w:rPr>
        <w:t xml:space="preserve"> Местные разрезы.</w:t>
      </w:r>
    </w:p>
    <w:p w:rsidR="00CA43D9" w:rsidRPr="00EB3FFB" w:rsidRDefault="00CA43D9" w:rsidP="00CA43D9">
      <w:pPr>
        <w:widowControl/>
        <w:numPr>
          <w:ilvl w:val="0"/>
          <w:numId w:val="2"/>
        </w:numPr>
        <w:shd w:val="clear" w:color="auto" w:fill="FFFFFF"/>
        <w:tabs>
          <w:tab w:val="left" w:pos="941"/>
        </w:tabs>
        <w:ind w:left="0" w:firstLine="562"/>
        <w:rPr>
          <w:sz w:val="24"/>
          <w:szCs w:val="24"/>
        </w:rPr>
      </w:pPr>
      <w:r w:rsidRPr="00EB3FFB">
        <w:rPr>
          <w:color w:val="000000"/>
          <w:sz w:val="24"/>
          <w:szCs w:val="24"/>
        </w:rPr>
        <w:t xml:space="preserve"> Условности и упрощения при выполнении разрезов.</w:t>
      </w:r>
    </w:p>
    <w:p w:rsidR="00CA43D9" w:rsidRPr="00EB3FFB" w:rsidRDefault="00CA43D9" w:rsidP="00CA43D9">
      <w:pPr>
        <w:widowControl/>
        <w:numPr>
          <w:ilvl w:val="0"/>
          <w:numId w:val="2"/>
        </w:numPr>
        <w:shd w:val="clear" w:color="auto" w:fill="FFFFFF"/>
        <w:tabs>
          <w:tab w:val="left" w:pos="941"/>
        </w:tabs>
        <w:ind w:left="0" w:firstLine="562"/>
        <w:rPr>
          <w:sz w:val="24"/>
          <w:szCs w:val="24"/>
        </w:rPr>
      </w:pPr>
      <w:r w:rsidRPr="00EB3FFB">
        <w:rPr>
          <w:color w:val="000000"/>
          <w:sz w:val="24"/>
          <w:szCs w:val="24"/>
        </w:rPr>
        <w:t xml:space="preserve"> Сечения и их основное назначение.</w:t>
      </w:r>
    </w:p>
    <w:p w:rsidR="00CA43D9" w:rsidRPr="00EB3FFB" w:rsidRDefault="00CA43D9" w:rsidP="00CA43D9">
      <w:pPr>
        <w:widowControl/>
        <w:numPr>
          <w:ilvl w:val="0"/>
          <w:numId w:val="2"/>
        </w:numPr>
        <w:shd w:val="clear" w:color="auto" w:fill="FFFFFF"/>
        <w:tabs>
          <w:tab w:val="left" w:pos="941"/>
        </w:tabs>
        <w:ind w:left="0" w:firstLine="562"/>
        <w:rPr>
          <w:sz w:val="24"/>
          <w:szCs w:val="24"/>
        </w:rPr>
      </w:pPr>
      <w:r w:rsidRPr="00EB3FFB">
        <w:rPr>
          <w:color w:val="000000"/>
          <w:sz w:val="24"/>
          <w:szCs w:val="24"/>
        </w:rPr>
        <w:t xml:space="preserve"> Виды сечений.</w:t>
      </w:r>
    </w:p>
    <w:p w:rsidR="00CA43D9" w:rsidRPr="00EB3FFB" w:rsidRDefault="00CA43D9" w:rsidP="00CA43D9">
      <w:pPr>
        <w:widowControl/>
        <w:shd w:val="clear" w:color="auto" w:fill="FFFFFF"/>
        <w:tabs>
          <w:tab w:val="left" w:pos="941"/>
        </w:tabs>
        <w:ind w:firstLine="562"/>
        <w:rPr>
          <w:sz w:val="24"/>
          <w:szCs w:val="24"/>
        </w:rPr>
      </w:pPr>
    </w:p>
    <w:p w:rsidR="009E08F9" w:rsidRDefault="00CA43D9" w:rsidP="00CA43D9">
      <w:pPr>
        <w:shd w:val="clear" w:color="auto" w:fill="FFFFFF"/>
        <w:spacing w:before="254"/>
        <w:ind w:left="547"/>
      </w:pPr>
      <w:r w:rsidRPr="00CA43D9">
        <w:rPr>
          <w:b/>
          <w:color w:val="C00000"/>
          <w:spacing w:val="-2"/>
          <w:sz w:val="24"/>
          <w:szCs w:val="24"/>
        </w:rPr>
        <w:t>Примечание</w:t>
      </w:r>
      <w:r w:rsidRPr="00C35D4A">
        <w:rPr>
          <w:color w:val="C00000"/>
          <w:spacing w:val="-2"/>
          <w:sz w:val="24"/>
          <w:szCs w:val="24"/>
        </w:rPr>
        <w:t>. Все ответы должны сопровождаться графическими примерами</w:t>
      </w:r>
    </w:p>
    <w:sectPr w:rsidR="009E08F9" w:rsidSect="009E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6639"/>
    <w:multiLevelType w:val="singleLevel"/>
    <w:tmpl w:val="C3BA2C8A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62C01A99"/>
    <w:multiLevelType w:val="hybridMultilevel"/>
    <w:tmpl w:val="81F402B4"/>
    <w:lvl w:ilvl="0" w:tplc="23AA76AC">
      <w:start w:val="27"/>
      <w:numFmt w:val="decimal"/>
      <w:lvlText w:val="%1."/>
      <w:lvlJc w:val="left"/>
      <w:pPr>
        <w:ind w:left="735" w:hanging="37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/>
  <w:defaultTabStop w:val="708"/>
  <w:characterSpacingControl w:val="doNotCompress"/>
  <w:compat/>
  <w:rsids>
    <w:rsidRoot w:val="00CA43D9"/>
    <w:rsid w:val="009E08F9"/>
    <w:rsid w:val="00CA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2120</Characters>
  <Application>Microsoft Office Word</Application>
  <DocSecurity>0</DocSecurity>
  <Lines>17</Lines>
  <Paragraphs>4</Paragraphs>
  <ScaleCrop>false</ScaleCrop>
  <Company>Hewlett-Packard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2024-04-25T03:56:00Z</dcterms:created>
  <dcterms:modified xsi:type="dcterms:W3CDTF">2024-04-25T03:58:00Z</dcterms:modified>
</cp:coreProperties>
</file>