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D" w:rsidRDefault="00442DED" w:rsidP="00442DE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Эссе на тему «Ответственность за коррупционные преступления»</w:t>
      </w:r>
    </w:p>
    <w:p w:rsidR="00442DED" w:rsidRPr="00442DED" w:rsidRDefault="00442DED" w:rsidP="00442DE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 ст. ВЭКП-2-22 </w:t>
      </w:r>
      <w:proofErr w:type="spellStart"/>
      <w:r>
        <w:rPr>
          <w:rFonts w:ascii="Times New Roman" w:hAnsi="Times New Roman" w:cs="Times New Roman"/>
          <w:sz w:val="40"/>
          <w:szCs w:val="40"/>
        </w:rPr>
        <w:t>Шулаев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А.Н.</w:t>
      </w:r>
    </w:p>
    <w:p w:rsidR="00442DED" w:rsidRPr="00442DED" w:rsidRDefault="00442DED" w:rsidP="00442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ED">
        <w:rPr>
          <w:rFonts w:ascii="Times New Roman" w:hAnsi="Times New Roman" w:cs="Times New Roman"/>
          <w:sz w:val="28"/>
          <w:szCs w:val="28"/>
        </w:rPr>
        <w:t>Ответственность за коррупционные преступления является важным аспектом борьбы с этим негативным явлением. Коррупция представляет собой злоупотребление властью или положением ради личной выгоды, что приводит к серьезным социальным, экономическим и политическим последствиям. Поэтому вопрос ответственности за коррупцию необходим для обеспечения правопорядка и поддержания доверия к институтам власти.</w:t>
      </w:r>
    </w:p>
    <w:p w:rsidR="00442DED" w:rsidRPr="00442DED" w:rsidRDefault="00653801" w:rsidP="00442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bookmarkStart w:id="0" w:name="_GoBack"/>
      <w:bookmarkEnd w:id="0"/>
      <w:r w:rsidR="00442DED" w:rsidRPr="00442DED">
        <w:rPr>
          <w:rFonts w:ascii="Times New Roman" w:hAnsi="Times New Roman" w:cs="Times New Roman"/>
          <w:sz w:val="28"/>
          <w:szCs w:val="28"/>
        </w:rPr>
        <w:t>может проявляться через различные механизмы. Во-первых, это юридическая ответственность, которая включает в себя наказание коррупционеров в соответствии с законодательством. Наказания могут варьироваться от штрафов до лишения свободы, в зависимости от тяжести совершенного преступления.</w:t>
      </w:r>
      <w:r w:rsidR="00442DED">
        <w:rPr>
          <w:rFonts w:ascii="Times New Roman" w:hAnsi="Times New Roman" w:cs="Times New Roman"/>
          <w:sz w:val="28"/>
          <w:szCs w:val="28"/>
        </w:rPr>
        <w:t xml:space="preserve"> </w:t>
      </w:r>
      <w:r w:rsidR="00442DED" w:rsidRPr="00442DED">
        <w:rPr>
          <w:rFonts w:ascii="Times New Roman" w:hAnsi="Times New Roman" w:cs="Times New Roman"/>
          <w:sz w:val="28"/>
          <w:szCs w:val="28"/>
        </w:rPr>
        <w:t>Кроме того, ответственность может быть и административной, когда коррупционерам назначаются административные взыскания, такие как штрафы или дисквалификация от занимаемых должностей. Этот механизм позволяет быстрее и эффективнее пресекать коррупцию, особенно в случаях, когда уголовное преследование сложно или затруднено.</w:t>
      </w:r>
      <w:r w:rsidR="00442DED">
        <w:rPr>
          <w:rFonts w:ascii="Times New Roman" w:hAnsi="Times New Roman" w:cs="Times New Roman"/>
          <w:sz w:val="28"/>
          <w:szCs w:val="28"/>
        </w:rPr>
        <w:t xml:space="preserve"> </w:t>
      </w:r>
      <w:r w:rsidR="00442DED" w:rsidRPr="00442DED">
        <w:rPr>
          <w:rFonts w:ascii="Times New Roman" w:hAnsi="Times New Roman" w:cs="Times New Roman"/>
          <w:sz w:val="28"/>
          <w:szCs w:val="28"/>
        </w:rPr>
        <w:t>Кроме того, ответственность за коррупционные преступления может также включать моральную сторону. Общественное осуждение коррупционного поведения, утрата доверия со стороны общества, а также потеря репутации и авторитета в глазах коллег и близких являются важными аспектами ответственности за коррупцию.</w:t>
      </w:r>
    </w:p>
    <w:p w:rsidR="001A1CEE" w:rsidRDefault="00442DED" w:rsidP="00442DED">
      <w:pPr>
        <w:ind w:firstLine="708"/>
        <w:jc w:val="both"/>
      </w:pPr>
      <w:r w:rsidRPr="00442DED">
        <w:rPr>
          <w:rFonts w:ascii="Times New Roman" w:hAnsi="Times New Roman" w:cs="Times New Roman"/>
          <w:sz w:val="28"/>
          <w:szCs w:val="28"/>
        </w:rPr>
        <w:t>В целом, повышенная ответственность за коррупцию помогает предотвращать этот вид преступлений, укрепляет веру в правосудие, поддерживает честность и прозрачность в деятельности государственных и коммерче</w:t>
      </w:r>
      <w:r>
        <w:rPr>
          <w:rFonts w:ascii="Times New Roman" w:hAnsi="Times New Roman" w:cs="Times New Roman"/>
          <w:sz w:val="28"/>
          <w:szCs w:val="28"/>
        </w:rPr>
        <w:t>ских организаций. Таким образом эта ответственность</w:t>
      </w:r>
      <w:r w:rsidRPr="00442DED">
        <w:rPr>
          <w:rFonts w:ascii="Times New Roman" w:hAnsi="Times New Roman" w:cs="Times New Roman"/>
          <w:sz w:val="28"/>
          <w:szCs w:val="28"/>
        </w:rPr>
        <w:t xml:space="preserve"> необходима для обеспечения справедливости и законности в обществе</w:t>
      </w:r>
      <w:r>
        <w:t>.</w:t>
      </w:r>
    </w:p>
    <w:sectPr w:rsidR="001A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D"/>
    <w:rsid w:val="000F510E"/>
    <w:rsid w:val="00442DED"/>
    <w:rsid w:val="00653801"/>
    <w:rsid w:val="00E26DBD"/>
    <w:rsid w:val="00E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32E9-6448-44D4-A0BF-47A9A21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3</cp:revision>
  <dcterms:created xsi:type="dcterms:W3CDTF">2024-06-18T21:18:00Z</dcterms:created>
  <dcterms:modified xsi:type="dcterms:W3CDTF">2024-06-18T21:25:00Z</dcterms:modified>
</cp:coreProperties>
</file>