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8C" w:rsidRPr="007B45E9" w:rsidRDefault="007A6F8C" w:rsidP="007A6F8C">
      <w:pPr>
        <w:pStyle w:val="a4"/>
        <w:jc w:val="center"/>
        <w:rPr>
          <w:b/>
          <w:i/>
          <w:color w:val="000000"/>
          <w:sz w:val="27"/>
          <w:szCs w:val="27"/>
          <w:u w:val="single"/>
        </w:rPr>
      </w:pPr>
      <w:r w:rsidRPr="007B45E9">
        <w:rPr>
          <w:b/>
          <w:i/>
          <w:color w:val="000000"/>
          <w:sz w:val="27"/>
          <w:szCs w:val="27"/>
          <w:u w:val="single"/>
        </w:rPr>
        <w:t>Исходные данные</w:t>
      </w:r>
    </w:p>
    <w:p w:rsidR="007A6F8C" w:rsidRDefault="007A6F8C" w:rsidP="007A6F8C">
      <w:pPr>
        <w:pStyle w:val="a4"/>
        <w:rPr>
          <w:b/>
          <w:color w:val="000000"/>
          <w:sz w:val="27"/>
          <w:szCs w:val="27"/>
        </w:rPr>
      </w:pPr>
      <w:r w:rsidRPr="007B45E9">
        <w:rPr>
          <w:b/>
          <w:color w:val="000000"/>
          <w:sz w:val="27"/>
          <w:szCs w:val="27"/>
        </w:rPr>
        <w:t>Оборудование</w:t>
      </w:r>
    </w:p>
    <w:p w:rsidR="007A6F8C" w:rsidRPr="007B45E9" w:rsidRDefault="007A6F8C" w:rsidP="007A6F8C">
      <w:pPr>
        <w:pStyle w:val="a4"/>
        <w:ind w:firstLine="709"/>
        <w:rPr>
          <w:b/>
          <w:color w:val="000000"/>
          <w:sz w:val="27"/>
          <w:szCs w:val="27"/>
        </w:rPr>
      </w:pPr>
      <w:r w:rsidRPr="007B45E9">
        <w:rPr>
          <w:color w:val="000000"/>
          <w:sz w:val="27"/>
          <w:szCs w:val="27"/>
          <w:u w:val="single"/>
        </w:rPr>
        <w:t>Стоимость: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хлебопекарная печь – 36000 руб.;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тестомесильная машина – 21000 руб.;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вспомогательное оборудование – 18000 руб.</w:t>
      </w:r>
    </w:p>
    <w:p w:rsidR="007A6F8C" w:rsidRPr="007B45E9" w:rsidRDefault="007A6F8C" w:rsidP="007A6F8C">
      <w:pPr>
        <w:pStyle w:val="a4"/>
        <w:ind w:firstLine="709"/>
        <w:rPr>
          <w:color w:val="000000"/>
          <w:sz w:val="27"/>
          <w:szCs w:val="27"/>
        </w:rPr>
      </w:pPr>
      <w:r w:rsidRPr="007B45E9">
        <w:rPr>
          <w:color w:val="000000"/>
          <w:sz w:val="27"/>
          <w:szCs w:val="27"/>
          <w:u w:val="single"/>
        </w:rPr>
        <w:t>Срок службы: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хлебопекарная печь – 5 лет;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тестомесильная машина – 3 года;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вспомогательное оборудование – 2 года.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Потребляемая мощность: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хлебопекарная печь – 20 кВт×ч;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тестомесильная машина – 10 кВт×ч;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вспомогательное оборудование – 1 кВт×ч.</w:t>
      </w:r>
    </w:p>
    <w:p w:rsidR="007A6F8C" w:rsidRPr="007B45E9" w:rsidRDefault="007A6F8C" w:rsidP="007A6F8C">
      <w:pPr>
        <w:pStyle w:val="a4"/>
        <w:rPr>
          <w:b/>
          <w:color w:val="000000"/>
          <w:sz w:val="27"/>
          <w:szCs w:val="27"/>
        </w:rPr>
      </w:pPr>
      <w:r w:rsidRPr="007B45E9">
        <w:rPr>
          <w:b/>
          <w:color w:val="000000"/>
          <w:sz w:val="27"/>
          <w:szCs w:val="27"/>
        </w:rPr>
        <w:t>Материалы</w:t>
      </w:r>
    </w:p>
    <w:p w:rsidR="007A6F8C" w:rsidRPr="007B45E9" w:rsidRDefault="007A6F8C" w:rsidP="007A6F8C">
      <w:pPr>
        <w:pStyle w:val="a4"/>
        <w:ind w:firstLine="709"/>
        <w:rPr>
          <w:color w:val="000000"/>
          <w:sz w:val="27"/>
          <w:szCs w:val="27"/>
          <w:u w:val="single"/>
        </w:rPr>
      </w:pPr>
      <w:r w:rsidRPr="007B45E9">
        <w:rPr>
          <w:color w:val="000000"/>
          <w:sz w:val="27"/>
          <w:szCs w:val="27"/>
          <w:u w:val="single"/>
        </w:rPr>
        <w:t>Стоимость: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мука – 600 г/шт по 6,4 руб./кг;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дрожжи – 50 г/шт по 14 руб./кг;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специи – 10 г/шт по 60 руб./кг.</w:t>
      </w:r>
    </w:p>
    <w:p w:rsidR="007A6F8C" w:rsidRPr="007B45E9" w:rsidRDefault="007A6F8C" w:rsidP="007A6F8C">
      <w:pPr>
        <w:pStyle w:val="a4"/>
        <w:ind w:firstLine="709"/>
        <w:rPr>
          <w:color w:val="000000"/>
          <w:sz w:val="27"/>
          <w:szCs w:val="27"/>
          <w:u w:val="single"/>
        </w:rPr>
      </w:pPr>
      <w:r w:rsidRPr="007B45E9">
        <w:rPr>
          <w:color w:val="000000"/>
          <w:sz w:val="27"/>
          <w:szCs w:val="27"/>
          <w:u w:val="single"/>
        </w:rPr>
        <w:t>Предполагаемая численность работающих и условия их труда:</w:t>
      </w:r>
    </w:p>
    <w:p w:rsidR="007A6F8C" w:rsidRDefault="008020FD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количество работающих – 32</w:t>
      </w:r>
      <w:r w:rsidR="007A6F8C">
        <w:rPr>
          <w:color w:val="000000"/>
          <w:sz w:val="27"/>
          <w:szCs w:val="27"/>
        </w:rPr>
        <w:t xml:space="preserve"> чел.;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средний размер месячной оплаты труда – 5200 руб.;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режим работы – пятидневная рабочая неделя в одну смену по 8 часов.</w:t>
      </w:r>
    </w:p>
    <w:p w:rsidR="007A6F8C" w:rsidRPr="007B45E9" w:rsidRDefault="007A6F8C" w:rsidP="007A6F8C">
      <w:pPr>
        <w:pStyle w:val="a4"/>
        <w:ind w:firstLine="709"/>
        <w:rPr>
          <w:color w:val="000000"/>
          <w:sz w:val="27"/>
          <w:szCs w:val="27"/>
          <w:u w:val="single"/>
        </w:rPr>
      </w:pPr>
      <w:r w:rsidRPr="007B45E9">
        <w:rPr>
          <w:color w:val="000000"/>
          <w:sz w:val="27"/>
          <w:szCs w:val="27"/>
          <w:u w:val="single"/>
        </w:rPr>
        <w:t>Дополнительная информация: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арендная плата за месяц – 9000 руб.;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стоимость электроэнергии – 0,78 руб./(кВт×ч);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транспортные расходы за месяц – 10000 руб.;</w:t>
      </w:r>
    </w:p>
    <w:p w:rsidR="007A6F8C" w:rsidRDefault="007A6F8C" w:rsidP="007A6F8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средний дневной выпуск хлебопродуктов – 527 шт.</w:t>
      </w:r>
    </w:p>
    <w:p w:rsidR="007A6F8C" w:rsidRPr="00CE12B2" w:rsidRDefault="007A6F8C" w:rsidP="007A6F8C">
      <w:pPr>
        <w:pStyle w:val="a4"/>
        <w:jc w:val="center"/>
        <w:rPr>
          <w:b/>
          <w:color w:val="000000"/>
          <w:sz w:val="27"/>
          <w:szCs w:val="27"/>
          <w:u w:val="single"/>
        </w:rPr>
      </w:pPr>
      <w:r w:rsidRPr="00CE12B2">
        <w:rPr>
          <w:b/>
          <w:color w:val="000000"/>
          <w:sz w:val="27"/>
          <w:szCs w:val="27"/>
          <w:u w:val="single"/>
        </w:rPr>
        <w:t>Время работы двигателя: полная, 1 смена - 5 дней – 52 недели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1.1 Определение себестоимости выпускаемой продукции 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22.8pt" o:ole="">
            <v:imagedata r:id="rId6" o:title=""/>
          </v:shape>
          <o:OLEObject Type="Embed" ProgID="Equation.3" ShapeID="_x0000_i1025" DrawAspect="Content" ObjectID="_1780160533" r:id="rId7"/>
        </w:objec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7A6F8C" w:rsidRPr="005E77B4" w:rsidRDefault="007A6F8C" w:rsidP="007A6F8C">
      <w:pPr>
        <w:tabs>
          <w:tab w:val="left" w:pos="-28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7A6F8C" w:rsidRDefault="007A6F8C" w:rsidP="007A6F8C"/>
    <w:p w:rsidR="007A6F8C" w:rsidRDefault="007A6F8C" w:rsidP="007A6F8C">
      <w:pPr>
        <w:ind w:firstLine="709"/>
        <w:rPr>
          <w:i/>
          <w:sz w:val="28"/>
          <w:szCs w:val="28"/>
        </w:rPr>
      </w:pPr>
      <w:r w:rsidRPr="00CE12B2">
        <w:rPr>
          <w:i/>
          <w:sz w:val="28"/>
          <w:szCs w:val="28"/>
        </w:rPr>
        <w:t>Материальные затраты на 1 шт.</w:t>
      </w:r>
      <w:r>
        <w:rPr>
          <w:i/>
          <w:sz w:val="28"/>
          <w:szCs w:val="28"/>
        </w:rPr>
        <w:t xml:space="preserve"> хлебопродуктов:</w:t>
      </w:r>
    </w:p>
    <w:p w:rsidR="007A6F8C" w:rsidRDefault="007A6F8C" w:rsidP="007A6F8C">
      <w:pPr>
        <w:ind w:firstLine="709"/>
        <w:rPr>
          <w:i/>
          <w:sz w:val="28"/>
          <w:szCs w:val="28"/>
        </w:rPr>
      </w:pP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1) 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(мука)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0,6кг/</w:t>
      </w:r>
      <w:r>
        <w:rPr>
          <w:sz w:val="28"/>
          <w:szCs w:val="28"/>
        </w:rPr>
        <w:t xml:space="preserve">шт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6,4руб/кг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3,84 руб</w:t>
      </w: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2) 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(дрожжи)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0,</w:t>
      </w:r>
      <w:r w:rsidRPr="00FC3C9B">
        <w:rPr>
          <w:sz w:val="28"/>
          <w:szCs w:val="28"/>
        </w:rPr>
        <w:t>05кг/шт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14руб/кг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0,7 руб</w:t>
      </w: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3) 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(специи)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0,</w:t>
      </w:r>
      <w:r w:rsidRPr="00FC3C9B">
        <w:rPr>
          <w:sz w:val="28"/>
          <w:szCs w:val="28"/>
        </w:rPr>
        <w:t>01кг/шт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60руб/кг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0.6 руб</w:t>
      </w:r>
    </w:p>
    <w:p w:rsidR="007A6F8C" w:rsidRDefault="007A6F8C" w:rsidP="007A6F8C">
      <w:pPr>
        <w:ind w:firstLine="709"/>
        <w:rPr>
          <w:i/>
          <w:sz w:val="28"/>
          <w:szCs w:val="28"/>
        </w:rPr>
      </w:pPr>
    </w:p>
    <w:p w:rsidR="007A6F8C" w:rsidRDefault="007A6F8C" w:rsidP="007A6F8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Материальные затраты за 1 год:</w:t>
      </w:r>
    </w:p>
    <w:p w:rsidR="007A6F8C" w:rsidRDefault="007A6F8C" w:rsidP="007A6F8C">
      <w:pPr>
        <w:ind w:firstLine="709"/>
        <w:rPr>
          <w:i/>
          <w:sz w:val="28"/>
          <w:szCs w:val="28"/>
        </w:rPr>
      </w:pP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(мука)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3,84руб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65744">
        <w:rPr>
          <w:sz w:val="28"/>
          <w:szCs w:val="28"/>
        </w:rPr>
        <w:t>527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 w:rsidR="00965744">
        <w:rPr>
          <w:sz w:val="28"/>
          <w:szCs w:val="28"/>
        </w:rPr>
        <w:t xml:space="preserve"> 738 643,2</w:t>
      </w:r>
      <w:r>
        <w:rPr>
          <w:sz w:val="28"/>
          <w:szCs w:val="28"/>
        </w:rPr>
        <w:t xml:space="preserve"> руб </w:t>
      </w: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(дрожжи)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0,7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65744">
        <w:rPr>
          <w:sz w:val="28"/>
          <w:szCs w:val="28"/>
        </w:rPr>
        <w:t>527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 w:rsidR="00965744">
        <w:rPr>
          <w:sz w:val="28"/>
          <w:szCs w:val="28"/>
        </w:rPr>
        <w:t xml:space="preserve"> 134 648</w:t>
      </w:r>
      <w:r>
        <w:rPr>
          <w:sz w:val="28"/>
          <w:szCs w:val="28"/>
        </w:rPr>
        <w:t xml:space="preserve">,5 руб </w:t>
      </w: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(специи)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65744">
        <w:rPr>
          <w:sz w:val="28"/>
          <w:szCs w:val="28"/>
        </w:rPr>
        <w:t>527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 w:rsidR="00965744">
        <w:rPr>
          <w:sz w:val="28"/>
          <w:szCs w:val="28"/>
        </w:rPr>
        <w:t xml:space="preserve"> 115 413</w:t>
      </w:r>
      <w:r>
        <w:rPr>
          <w:sz w:val="28"/>
          <w:szCs w:val="28"/>
        </w:rPr>
        <w:t xml:space="preserve"> руб</w:t>
      </w:r>
    </w:p>
    <w:p w:rsidR="007A6F8C" w:rsidRDefault="007A6F8C" w:rsidP="007A6F8C">
      <w:pPr>
        <w:ind w:firstLine="709"/>
        <w:rPr>
          <w:sz w:val="28"/>
          <w:szCs w:val="28"/>
        </w:rPr>
      </w:pPr>
    </w:p>
    <w:p w:rsidR="007A6F8C" w:rsidRDefault="007A6F8C" w:rsidP="007A6F8C">
      <w:pPr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МЗ (продукция)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5F09FB">
        <w:rPr>
          <w:sz w:val="28"/>
          <w:szCs w:val="28"/>
        </w:rPr>
        <w:t>988 704,7</w:t>
      </w:r>
      <w:r w:rsidRPr="00FC3C9B">
        <w:rPr>
          <w:sz w:val="28"/>
          <w:szCs w:val="28"/>
        </w:rPr>
        <w:t xml:space="preserve"> руб</w:t>
      </w:r>
    </w:p>
    <w:p w:rsidR="007A6F8C" w:rsidRDefault="007A6F8C" w:rsidP="007A6F8C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</w:p>
    <w:p w:rsidR="007A6F8C" w:rsidRPr="005E77B4" w:rsidRDefault="007A6F8C" w:rsidP="007A6F8C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26" type="#_x0000_t75" style="width:27.6pt;height:20.4pt" o:ole="">
            <v:imagedata r:id="rId8" o:title=""/>
          </v:shape>
          <o:OLEObject Type="Embed" ProgID="Equation.3" ShapeID="_x0000_i1026" DrawAspect="Content" ObjectID="_1780160534" r:id="rId9"/>
        </w:object>
      </w:r>
      <w:r w:rsidRPr="005E77B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7A6F8C" w:rsidRPr="005E77B4" w:rsidRDefault="007A6F8C" w:rsidP="007A6F8C">
      <w:pPr>
        <w:spacing w:before="240" w:after="240" w:line="276" w:lineRule="auto"/>
        <w:jc w:val="right"/>
        <w:rPr>
          <w:sz w:val="28"/>
          <w:szCs w:val="28"/>
        </w:rPr>
      </w:pPr>
      <w:r w:rsidRPr="00DB229C">
        <w:rPr>
          <w:position w:val="-12"/>
          <w:sz w:val="28"/>
          <w:szCs w:val="28"/>
        </w:rPr>
        <w:object w:dxaOrig="2400" w:dyaOrig="360">
          <v:shape id="_x0000_i1027" type="#_x0000_t75" style="width:120.6pt;height:19.2pt" o:ole="">
            <v:imagedata r:id="rId10" o:title=""/>
          </v:shape>
          <o:OLEObject Type="Embed" ProgID="Equation.3" ShapeID="_x0000_i1027" DrawAspect="Content" ObjectID="_1780160535" r:id="rId11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28" type="#_x0000_t75" style="width:27.6pt;height:20.4pt" o:ole="">
            <v:imagedata r:id="rId12" o:title=""/>
          </v:shape>
          <o:OLEObject Type="Embed" ProgID="Equation.3" ShapeID="_x0000_i1028" DrawAspect="Content" ObjectID="_1780160536" r:id="rId13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29" type="#_x0000_t75" style="width:30pt;height:22.8pt" o:ole="">
            <v:imagedata r:id="rId14" o:title=""/>
          </v:shape>
          <o:OLEObject Type="Embed" ProgID="Equation.3" ShapeID="_x0000_i1029" DrawAspect="Content" ObjectID="_1780160537" r:id="rId15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ab/>
      </w:r>
      <w:r w:rsidRPr="005E77B4">
        <w:rPr>
          <w:position w:val="-16"/>
          <w:sz w:val="28"/>
          <w:szCs w:val="28"/>
        </w:rPr>
        <w:object w:dxaOrig="555" w:dyaOrig="420">
          <v:shape id="_x0000_i1030" type="#_x0000_t75" style="width:27.6pt;height:22.8pt" o:ole="">
            <v:imagedata r:id="rId16" o:title=""/>
          </v:shape>
          <o:OLEObject Type="Embed" ProgID="Equation.3" ShapeID="_x0000_i1030" DrawAspect="Content" ObjectID="_1780160538" r:id="rId17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31" type="#_x0000_t75" style="width:27.6pt;height:22.8pt" o:ole="">
            <v:imagedata r:id="rId18" o:title=""/>
          </v:shape>
          <o:OLEObject Type="Embed" ProgID="Equation.3" ShapeID="_x0000_i1031" DrawAspect="Content" ObjectID="_1780160539" r:id="rId19"/>
        </w:object>
      </w:r>
      <w:r w:rsidRPr="005E77B4">
        <w:rPr>
          <w:sz w:val="28"/>
          <w:szCs w:val="28"/>
        </w:rPr>
        <w:t xml:space="preserve"> – время работы двигателя, ч.</w:t>
      </w:r>
    </w:p>
    <w:p w:rsidR="007A6F8C" w:rsidRPr="005E77B4" w:rsidRDefault="007A6F8C" w:rsidP="007A6F8C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7A6F8C" w:rsidRPr="005E77B4" w:rsidRDefault="007A6F8C" w:rsidP="007A6F8C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="008E14F8">
        <w:rPr>
          <w:noProof/>
          <w:sz w:val="28"/>
          <w:szCs w:val="28"/>
        </w:rPr>
        <w:t>= 0,5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Сэл (хл.</w:t>
      </w:r>
      <w:r w:rsidRPr="00FC3C9B">
        <w:rPr>
          <w:sz w:val="28"/>
          <w:szCs w:val="28"/>
        </w:rPr>
        <w:t xml:space="preserve"> печь)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 xml:space="preserve">0,78 руб/квтч * 20 квтч * 0,5 </w:t>
      </w:r>
      <w:r>
        <w:rPr>
          <w:sz w:val="28"/>
          <w:szCs w:val="28"/>
        </w:rPr>
        <w:t>*</w:t>
      </w:r>
      <w:r w:rsidRPr="00FC3C9B">
        <w:rPr>
          <w:sz w:val="28"/>
          <w:szCs w:val="28"/>
        </w:rPr>
        <w:t xml:space="preserve">(8*5*52)=16224 </w:t>
      </w:r>
      <w:r>
        <w:rPr>
          <w:sz w:val="28"/>
          <w:szCs w:val="28"/>
        </w:rPr>
        <w:t>руб в год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Сэл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(тестоме</w:t>
      </w:r>
      <w:r>
        <w:rPr>
          <w:sz w:val="28"/>
          <w:szCs w:val="28"/>
        </w:rPr>
        <w:t>с.</w:t>
      </w:r>
      <w:r w:rsidRPr="00FC3C9B">
        <w:rPr>
          <w:sz w:val="28"/>
          <w:szCs w:val="28"/>
        </w:rPr>
        <w:t xml:space="preserve"> машина)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 xml:space="preserve">0,78 * 10 </w:t>
      </w:r>
      <w:r>
        <w:rPr>
          <w:sz w:val="28"/>
          <w:szCs w:val="28"/>
        </w:rPr>
        <w:t>* 0,5 * (8*5*52)=8112 руб в год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Сэл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(вспом</w:t>
      </w:r>
      <w:r>
        <w:rPr>
          <w:sz w:val="28"/>
          <w:szCs w:val="28"/>
        </w:rPr>
        <w:t>.</w:t>
      </w:r>
      <w:r w:rsidRPr="00FC3C9B">
        <w:rPr>
          <w:sz w:val="28"/>
          <w:szCs w:val="28"/>
        </w:rPr>
        <w:t xml:space="preserve"> обор)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0,78*</w:t>
      </w:r>
      <w:r>
        <w:rPr>
          <w:sz w:val="28"/>
          <w:szCs w:val="28"/>
        </w:rPr>
        <w:t>1*0,5*(8*5*52)=811,2 руб в год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МЗ (Сэл) = 25147,2 руб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МЗ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МЗ(продукция)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МЗ(Сэл)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25EF1">
        <w:rPr>
          <w:sz w:val="28"/>
          <w:szCs w:val="28"/>
        </w:rPr>
        <w:t>988 704,7</w:t>
      </w:r>
      <w:r w:rsidR="00625EF1" w:rsidRPr="00FC3C9B">
        <w:rPr>
          <w:sz w:val="28"/>
          <w:szCs w:val="28"/>
        </w:rPr>
        <w:t xml:space="preserve"> </w:t>
      </w:r>
      <w:r w:rsidR="00625EF1">
        <w:rPr>
          <w:sz w:val="28"/>
          <w:szCs w:val="28"/>
        </w:rPr>
        <w:t>+25 147,2=1 013 851,9</w:t>
      </w:r>
      <w:r>
        <w:rPr>
          <w:sz w:val="28"/>
          <w:szCs w:val="28"/>
        </w:rPr>
        <w:t xml:space="preserve"> руб</w:t>
      </w:r>
    </w:p>
    <w:p w:rsidR="007A6F8C" w:rsidRDefault="007A6F8C" w:rsidP="007A6F8C">
      <w:pPr>
        <w:spacing w:line="480" w:lineRule="auto"/>
        <w:ind w:firstLine="709"/>
        <w:rPr>
          <w:b/>
          <w:sz w:val="28"/>
          <w:szCs w:val="28"/>
        </w:rPr>
      </w:pPr>
      <w:r w:rsidRPr="00DF12C1">
        <w:rPr>
          <w:b/>
          <w:sz w:val="28"/>
          <w:szCs w:val="28"/>
        </w:rPr>
        <w:t xml:space="preserve">Затраты на оплату труда: 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DF12C1">
        <w:rPr>
          <w:sz w:val="28"/>
          <w:szCs w:val="28"/>
        </w:rPr>
        <w:t>Зо.т.</w:t>
      </w:r>
      <w:r>
        <w:rPr>
          <w:b/>
          <w:sz w:val="28"/>
          <w:szCs w:val="28"/>
        </w:rPr>
        <w:t xml:space="preserve"> = </w:t>
      </w:r>
      <w:r w:rsidR="008E14F8">
        <w:rPr>
          <w:sz w:val="28"/>
          <w:szCs w:val="28"/>
        </w:rPr>
        <w:t>32 чел * 5200 руб = 166</w:t>
      </w:r>
      <w:r w:rsidR="004A239C">
        <w:rPr>
          <w:sz w:val="28"/>
          <w:szCs w:val="28"/>
        </w:rPr>
        <w:t xml:space="preserve"> </w:t>
      </w:r>
      <w:r w:rsidR="008E14F8">
        <w:rPr>
          <w:sz w:val="28"/>
          <w:szCs w:val="28"/>
        </w:rPr>
        <w:t>400</w:t>
      </w:r>
      <w:r w:rsidRPr="00FC3C9B">
        <w:rPr>
          <w:sz w:val="28"/>
          <w:szCs w:val="28"/>
        </w:rPr>
        <w:t>руб.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ЕСН: Зсн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(ПФР)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(Зпл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Котч)/100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E14F8">
        <w:rPr>
          <w:sz w:val="28"/>
          <w:szCs w:val="28"/>
        </w:rPr>
        <w:t>(166400</w:t>
      </w:r>
      <w:r w:rsidRPr="00FC3C9B">
        <w:rPr>
          <w:sz w:val="28"/>
          <w:szCs w:val="28"/>
        </w:rPr>
        <w:t xml:space="preserve"> * 28%)/100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E14F8">
        <w:rPr>
          <w:sz w:val="28"/>
          <w:szCs w:val="28"/>
        </w:rPr>
        <w:t>46 592</w:t>
      </w:r>
      <w:r w:rsidRPr="00FC3C9B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Зсн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(соц.страх)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(166 400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4%)/100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6 656</w:t>
      </w:r>
      <w:r w:rsidRPr="00FC3C9B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</w:p>
    <w:p w:rsidR="007A6F8C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Зсн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(О</w:t>
      </w:r>
      <w:r w:rsidR="007B2D14">
        <w:rPr>
          <w:sz w:val="28"/>
          <w:szCs w:val="28"/>
        </w:rPr>
        <w:t>МС) = (166 400 * 3,6%)/100 = 5 990,4</w:t>
      </w:r>
      <w:r>
        <w:rPr>
          <w:sz w:val="28"/>
          <w:szCs w:val="28"/>
        </w:rPr>
        <w:t xml:space="preserve"> руб</w:t>
      </w:r>
    </w:p>
    <w:p w:rsidR="007A6F8C" w:rsidRPr="00FC3C9B" w:rsidRDefault="007A6F8C" w:rsidP="007A6F8C">
      <w:pPr>
        <w:spacing w:line="48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ЕСН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46 592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6 656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7B2D14">
        <w:rPr>
          <w:sz w:val="28"/>
          <w:szCs w:val="28"/>
        </w:rPr>
        <w:t>5 990,4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757E8B">
        <w:rPr>
          <w:sz w:val="28"/>
          <w:szCs w:val="28"/>
        </w:rPr>
        <w:t>59 238,4</w:t>
      </w:r>
      <w:r w:rsidRPr="00FC3C9B">
        <w:rPr>
          <w:sz w:val="28"/>
          <w:szCs w:val="28"/>
        </w:rPr>
        <w:t xml:space="preserve"> руб.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32" type="#_x0000_t75" style="width:106.2pt;height:37.8pt" o:ole="">
            <v:imagedata r:id="rId20" o:title=""/>
          </v:shape>
          <o:OLEObject Type="Embed" ProgID="Equation.3" ShapeID="_x0000_i1032" DrawAspect="Content" ObjectID="_1780160540" r:id="rId21"/>
        </w:object>
      </w:r>
    </w:p>
    <w:p w:rsidR="007A6F8C" w:rsidRPr="005E77B4" w:rsidRDefault="007A6F8C" w:rsidP="007A6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33" type="#_x0000_t75" style="width:27.6pt;height:20.4pt" o:ole="">
            <v:imagedata r:id="rId22" o:title=""/>
          </v:shape>
          <o:OLEObject Type="Embed" ProgID="Equation.3" ShapeID="_x0000_i1033" DrawAspect="Content" ObjectID="_1780160541" r:id="rId23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34" type="#_x0000_t75" style="width:30pt;height:20.4pt" o:ole="">
            <v:imagedata r:id="rId24" o:title=""/>
          </v:shape>
          <o:OLEObject Type="Embed" ProgID="Equation.3" ShapeID="_x0000_i1034" DrawAspect="Content" ObjectID="_1780160542" r:id="rId25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7A6F8C" w:rsidRPr="005E77B4" w:rsidRDefault="007A6F8C" w:rsidP="007A6F8C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7A6F8C" w:rsidRPr="005F544C" w:rsidRDefault="007A6F8C" w:rsidP="007A6F8C">
      <w:pPr>
        <w:tabs>
          <w:tab w:val="left" w:pos="-1134"/>
          <w:tab w:val="left" w:pos="5245"/>
        </w:tabs>
        <w:spacing w:line="360" w:lineRule="auto"/>
        <w:jc w:val="both"/>
        <w:rPr>
          <w:i/>
          <w:noProof/>
          <w:sz w:val="28"/>
          <w:szCs w:val="28"/>
          <w:u w:val="single"/>
        </w:rPr>
      </w:pPr>
      <w:r w:rsidRPr="005F544C">
        <w:rPr>
          <w:i/>
          <w:noProof/>
          <w:sz w:val="28"/>
          <w:szCs w:val="28"/>
          <w:u w:val="single"/>
        </w:rPr>
        <w:t>Амортизация основных средств, руб/месяц: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1/Срок полезного использования &gt; Нам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(хлебопекарная печь)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1/5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 xml:space="preserve">0,2; 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(тестомесильная машина)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1/3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 xml:space="preserve">0,33; 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(вспом</w:t>
      </w:r>
      <w:r>
        <w:rPr>
          <w:sz w:val="28"/>
          <w:szCs w:val="28"/>
        </w:rPr>
        <w:t>.</w:t>
      </w:r>
      <w:r w:rsidRPr="00FC3C9B">
        <w:rPr>
          <w:sz w:val="28"/>
          <w:szCs w:val="28"/>
        </w:rPr>
        <w:t xml:space="preserve"> обор)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1/2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0,5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lastRenderedPageBreak/>
        <w:t>Сао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(хлебопек.печь)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(720000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20%)/100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144</w:t>
      </w:r>
      <w:r>
        <w:rPr>
          <w:sz w:val="28"/>
          <w:szCs w:val="28"/>
        </w:rPr>
        <w:t> </w:t>
      </w:r>
      <w:r w:rsidRPr="00FC3C9B">
        <w:rPr>
          <w:sz w:val="28"/>
          <w:szCs w:val="28"/>
        </w:rPr>
        <w:t>000</w:t>
      </w:r>
      <w:r>
        <w:rPr>
          <w:sz w:val="28"/>
          <w:szCs w:val="28"/>
        </w:rPr>
        <w:t xml:space="preserve"> руб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Сао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(тестомесильная машина)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(210000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33%)/100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69300</w:t>
      </w:r>
      <w:r>
        <w:rPr>
          <w:sz w:val="28"/>
          <w:szCs w:val="28"/>
        </w:rPr>
        <w:t xml:space="preserve"> руб</w:t>
      </w: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Сао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(вспом обор)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(180000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50%)/100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 xml:space="preserve">90000 </w:t>
      </w:r>
      <w:r>
        <w:rPr>
          <w:sz w:val="28"/>
          <w:szCs w:val="28"/>
        </w:rPr>
        <w:t>руб</w:t>
      </w:r>
    </w:p>
    <w:p w:rsidR="007A6F8C" w:rsidRPr="003C7781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5F544C">
        <w:rPr>
          <w:b/>
          <w:sz w:val="28"/>
          <w:szCs w:val="28"/>
          <w:u w:val="single"/>
        </w:rPr>
        <w:t>ИТОГО</w:t>
      </w:r>
      <w:r>
        <w:rPr>
          <w:b/>
          <w:sz w:val="28"/>
          <w:szCs w:val="28"/>
          <w:u w:val="single"/>
        </w:rPr>
        <w:t>:</w:t>
      </w:r>
      <w:r w:rsidRPr="005F544C">
        <w:rPr>
          <w:b/>
          <w:sz w:val="28"/>
          <w:szCs w:val="28"/>
          <w:u w:val="single"/>
        </w:rPr>
        <w:t xml:space="preserve"> </w:t>
      </w:r>
      <w:r w:rsidRPr="00FC3C9B">
        <w:rPr>
          <w:sz w:val="28"/>
          <w:szCs w:val="28"/>
        </w:rPr>
        <w:t>Сао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144000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69300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90000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303 300 руб</w:t>
      </w:r>
      <w:r w:rsidRPr="003C7781">
        <w:rPr>
          <w:sz w:val="28"/>
          <w:szCs w:val="28"/>
        </w:rPr>
        <w:t xml:space="preserve"> </w:t>
      </w:r>
    </w:p>
    <w:p w:rsidR="007A6F8C" w:rsidRDefault="007A6F8C" w:rsidP="007A6F8C">
      <w:pPr>
        <w:spacing w:line="360" w:lineRule="auto"/>
        <w:rPr>
          <w:b/>
          <w:sz w:val="28"/>
          <w:szCs w:val="28"/>
        </w:rPr>
      </w:pPr>
    </w:p>
    <w:p w:rsidR="007A6F8C" w:rsidRDefault="007A6F8C" w:rsidP="007A6F8C">
      <w:pPr>
        <w:spacing w:line="360" w:lineRule="auto"/>
        <w:ind w:firstLine="709"/>
        <w:rPr>
          <w:b/>
          <w:sz w:val="28"/>
          <w:szCs w:val="28"/>
        </w:rPr>
      </w:pPr>
      <w:r w:rsidRPr="00E66A16">
        <w:rPr>
          <w:b/>
          <w:sz w:val="28"/>
          <w:szCs w:val="28"/>
        </w:rPr>
        <w:t>Проч</w:t>
      </w:r>
      <w:r>
        <w:rPr>
          <w:b/>
          <w:sz w:val="28"/>
          <w:szCs w:val="28"/>
        </w:rPr>
        <w:t xml:space="preserve">ие затраты: </w:t>
      </w:r>
    </w:p>
    <w:p w:rsidR="007A6F8C" w:rsidRPr="00E66A16" w:rsidRDefault="007A6F8C" w:rsidP="007A6F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E66A16">
        <w:rPr>
          <w:sz w:val="28"/>
          <w:szCs w:val="28"/>
        </w:rPr>
        <w:t>ренда+ транспортные расходы=(9000+10000)*12=228</w:t>
      </w:r>
      <w:r w:rsidR="00EF60F8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000руб.</w:t>
      </w:r>
    </w:p>
    <w:p w:rsidR="007A6F8C" w:rsidRPr="00FC3C9B" w:rsidRDefault="00C44BC5" w:rsidP="007A6F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1054100</wp:posOffset>
                </wp:positionV>
                <wp:extent cx="5768340" cy="15240"/>
                <wp:effectExtent l="0" t="0" r="22860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B6E4" id="Прямая соединительная линия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83pt" to="459.7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401"/>
      </w:tblGrid>
      <w:tr w:rsidR="007A6F8C" w:rsidRPr="00FC3C9B" w:rsidTr="00C44BC5">
        <w:trPr>
          <w:jc w:val="center"/>
        </w:trPr>
        <w:tc>
          <w:tcPr>
            <w:tcW w:w="5671" w:type="dxa"/>
            <w:hideMark/>
          </w:tcPr>
          <w:p w:rsidR="007A6F8C" w:rsidRPr="00E66A16" w:rsidRDefault="007A6F8C" w:rsidP="00371579">
            <w:pPr>
              <w:jc w:val="center"/>
              <w:rPr>
                <w:b/>
                <w:sz w:val="28"/>
                <w:szCs w:val="28"/>
              </w:rPr>
            </w:pPr>
            <w:r w:rsidRPr="00E66A16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3401" w:type="dxa"/>
            <w:hideMark/>
          </w:tcPr>
          <w:p w:rsidR="007A6F8C" w:rsidRPr="00E66A16" w:rsidRDefault="007A6F8C" w:rsidP="00371579">
            <w:pPr>
              <w:jc w:val="center"/>
              <w:rPr>
                <w:b/>
                <w:sz w:val="28"/>
                <w:szCs w:val="28"/>
              </w:rPr>
            </w:pPr>
            <w:r w:rsidRPr="00E66A16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7A6F8C" w:rsidRPr="00FC3C9B" w:rsidTr="00C44BC5">
        <w:trPr>
          <w:jc w:val="center"/>
        </w:trPr>
        <w:tc>
          <w:tcPr>
            <w:tcW w:w="5671" w:type="dxa"/>
            <w:hideMark/>
          </w:tcPr>
          <w:p w:rsidR="007A6F8C" w:rsidRPr="00FC3C9B" w:rsidRDefault="00C44BC5" w:rsidP="003715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175260</wp:posOffset>
                      </wp:positionV>
                      <wp:extent cx="5768340" cy="15240"/>
                      <wp:effectExtent l="0" t="0" r="22860" b="2286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83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C3E3E" id="Прямая соединительная линия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3.8pt" to="44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6F8C" w:rsidRPr="00FC3C9B">
              <w:rPr>
                <w:sz w:val="28"/>
                <w:szCs w:val="28"/>
              </w:rPr>
              <w:t>1. Материальные затраты</w:t>
            </w:r>
          </w:p>
          <w:p w:rsidR="007A6F8C" w:rsidRPr="00FC3C9B" w:rsidRDefault="00C44BC5" w:rsidP="003715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191770</wp:posOffset>
                      </wp:positionV>
                      <wp:extent cx="5775960" cy="15240"/>
                      <wp:effectExtent l="0" t="0" r="34290" b="2286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59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98BFF" id="Прямая соединительная линия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5.1pt" to="447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6F8C" w:rsidRPr="00FC3C9B">
              <w:rPr>
                <w:sz w:val="28"/>
                <w:szCs w:val="28"/>
              </w:rPr>
              <w:t>2. Затраты на оплату труда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3. Единый социальный налог</w:t>
            </w:r>
          </w:p>
          <w:p w:rsidR="007A6F8C" w:rsidRPr="00FC3C9B" w:rsidRDefault="004F509D" w:rsidP="003715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217170</wp:posOffset>
                      </wp:positionV>
                      <wp:extent cx="5745480" cy="15240"/>
                      <wp:effectExtent l="0" t="0" r="26670" b="2286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5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00408" id="Прямая соединительная линия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7.1pt" to="446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6F8C" w:rsidRPr="00FC3C9B">
              <w:rPr>
                <w:sz w:val="28"/>
                <w:szCs w:val="28"/>
              </w:rPr>
              <w:t>4. Амортизация основных фондов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5. Прочие затраты</w:t>
            </w:r>
          </w:p>
        </w:tc>
        <w:tc>
          <w:tcPr>
            <w:tcW w:w="3401" w:type="dxa"/>
          </w:tcPr>
          <w:p w:rsidR="007A6F8C" w:rsidRDefault="004A239C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1 013 851,9 </w:t>
            </w:r>
          </w:p>
          <w:p w:rsidR="004A239C" w:rsidRPr="00FC3C9B" w:rsidRDefault="009319A2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166 400</w:t>
            </w:r>
          </w:p>
          <w:p w:rsidR="00EF60F8" w:rsidRDefault="00EF60F8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59 238,4</w:t>
            </w:r>
            <w:r w:rsidRPr="00FC3C9B">
              <w:rPr>
                <w:sz w:val="28"/>
                <w:szCs w:val="28"/>
              </w:rPr>
              <w:t xml:space="preserve"> 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303 300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228</w:t>
            </w:r>
            <w:r w:rsidR="00EF60F8">
              <w:rPr>
                <w:sz w:val="28"/>
                <w:szCs w:val="28"/>
              </w:rPr>
              <w:t xml:space="preserve"> </w:t>
            </w:r>
            <w:r w:rsidRPr="00FC3C9B">
              <w:rPr>
                <w:sz w:val="28"/>
                <w:szCs w:val="28"/>
              </w:rPr>
              <w:t>000</w:t>
            </w:r>
          </w:p>
        </w:tc>
      </w:tr>
      <w:tr w:rsidR="007A6F8C" w:rsidRPr="00FC3C9B" w:rsidTr="00C44BC5">
        <w:trPr>
          <w:jc w:val="center"/>
        </w:trPr>
        <w:tc>
          <w:tcPr>
            <w:tcW w:w="5671" w:type="dxa"/>
            <w:hideMark/>
          </w:tcPr>
          <w:p w:rsidR="007A6F8C" w:rsidRPr="00E66A16" w:rsidRDefault="007A6F8C" w:rsidP="00371579">
            <w:pPr>
              <w:rPr>
                <w:b/>
                <w:sz w:val="28"/>
                <w:szCs w:val="28"/>
                <w:u w:val="single"/>
              </w:rPr>
            </w:pPr>
            <w:r w:rsidRPr="00E66A16">
              <w:rPr>
                <w:b/>
                <w:sz w:val="28"/>
                <w:szCs w:val="28"/>
                <w:u w:val="single"/>
              </w:rPr>
              <w:t>Всего текущих затрат</w:t>
            </w:r>
          </w:p>
        </w:tc>
        <w:tc>
          <w:tcPr>
            <w:tcW w:w="3401" w:type="dxa"/>
          </w:tcPr>
          <w:p w:rsidR="007A6F8C" w:rsidRPr="00E66A16" w:rsidRDefault="008D5310" w:rsidP="0037157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1 770 790,3</w:t>
            </w:r>
          </w:p>
        </w:tc>
      </w:tr>
    </w:tbl>
    <w:p w:rsidR="007A6F8C" w:rsidRDefault="007A6F8C" w:rsidP="007A6F8C">
      <w:pPr>
        <w:tabs>
          <w:tab w:val="left" w:pos="-1134"/>
          <w:tab w:val="left" w:pos="5245"/>
        </w:tabs>
        <w:spacing w:line="360" w:lineRule="auto"/>
        <w:jc w:val="both"/>
        <w:rPr>
          <w:b/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-1134"/>
          <w:tab w:val="left" w:pos="5245"/>
        </w:tabs>
        <w:spacing w:line="360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1.2 Определение цены реализации</w:t>
      </w:r>
    </w:p>
    <w:p w:rsidR="007A6F8C" w:rsidRPr="005E77B4" w:rsidRDefault="007A6F8C" w:rsidP="007A6F8C">
      <w:pPr>
        <w:pStyle w:val="a3"/>
        <w:tabs>
          <w:tab w:val="left" w:pos="680"/>
          <w:tab w:val="left" w:pos="52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7A6F8C" w:rsidRPr="005E77B4" w:rsidRDefault="007A6F8C" w:rsidP="007A6F8C">
      <w:pPr>
        <w:spacing w:line="360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35" type="#_x0000_t75" style="width:116.4pt;height:22.8pt" o:ole="">
            <v:imagedata r:id="rId26" o:title=""/>
          </v:shape>
          <o:OLEObject Type="Embed" ProgID="Equation.3" ShapeID="_x0000_i1035" DrawAspect="Content" ObjectID="_1780160543" r:id="rId27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    С – себестоимость единицы продукции, руб.;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6" type="#_x0000_t75" style="width:27.6pt;height:22.8pt" o:ole="">
            <v:imagedata r:id="rId28" o:title=""/>
          </v:shape>
          <o:OLEObject Type="Embed" ProgID="Equation.3" ShapeID="_x0000_i1036" DrawAspect="Content" ObjectID="_1780160544" r:id="rId29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7A6F8C" w:rsidRPr="00C9075B" w:rsidRDefault="007A6F8C" w:rsidP="007A6F8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C9075B">
        <w:rPr>
          <w:i/>
          <w:sz w:val="28"/>
          <w:szCs w:val="28"/>
          <w:u w:val="single"/>
        </w:rPr>
        <w:t>Размер договорной цены</w:t>
      </w:r>
    </w:p>
    <w:p w:rsidR="007A6F8C" w:rsidRDefault="007A6F8C" w:rsidP="007A6F8C">
      <w:pPr>
        <w:spacing w:line="360" w:lineRule="auto"/>
        <w:jc w:val="center"/>
        <w:rPr>
          <w:sz w:val="28"/>
          <w:szCs w:val="28"/>
        </w:rPr>
      </w:pPr>
    </w:p>
    <w:p w:rsidR="007A6F8C" w:rsidRDefault="00370AE6" w:rsidP="007A6F8C">
      <w:pPr>
        <w:spacing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Ц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B16C92">
        <w:rPr>
          <w:sz w:val="28"/>
          <w:szCs w:val="28"/>
        </w:rPr>
        <w:t>=С+Н+Пед=8,84+0+5=13</w:t>
      </w:r>
      <w:r w:rsidR="00885450">
        <w:rPr>
          <w:sz w:val="28"/>
          <w:szCs w:val="28"/>
        </w:rPr>
        <w:t>,84</w:t>
      </w:r>
      <w:r w:rsidR="007A6F8C" w:rsidRPr="00C9075B">
        <w:rPr>
          <w:sz w:val="28"/>
          <w:szCs w:val="28"/>
        </w:rPr>
        <w:t xml:space="preserve"> руб/ед</w:t>
      </w:r>
      <w:r w:rsidR="007A6F8C" w:rsidRPr="00C9075B">
        <w:rPr>
          <w:i/>
          <w:sz w:val="28"/>
          <w:szCs w:val="28"/>
        </w:rPr>
        <w:br/>
      </w:r>
      <w:r w:rsidR="007A6F8C" w:rsidRPr="00FC3C9B">
        <w:rPr>
          <w:sz w:val="28"/>
          <w:szCs w:val="28"/>
        </w:rPr>
        <w:br/>
        <w:t>С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(ед продукции)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=</w:t>
      </w:r>
      <w:r w:rsidR="007A6F8C">
        <w:rPr>
          <w:sz w:val="28"/>
          <w:szCs w:val="28"/>
        </w:rPr>
        <w:t xml:space="preserve"> </w:t>
      </w:r>
      <w:r w:rsidR="006D54C6">
        <w:rPr>
          <w:sz w:val="28"/>
          <w:szCs w:val="28"/>
        </w:rPr>
        <w:t>1 770 790,3/(527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*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365)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=</w:t>
      </w:r>
      <w:r w:rsidR="007A6F8C">
        <w:rPr>
          <w:sz w:val="28"/>
          <w:szCs w:val="28"/>
        </w:rPr>
        <w:t xml:space="preserve"> </w:t>
      </w:r>
      <w:r w:rsidR="006D54C6">
        <w:rPr>
          <w:sz w:val="28"/>
          <w:szCs w:val="28"/>
        </w:rPr>
        <w:t>1 700 790,3/192 355</w:t>
      </w:r>
      <w:r w:rsidR="007A6F8C">
        <w:rPr>
          <w:sz w:val="28"/>
          <w:szCs w:val="28"/>
        </w:rPr>
        <w:t xml:space="preserve"> </w:t>
      </w:r>
      <w:r w:rsidR="007A6F8C" w:rsidRPr="00FC3C9B">
        <w:rPr>
          <w:sz w:val="28"/>
          <w:szCs w:val="28"/>
        </w:rPr>
        <w:t>=</w:t>
      </w:r>
      <w:r w:rsidR="007A6F8C">
        <w:rPr>
          <w:sz w:val="28"/>
          <w:szCs w:val="28"/>
        </w:rPr>
        <w:t xml:space="preserve"> </w:t>
      </w:r>
      <w:r w:rsidR="006D54C6">
        <w:rPr>
          <w:sz w:val="28"/>
          <w:szCs w:val="28"/>
        </w:rPr>
        <w:t>8,8</w:t>
      </w:r>
      <w:r w:rsidR="000815C7">
        <w:rPr>
          <w:sz w:val="28"/>
          <w:szCs w:val="28"/>
        </w:rPr>
        <w:t>4</w:t>
      </w:r>
      <w:r w:rsidR="007A6F8C" w:rsidRPr="00FC3C9B">
        <w:rPr>
          <w:sz w:val="28"/>
          <w:szCs w:val="28"/>
        </w:rPr>
        <w:t xml:space="preserve"> руб.</w:t>
      </w:r>
      <w:r w:rsidR="007A6F8C" w:rsidRPr="00FC3C9B">
        <w:rPr>
          <w:sz w:val="28"/>
          <w:szCs w:val="28"/>
        </w:rPr>
        <w:br/>
      </w:r>
    </w:p>
    <w:p w:rsidR="007A6F8C" w:rsidRDefault="007A6F8C" w:rsidP="007A6F8C">
      <w:pPr>
        <w:spacing w:line="360" w:lineRule="auto"/>
        <w:ind w:firstLine="709"/>
        <w:jc w:val="both"/>
        <w:rPr>
          <w:sz w:val="28"/>
          <w:szCs w:val="28"/>
        </w:rPr>
      </w:pPr>
      <w:r w:rsidRPr="00FC3C9B">
        <w:rPr>
          <w:sz w:val="28"/>
          <w:szCs w:val="28"/>
        </w:rPr>
        <w:t>Н – можно пренебречь (</w:t>
      </w:r>
      <w:r>
        <w:rPr>
          <w:sz w:val="28"/>
          <w:szCs w:val="28"/>
        </w:rPr>
        <w:t>п</w:t>
      </w:r>
      <w:r w:rsidRPr="00FC3C9B">
        <w:rPr>
          <w:sz w:val="28"/>
          <w:szCs w:val="28"/>
        </w:rPr>
        <w:t xml:space="preserve">ри решении данной задачи для упрощения проводимых расчетов и в виду незначительных величин указанных налоговых </w:t>
      </w:r>
      <w:r w:rsidRPr="00FC3C9B">
        <w:rPr>
          <w:sz w:val="28"/>
          <w:szCs w:val="28"/>
        </w:rPr>
        <w:lastRenderedPageBreak/>
        <w:t>отчислений разрешается не учитывать их размеры.)</w:t>
      </w:r>
      <w:r w:rsidRPr="00FC3C9B">
        <w:rPr>
          <w:sz w:val="28"/>
          <w:szCs w:val="28"/>
        </w:rPr>
        <w:br/>
      </w:r>
    </w:p>
    <w:p w:rsidR="007A6F8C" w:rsidRPr="00FC3C9B" w:rsidRDefault="007A6F8C" w:rsidP="007A6F8C">
      <w:pPr>
        <w:spacing w:line="360" w:lineRule="auto"/>
        <w:ind w:firstLine="709"/>
        <w:rPr>
          <w:sz w:val="28"/>
          <w:szCs w:val="28"/>
        </w:rPr>
      </w:pPr>
      <w:r w:rsidRPr="00FC3C9B">
        <w:rPr>
          <w:sz w:val="28"/>
          <w:szCs w:val="28"/>
        </w:rPr>
        <w:t>Пед – величина прибыли в расчете на единиц</w:t>
      </w:r>
      <w:r w:rsidR="000815C7">
        <w:rPr>
          <w:sz w:val="28"/>
          <w:szCs w:val="28"/>
        </w:rPr>
        <w:t>у</w:t>
      </w:r>
      <w:r w:rsidR="00B16C92">
        <w:rPr>
          <w:sz w:val="28"/>
          <w:szCs w:val="28"/>
        </w:rPr>
        <w:t xml:space="preserve"> продукции (пусть будет равна 5</w:t>
      </w:r>
      <w:r w:rsidRPr="00FC3C9B">
        <w:rPr>
          <w:sz w:val="28"/>
          <w:szCs w:val="28"/>
        </w:rPr>
        <w:t xml:space="preserve"> руб)</w:t>
      </w:r>
    </w:p>
    <w:p w:rsidR="007A6F8C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1.3 Отчет о прибылях и убытках</w:t>
      </w:r>
    </w:p>
    <w:p w:rsidR="007A6F8C" w:rsidRPr="005E77B4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7A6F8C" w:rsidRPr="005E77B4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7A6F8C" w:rsidRPr="005E77B4" w:rsidRDefault="007A6F8C" w:rsidP="007A6F8C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37" type="#_x0000_t75" style="width:109.8pt;height:44.4pt" o:ole="">
            <v:imagedata r:id="rId30" o:title=""/>
          </v:shape>
          <o:OLEObject Type="Embed" ProgID="Equation.3" ShapeID="_x0000_i1037" DrawAspect="Content" ObjectID="_1780160545" r:id="rId31"/>
        </w:object>
      </w:r>
      <w:r w:rsidRPr="005E77B4">
        <w:rPr>
          <w:sz w:val="28"/>
          <w:szCs w:val="28"/>
        </w:rPr>
        <w:t xml:space="preserve">,  </w:t>
      </w:r>
    </w:p>
    <w:p w:rsidR="007A6F8C" w:rsidRPr="005E77B4" w:rsidRDefault="007A6F8C" w:rsidP="007A6F8C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r w:rsidRPr="005E77B4">
        <w:rPr>
          <w:sz w:val="36"/>
          <w:szCs w:val="28"/>
        </w:rPr>
        <w:t xml:space="preserve"> </w:t>
      </w:r>
      <w:r w:rsidR="00B16C92">
        <w:rPr>
          <w:sz w:val="28"/>
          <w:szCs w:val="28"/>
        </w:rPr>
        <w:t>= 13</w:t>
      </w:r>
      <w:r w:rsidR="00060B14">
        <w:rPr>
          <w:sz w:val="28"/>
          <w:szCs w:val="28"/>
        </w:rPr>
        <w:t>,84*</w:t>
      </w:r>
      <w:r w:rsidR="009177DC">
        <w:rPr>
          <w:sz w:val="28"/>
          <w:szCs w:val="28"/>
        </w:rPr>
        <w:t>(527*365</w:t>
      </w:r>
      <w:r w:rsidR="00DC4314">
        <w:rPr>
          <w:sz w:val="28"/>
          <w:szCs w:val="28"/>
        </w:rPr>
        <w:t>)</w:t>
      </w:r>
      <w:r w:rsidR="009177DC">
        <w:rPr>
          <w:sz w:val="28"/>
          <w:szCs w:val="28"/>
        </w:rPr>
        <w:t xml:space="preserve">= </w:t>
      </w:r>
      <w:r w:rsidR="00EB6539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38" type="#_x0000_t75" style="width:17.4pt;height:20.4pt" o:ole="">
            <v:imagedata r:id="rId32" o:title=""/>
          </v:shape>
          <o:OLEObject Type="Embed" ProgID="Equation.3" ShapeID="_x0000_i1038" DrawAspect="Content" ObjectID="_1780160546" r:id="rId33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39" type="#_x0000_t75" style="width:17.4pt;height:20.4pt" o:ole="">
            <v:imagedata r:id="rId34" o:title=""/>
          </v:shape>
          <o:OLEObject Type="Embed" ProgID="Equation.3" ShapeID="_x0000_i1039" DrawAspect="Content" ObjectID="_1780160547" r:id="rId35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шт.;</w:t>
      </w:r>
    </w:p>
    <w:p w:rsidR="007A6F8C" w:rsidRPr="005E77B4" w:rsidRDefault="007A6F8C" w:rsidP="007A6F8C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 xml:space="preserve"> = 1, 2 … </w:t>
      </w:r>
      <w:r w:rsidRPr="005E77B4">
        <w:rPr>
          <w:i/>
          <w:iCs/>
          <w:sz w:val="28"/>
          <w:szCs w:val="28"/>
        </w:rPr>
        <w:t>n</w:t>
      </w:r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7A6F8C" w:rsidRPr="005E77B4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7A6F8C" w:rsidRDefault="007A6F8C" w:rsidP="007A6F8C">
      <w:pPr>
        <w:jc w:val="center"/>
        <w:rPr>
          <w:b/>
          <w:sz w:val="28"/>
          <w:szCs w:val="28"/>
        </w:rPr>
      </w:pPr>
      <w:r w:rsidRPr="001239F0">
        <w:rPr>
          <w:b/>
          <w:sz w:val="28"/>
          <w:szCs w:val="28"/>
        </w:rPr>
        <w:t>Отчёт о прибылях и убытках</w:t>
      </w:r>
    </w:p>
    <w:p w:rsidR="007A6F8C" w:rsidRPr="001239F0" w:rsidRDefault="007A6F8C" w:rsidP="007A6F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7A6F8C" w:rsidRPr="00FC3C9B" w:rsidTr="0037157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8C" w:rsidRPr="001239F0" w:rsidRDefault="007A6F8C" w:rsidP="00371579">
            <w:pPr>
              <w:jc w:val="center"/>
              <w:rPr>
                <w:b/>
                <w:sz w:val="28"/>
                <w:szCs w:val="28"/>
              </w:rPr>
            </w:pPr>
            <w:r w:rsidRPr="001239F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8C" w:rsidRPr="001239F0" w:rsidRDefault="007A6F8C" w:rsidP="00371579">
            <w:pPr>
              <w:jc w:val="center"/>
              <w:rPr>
                <w:b/>
                <w:sz w:val="28"/>
                <w:szCs w:val="28"/>
              </w:rPr>
            </w:pPr>
            <w:r w:rsidRPr="001239F0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7A6F8C" w:rsidRPr="00FC3C9B" w:rsidTr="0037157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8C" w:rsidRDefault="007A6F8C" w:rsidP="00371579">
            <w:pPr>
              <w:rPr>
                <w:i/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 xml:space="preserve">1. Выручка от реализации продукции 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 xml:space="preserve">2. Затраты на производство 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3. Прибыль от реализации продукции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(строка 1 – строка 2)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4. Налоги, относимые на финансовые результаты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5. Прибыль без налогов, относимых на финансовые результаты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(строка 3 – строка 4)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6. Льготы по налогу на прибыль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7. Налогооблагаемая прибыль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 xml:space="preserve">(строка 5 </w:t>
            </w:r>
            <w:r w:rsidRPr="00FC3C9B">
              <w:rPr>
                <w:sz w:val="28"/>
                <w:szCs w:val="28"/>
              </w:rPr>
              <w:softHyphen/>
              <w:t>– строка 6)</w:t>
            </w:r>
          </w:p>
          <w:p w:rsidR="007A6F8C" w:rsidRPr="00FC3C9B" w:rsidRDefault="00374A43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Налог на прибыль (1 853 177,9</w:t>
            </w:r>
            <w:r w:rsidR="007A6F8C" w:rsidRPr="00FC3C9B">
              <w:rPr>
                <w:sz w:val="28"/>
                <w:szCs w:val="28"/>
              </w:rPr>
              <w:t>*20%)</w:t>
            </w:r>
            <w:r w:rsidR="007A6F8C">
              <w:rPr>
                <w:sz w:val="28"/>
                <w:szCs w:val="28"/>
              </w:rPr>
              <w:t xml:space="preserve"> </w:t>
            </w:r>
            <w:r w:rsidR="007A6F8C" w:rsidRPr="00FC3C9B">
              <w:rPr>
                <w:sz w:val="28"/>
                <w:szCs w:val="28"/>
              </w:rPr>
              <w:t>=</w:t>
            </w:r>
            <w:r w:rsidR="007A6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370 635,58</w:t>
            </w:r>
            <w:r w:rsidR="007A6F8C" w:rsidRPr="00FC3C9B">
              <w:rPr>
                <w:sz w:val="28"/>
                <w:szCs w:val="28"/>
              </w:rPr>
              <w:t xml:space="preserve"> общая система налогообложения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9. Чистая прибыль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  <w:r w:rsidRPr="00FC3C9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8C" w:rsidRPr="00FC3C9B" w:rsidRDefault="00EB6539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2 662 193,2</w:t>
            </w:r>
          </w:p>
          <w:p w:rsidR="001B17D2" w:rsidRDefault="001B17D2" w:rsidP="00371579">
            <w:pPr>
              <w:rPr>
                <w:sz w:val="28"/>
                <w:szCs w:val="28"/>
              </w:rPr>
            </w:pPr>
          </w:p>
          <w:p w:rsidR="001B17D2" w:rsidRPr="001B17D2" w:rsidRDefault="001B17D2" w:rsidP="00371579">
            <w:pPr>
              <w:rPr>
                <w:sz w:val="28"/>
                <w:szCs w:val="28"/>
              </w:rPr>
            </w:pPr>
            <w:r w:rsidRPr="001B17D2">
              <w:rPr>
                <w:sz w:val="28"/>
                <w:szCs w:val="28"/>
              </w:rPr>
              <w:t>1 770 790,3</w:t>
            </w:r>
          </w:p>
          <w:p w:rsidR="007A6F8C" w:rsidRPr="00FC3C9B" w:rsidRDefault="00EB6539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891 402,9</w:t>
            </w:r>
          </w:p>
          <w:p w:rsidR="007A6F8C" w:rsidRPr="00FC3C9B" w:rsidRDefault="007A6F8C" w:rsidP="00371579">
            <w:pPr>
              <w:rPr>
                <w:sz w:val="28"/>
                <w:szCs w:val="28"/>
              </w:rPr>
            </w:pPr>
          </w:p>
          <w:p w:rsidR="007A6F8C" w:rsidRPr="00FC3C9B" w:rsidRDefault="009C4B2E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4B2E" w:rsidRDefault="008C3CF3" w:rsidP="0037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891 402,9</w:t>
            </w:r>
          </w:p>
          <w:p w:rsidR="009C4B2E" w:rsidRPr="009C4B2E" w:rsidRDefault="009C4B2E" w:rsidP="009C4B2E">
            <w:pPr>
              <w:rPr>
                <w:sz w:val="28"/>
                <w:szCs w:val="28"/>
              </w:rPr>
            </w:pPr>
          </w:p>
          <w:p w:rsidR="009C4B2E" w:rsidRDefault="009C4B2E" w:rsidP="009C4B2E">
            <w:pPr>
              <w:rPr>
                <w:sz w:val="28"/>
                <w:szCs w:val="28"/>
              </w:rPr>
            </w:pPr>
          </w:p>
          <w:p w:rsidR="007A6F8C" w:rsidRDefault="009C4B2E" w:rsidP="009C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74A43" w:rsidRDefault="008C3CF3" w:rsidP="009C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891 402,9</w:t>
            </w:r>
          </w:p>
          <w:p w:rsidR="00374A43" w:rsidRDefault="00374A43" w:rsidP="00374A43">
            <w:pPr>
              <w:rPr>
                <w:sz w:val="28"/>
                <w:szCs w:val="28"/>
              </w:rPr>
            </w:pPr>
          </w:p>
          <w:p w:rsidR="00550B04" w:rsidRDefault="008C3CF3" w:rsidP="0037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178 280,58</w:t>
            </w:r>
          </w:p>
          <w:p w:rsidR="00550B04" w:rsidRDefault="00550B04" w:rsidP="00550B04">
            <w:pPr>
              <w:rPr>
                <w:sz w:val="28"/>
                <w:szCs w:val="28"/>
              </w:rPr>
            </w:pPr>
          </w:p>
          <w:p w:rsidR="009C4B2E" w:rsidRPr="00550B04" w:rsidRDefault="008C3CF3" w:rsidP="00550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713 122,32</w:t>
            </w:r>
          </w:p>
        </w:tc>
      </w:tr>
    </w:tbl>
    <w:p w:rsidR="007A6F8C" w:rsidRDefault="007A6F8C" w:rsidP="007A6F8C"/>
    <w:p w:rsidR="007A6F8C" w:rsidRPr="005E77B4" w:rsidRDefault="007A6F8C" w:rsidP="007A6F8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7A6F8C" w:rsidRPr="005E77B4" w:rsidRDefault="007A6F8C" w:rsidP="007A6F8C">
      <w:pPr>
        <w:spacing w:line="360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 xml:space="preserve">  </w:t>
      </w:r>
      <w:r w:rsidRPr="005E77B4">
        <w:rPr>
          <w:sz w:val="28"/>
          <w:szCs w:val="28"/>
        </w:rPr>
        <w:t xml:space="preserve">При расчетах предлагается ограничиться оценкой показателя рентабельности продукции </w:t>
      </w:r>
      <w:r w:rsidRPr="005E77B4">
        <w:rPr>
          <w:position w:val="-16"/>
          <w:sz w:val="28"/>
          <w:szCs w:val="28"/>
        </w:rPr>
        <w:object w:dxaOrig="645" w:dyaOrig="420">
          <v:shape id="_x0000_i1040" type="#_x0000_t75" style="width:32.4pt;height:22.8pt" o:ole="">
            <v:imagedata r:id="rId36" o:title=""/>
          </v:shape>
          <o:OLEObject Type="Embed" ProgID="Equation.3" ShapeID="_x0000_i1040" DrawAspect="Content" ObjectID="_1780160548" r:id="rId37"/>
        </w:object>
      </w:r>
      <w:r w:rsidRPr="005E77B4">
        <w:rPr>
          <w:sz w:val="28"/>
          <w:szCs w:val="28"/>
        </w:rPr>
        <w:t>, %, определяемого отношением прибыли по конкретному виду за вычетом налогов к его себестоимости:</w:t>
      </w:r>
    </w:p>
    <w:p w:rsidR="007A6F8C" w:rsidRDefault="007A6F8C" w:rsidP="007A6F8C">
      <w:pPr>
        <w:spacing w:line="360" w:lineRule="auto"/>
        <w:jc w:val="center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41" type="#_x0000_t75" style="width:102pt;height:37.8pt" o:ole="">
            <v:imagedata r:id="rId38" o:title=""/>
          </v:shape>
          <o:OLEObject Type="Embed" ProgID="Equation.3" ShapeID="_x0000_i1041" DrawAspect="Content" ObjectID="_1780160549" r:id="rId39"/>
        </w:object>
      </w:r>
    </w:p>
    <w:p w:rsidR="007A6F8C" w:rsidRDefault="007A6F8C" w:rsidP="007A6F8C">
      <w:pPr>
        <w:spacing w:line="360" w:lineRule="auto"/>
        <w:rPr>
          <w:sz w:val="28"/>
          <w:szCs w:val="28"/>
        </w:rPr>
      </w:pPr>
      <w:r w:rsidRPr="00FC3C9B">
        <w:rPr>
          <w:sz w:val="28"/>
          <w:szCs w:val="28"/>
        </w:rPr>
        <w:t>Рентабельность продукции</w:t>
      </w:r>
      <w:r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4A33D6">
        <w:rPr>
          <w:sz w:val="28"/>
          <w:szCs w:val="28"/>
        </w:rPr>
        <w:t>5/8,84=56,6</w:t>
      </w:r>
      <w:r w:rsidRPr="00FC3C9B">
        <w:rPr>
          <w:sz w:val="28"/>
          <w:szCs w:val="28"/>
        </w:rPr>
        <w:t>%</w:t>
      </w:r>
    </w:p>
    <w:p w:rsidR="007A6F8C" w:rsidRPr="00FC3C9B" w:rsidRDefault="007A6F8C" w:rsidP="007A6F8C">
      <w:pPr>
        <w:rPr>
          <w:sz w:val="28"/>
          <w:szCs w:val="28"/>
        </w:rPr>
      </w:pPr>
    </w:p>
    <w:p w:rsidR="007A6F8C" w:rsidRPr="005E77B4" w:rsidRDefault="007A6F8C" w:rsidP="007A6F8C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1.4 Определение точки безубыточности производства</w:t>
      </w:r>
    </w:p>
    <w:p w:rsidR="007A6F8C" w:rsidRPr="005E77B4" w:rsidRDefault="007A6F8C" w:rsidP="007A6F8C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7A6F8C" w:rsidRDefault="007A6F8C" w:rsidP="007A6F8C">
      <w:pPr>
        <w:pStyle w:val="a3"/>
        <w:tabs>
          <w:tab w:val="left" w:pos="52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7A6F8C" w:rsidRPr="005E77B4" w:rsidRDefault="007A6F8C" w:rsidP="007A6F8C">
      <w:pPr>
        <w:pStyle w:val="a3"/>
        <w:tabs>
          <w:tab w:val="left" w:pos="52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7A6F8C" w:rsidRPr="005E77B4" w:rsidRDefault="007A6F8C" w:rsidP="007A6F8C">
      <w:pPr>
        <w:spacing w:line="360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42" type="#_x0000_t75" style="width:94.8pt;height:36.6pt" o:ole="">
            <v:imagedata r:id="rId40" o:title=""/>
          </v:shape>
          <o:OLEObject Type="Embed" ProgID="Equation.3" ShapeID="_x0000_i1042" DrawAspect="Content" ObjectID="_1780160550" r:id="rId41"/>
        </w:object>
      </w:r>
      <w:r w:rsidRPr="005E77B4">
        <w:rPr>
          <w:sz w:val="28"/>
          <w:szCs w:val="28"/>
        </w:rPr>
        <w:t xml:space="preserve">,               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43" type="#_x0000_t75" style="width:25.2pt;height:22.8pt" o:ole="">
            <v:imagedata r:id="rId42" o:title=""/>
          </v:shape>
          <o:OLEObject Type="Embed" ProgID="Equation.3" ShapeID="_x0000_i1043" DrawAspect="Content" ObjectID="_1780160551" r:id="rId43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44" type="#_x0000_t75" style="width:32.4pt;height:22.8pt" o:ole="">
            <v:imagedata r:id="rId44" o:title=""/>
          </v:shape>
          <o:OLEObject Type="Embed" ProgID="Equation.3" ShapeID="_x0000_i1044" DrawAspect="Content" ObjectID="_1780160552" r:id="rId45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7A6F8C" w:rsidRPr="005E77B4" w:rsidRDefault="007A6F8C" w:rsidP="007A6F8C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45" type="#_x0000_t75" style="width:15pt;height:15pt" o:ole="">
            <v:imagedata r:id="rId46" o:title=""/>
          </v:shape>
          <o:OLEObject Type="Embed" ProgID="Equation.3" ShapeID="_x0000_i1045" DrawAspect="Content" ObjectID="_1780160553" r:id="rId47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7A6F8C" w:rsidRPr="005E77B4" w:rsidRDefault="007A6F8C" w:rsidP="007A6F8C">
      <w:pPr>
        <w:tabs>
          <w:tab w:val="left" w:pos="680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7A6F8C" w:rsidRPr="005E77B4" w:rsidRDefault="007A6F8C" w:rsidP="007A6F8C">
      <w:pPr>
        <w:tabs>
          <w:tab w:val="left" w:pos="680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7A6F8C" w:rsidRDefault="007A6F8C" w:rsidP="007A6F8C">
      <w:pPr>
        <w:spacing w:line="360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</w:p>
    <w:p w:rsidR="000C40D5" w:rsidRPr="000C40D5" w:rsidRDefault="007A6F8C" w:rsidP="000C40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40D5">
        <w:rPr>
          <w:b/>
          <w:sz w:val="28"/>
          <w:szCs w:val="28"/>
        </w:rPr>
        <w:t>Условно-переменные расходы в себестоимости</w:t>
      </w:r>
    </w:p>
    <w:p w:rsidR="00ED46E6" w:rsidRPr="000C40D5" w:rsidRDefault="007A6F8C" w:rsidP="000C40D5">
      <w:pPr>
        <w:pStyle w:val="a3"/>
        <w:rPr>
          <w:sz w:val="28"/>
          <w:szCs w:val="28"/>
        </w:rPr>
      </w:pPr>
      <w:r w:rsidRPr="000C40D5">
        <w:rPr>
          <w:sz w:val="28"/>
          <w:szCs w:val="28"/>
        </w:rPr>
        <w:t xml:space="preserve"> (МЗ+ Оплата труда + </w:t>
      </w:r>
      <w:r w:rsidR="00206D74" w:rsidRPr="000C40D5">
        <w:rPr>
          <w:sz w:val="28"/>
          <w:szCs w:val="28"/>
        </w:rPr>
        <w:t>Отчисления на соц.нужды+ Силовая энергия</w:t>
      </w:r>
      <w:r w:rsidR="00ED46E6" w:rsidRPr="000C40D5">
        <w:rPr>
          <w:sz w:val="28"/>
          <w:szCs w:val="28"/>
        </w:rPr>
        <w:t>)</w:t>
      </w:r>
      <w:r w:rsidRPr="000C40D5">
        <w:rPr>
          <w:sz w:val="28"/>
          <w:szCs w:val="28"/>
        </w:rPr>
        <w:t xml:space="preserve"> = </w:t>
      </w:r>
      <w:r w:rsidR="00ED46E6" w:rsidRPr="000C40D5">
        <w:rPr>
          <w:sz w:val="28"/>
          <w:szCs w:val="28"/>
        </w:rPr>
        <w:t xml:space="preserve">1 013 851,9 </w:t>
      </w:r>
    </w:p>
    <w:p w:rsidR="007A6F8C" w:rsidRDefault="00ED46E6" w:rsidP="00ED46E6">
      <w:pPr>
        <w:rPr>
          <w:sz w:val="28"/>
          <w:szCs w:val="28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>166</w:t>
      </w:r>
      <w:r>
        <w:rPr>
          <w:sz w:val="28"/>
          <w:szCs w:val="28"/>
        </w:rPr>
        <w:t> </w:t>
      </w:r>
      <w:r>
        <w:rPr>
          <w:sz w:val="28"/>
          <w:szCs w:val="28"/>
        </w:rPr>
        <w:t>400</w:t>
      </w:r>
      <w:r>
        <w:rPr>
          <w:sz w:val="28"/>
          <w:szCs w:val="28"/>
        </w:rPr>
        <w:t>+</w:t>
      </w:r>
      <w:r>
        <w:rPr>
          <w:sz w:val="28"/>
          <w:szCs w:val="28"/>
        </w:rPr>
        <w:t>59 238,4</w:t>
      </w:r>
      <w:r>
        <w:rPr>
          <w:sz w:val="28"/>
          <w:szCs w:val="28"/>
        </w:rPr>
        <w:t>=</w:t>
      </w:r>
      <w:r w:rsidRPr="00FC3C9B">
        <w:rPr>
          <w:sz w:val="28"/>
          <w:szCs w:val="28"/>
        </w:rPr>
        <w:t xml:space="preserve"> </w:t>
      </w:r>
      <w:r>
        <w:rPr>
          <w:sz w:val="28"/>
          <w:szCs w:val="28"/>
        </w:rPr>
        <w:t>1 239 490,3</w:t>
      </w:r>
      <w:r w:rsidR="007A6F8C" w:rsidRPr="00FC3C9B">
        <w:rPr>
          <w:sz w:val="28"/>
          <w:szCs w:val="28"/>
        </w:rPr>
        <w:t xml:space="preserve"> руб</w:t>
      </w:r>
      <w:r w:rsidR="007A6F8C">
        <w:rPr>
          <w:sz w:val="28"/>
          <w:szCs w:val="28"/>
        </w:rPr>
        <w:t>.</w:t>
      </w:r>
    </w:p>
    <w:p w:rsidR="000C40D5" w:rsidRDefault="007A6F8C" w:rsidP="007A6F8C">
      <w:pPr>
        <w:spacing w:line="360" w:lineRule="auto"/>
        <w:ind w:firstLine="709"/>
        <w:rPr>
          <w:b/>
          <w:sz w:val="28"/>
          <w:szCs w:val="28"/>
        </w:rPr>
      </w:pPr>
      <w:r w:rsidRPr="00CA729F">
        <w:rPr>
          <w:b/>
          <w:sz w:val="28"/>
          <w:szCs w:val="28"/>
        </w:rPr>
        <w:t>Условно-постоянные расходы в себестоимости</w:t>
      </w:r>
    </w:p>
    <w:p w:rsidR="000C40D5" w:rsidRDefault="000C40D5" w:rsidP="000C40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E84E46">
        <w:rPr>
          <w:color w:val="000000"/>
          <w:sz w:val="28"/>
          <w:szCs w:val="28"/>
        </w:rPr>
        <w:t>Амортизация основных фондов</w:t>
      </w:r>
      <w:r w:rsidR="007A6F8C" w:rsidRPr="00CA7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</w:t>
      </w:r>
      <w:r>
        <w:rPr>
          <w:sz w:val="28"/>
          <w:szCs w:val="28"/>
        </w:rPr>
        <w:t>Прочие затраты)=</w:t>
      </w:r>
      <w:r w:rsidRPr="000C40D5">
        <w:rPr>
          <w:sz w:val="28"/>
          <w:szCs w:val="28"/>
        </w:rPr>
        <w:t xml:space="preserve"> </w:t>
      </w:r>
      <w:r w:rsidRPr="00FC3C9B">
        <w:rPr>
          <w:sz w:val="28"/>
          <w:szCs w:val="28"/>
        </w:rPr>
        <w:t>303</w:t>
      </w:r>
      <w:r>
        <w:rPr>
          <w:sz w:val="28"/>
          <w:szCs w:val="28"/>
        </w:rPr>
        <w:t> </w:t>
      </w:r>
      <w:r w:rsidRPr="00FC3C9B">
        <w:rPr>
          <w:sz w:val="28"/>
          <w:szCs w:val="28"/>
        </w:rPr>
        <w:t>300</w:t>
      </w:r>
      <w:r>
        <w:rPr>
          <w:sz w:val="28"/>
          <w:szCs w:val="28"/>
        </w:rPr>
        <w:t>+</w:t>
      </w:r>
      <w:r w:rsidRPr="00FC3C9B">
        <w:rPr>
          <w:sz w:val="28"/>
          <w:szCs w:val="28"/>
        </w:rPr>
        <w:t>228</w:t>
      </w:r>
      <w:r>
        <w:rPr>
          <w:sz w:val="28"/>
          <w:szCs w:val="28"/>
        </w:rPr>
        <w:t> </w:t>
      </w:r>
      <w:r w:rsidRPr="00FC3C9B">
        <w:rPr>
          <w:sz w:val="28"/>
          <w:szCs w:val="28"/>
        </w:rPr>
        <w:t>000</w:t>
      </w:r>
      <w:r>
        <w:rPr>
          <w:sz w:val="28"/>
          <w:szCs w:val="28"/>
        </w:rPr>
        <w:t>=531 300 руб.</w:t>
      </w:r>
    </w:p>
    <w:p w:rsidR="00D36DB7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4E46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4E46">
        <w:rPr>
          <w:color w:val="000000"/>
          <w:position w:val="-24"/>
          <w:sz w:val="28"/>
          <w:szCs w:val="28"/>
        </w:rPr>
        <w:object w:dxaOrig="1620" w:dyaOrig="639">
          <v:shape id="_x0000_i1046" type="#_x0000_t75" style="width:81pt;height:32.4pt" o:ole="">
            <v:imagedata r:id="rId48" o:title=""/>
          </v:shape>
          <o:OLEObject Type="Embed" ProgID="Equation.3" ShapeID="_x0000_i1046" DrawAspect="Content" ObjectID="_1780160554" r:id="rId49"/>
        </w:object>
      </w:r>
      <w:r w:rsidRPr="00E84E46">
        <w:rPr>
          <w:color w:val="000000"/>
          <w:sz w:val="28"/>
          <w:szCs w:val="28"/>
        </w:rPr>
        <w:t>,(11)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 xml:space="preserve">где </w:t>
      </w:r>
      <w:r w:rsidRPr="00E84E46">
        <w:rPr>
          <w:color w:val="000000"/>
          <w:sz w:val="28"/>
          <w:szCs w:val="28"/>
          <w:lang w:val="en-US"/>
        </w:rPr>
        <w:t>V</w:t>
      </w:r>
      <w:r w:rsidRPr="00E84E46">
        <w:rPr>
          <w:color w:val="000000"/>
          <w:sz w:val="28"/>
          <w:szCs w:val="28"/>
          <w:vertAlign w:val="subscript"/>
        </w:rPr>
        <w:t>ед</w:t>
      </w:r>
      <w:r w:rsidRPr="00E84E46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E84E46">
        <w:rPr>
          <w:color w:val="000000"/>
          <w:sz w:val="28"/>
          <w:szCs w:val="28"/>
        </w:rPr>
        <w:softHyphen/>
        <w:t>мости единицы продукции, руб./шт.;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  <w:lang w:val="en-US"/>
        </w:rPr>
        <w:t>P</w:t>
      </w:r>
      <w:r w:rsidRPr="00E84E46">
        <w:rPr>
          <w:color w:val="000000"/>
          <w:sz w:val="28"/>
          <w:szCs w:val="28"/>
          <w:vertAlign w:val="subscript"/>
        </w:rPr>
        <w:t>сум</w:t>
      </w:r>
      <w:r w:rsidRPr="00E84E46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E84E46">
        <w:rPr>
          <w:color w:val="000000"/>
          <w:sz w:val="28"/>
          <w:szCs w:val="28"/>
        </w:rPr>
        <w:softHyphen/>
        <w:t>бестоимости всего объема производства продукции, руб.;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4E46">
        <w:rPr>
          <w:color w:val="000000"/>
          <w:sz w:val="28"/>
          <w:szCs w:val="28"/>
          <w:lang w:val="en-US"/>
        </w:rPr>
        <w:t>N</w:t>
      </w:r>
      <w:r w:rsidRPr="00E84E46">
        <w:rPr>
          <w:color w:val="000000"/>
          <w:sz w:val="28"/>
          <w:szCs w:val="28"/>
        </w:rPr>
        <w:t>- объем производства продукции, шт.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position w:val="-24"/>
          <w:sz w:val="28"/>
          <w:szCs w:val="28"/>
        </w:rPr>
        <w:object w:dxaOrig="2799" w:dyaOrig="620">
          <v:shape id="_x0000_i1047" type="#_x0000_t75" style="width:140.4pt;height:30.6pt" o:ole="">
            <v:imagedata r:id="rId50" o:title=""/>
          </v:shape>
          <o:OLEObject Type="Embed" ProgID="Equation.3" ShapeID="_x0000_i1047" DrawAspect="Content" ObjectID="_1780160555" r:id="rId51"/>
        </w:object>
      </w:r>
      <w:r>
        <w:rPr>
          <w:color w:val="000000"/>
          <w:sz w:val="28"/>
          <w:szCs w:val="28"/>
        </w:rPr>
        <w:t xml:space="preserve">   С=1 239 490,3+531 300/527*365=9,205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6DB7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4E46">
        <w:rPr>
          <w:color w:val="000000"/>
          <w:sz w:val="28"/>
          <w:szCs w:val="28"/>
        </w:rPr>
        <w:t xml:space="preserve">Определение точки безубыточности </w:t>
      </w:r>
      <w:r w:rsidRPr="00E84E46">
        <w:rPr>
          <w:iCs/>
          <w:color w:val="000000"/>
          <w:sz w:val="28"/>
          <w:szCs w:val="28"/>
          <w:lang w:val="en-US"/>
        </w:rPr>
        <w:t>N</w:t>
      </w:r>
      <w:r w:rsidRPr="00E84E46">
        <w:rPr>
          <w:iCs/>
          <w:color w:val="000000"/>
          <w:sz w:val="28"/>
          <w:szCs w:val="28"/>
          <w:vertAlign w:val="subscript"/>
        </w:rPr>
        <w:t>БЕЗ</w:t>
      </w:r>
      <w:r w:rsidRPr="00E84E46">
        <w:rPr>
          <w:i/>
          <w:iCs/>
          <w:color w:val="000000"/>
          <w:sz w:val="28"/>
          <w:szCs w:val="28"/>
        </w:rPr>
        <w:t xml:space="preserve">, </w:t>
      </w:r>
      <w:r w:rsidRPr="00E84E46">
        <w:rPr>
          <w:color w:val="000000"/>
          <w:sz w:val="28"/>
          <w:szCs w:val="28"/>
        </w:rPr>
        <w:t>шт., мо</w:t>
      </w:r>
      <w:r w:rsidR="006F38DF">
        <w:rPr>
          <w:color w:val="000000"/>
          <w:sz w:val="28"/>
          <w:szCs w:val="28"/>
        </w:rPr>
        <w:t>жет быть про</w:t>
      </w:r>
      <w:r w:rsidR="006F38DF">
        <w:rPr>
          <w:color w:val="000000"/>
          <w:sz w:val="28"/>
          <w:szCs w:val="28"/>
        </w:rPr>
        <w:softHyphen/>
        <w:t xml:space="preserve">изведено </w:t>
      </w:r>
    </w:p>
    <w:p w:rsidR="006F38DF" w:rsidRDefault="006F38DF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6F38DF" w:rsidRPr="006F38DF" w:rsidRDefault="006F38DF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БЕЗ</w:t>
      </w:r>
      <w:r>
        <w:rPr>
          <w:color w:val="000000"/>
          <w:sz w:val="28"/>
          <w:szCs w:val="28"/>
        </w:rPr>
        <w:t>=531 500/13,84-8,84=531 500/5=106 300 шт.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ab/>
        <w:t>Графическое решение этой задачи представлено на рис.1.</w:t>
      </w:r>
    </w:p>
    <w:p w:rsidR="00D36DB7" w:rsidRPr="00E84E46" w:rsidRDefault="00D36DB7" w:rsidP="00D36D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ab/>
        <w:t>Точка пересечения линий суммарных затрат и выручки от реали</w:t>
      </w:r>
      <w:r w:rsidRPr="00E84E46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E84E46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Pr="00E84E46">
        <w:rPr>
          <w:color w:val="000000"/>
          <w:sz w:val="28"/>
          <w:szCs w:val="28"/>
        </w:rPr>
        <w:softHyphen/>
        <w:t>го - прибыли. Данный график представляет обширные возможности для проведения всестороннего финансового анализа деятельности предп</w:t>
      </w:r>
      <w:r w:rsidRPr="00E84E46">
        <w:rPr>
          <w:color w:val="000000"/>
          <w:sz w:val="28"/>
          <w:szCs w:val="28"/>
        </w:rPr>
        <w:softHyphen/>
        <w:t>риятия.</w:t>
      </w:r>
    </w:p>
    <w:p w:rsidR="000C40D5" w:rsidRPr="000C40D5" w:rsidRDefault="00D36DB7" w:rsidP="007B1F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ab/>
      </w:r>
    </w:p>
    <w:p w:rsidR="000C40D5" w:rsidRDefault="000C40D5" w:rsidP="007A6F8C">
      <w:pPr>
        <w:spacing w:line="360" w:lineRule="auto"/>
        <w:ind w:firstLine="709"/>
        <w:rPr>
          <w:b/>
          <w:sz w:val="28"/>
          <w:szCs w:val="28"/>
        </w:rPr>
      </w:pPr>
    </w:p>
    <w:p w:rsidR="007A6F8C" w:rsidRDefault="007A6F8C" w:rsidP="007A6F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A6F8C" w:rsidRDefault="007A6F8C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Default="007B1F51" w:rsidP="007A6F8C">
      <w:pPr>
        <w:rPr>
          <w:sz w:val="28"/>
          <w:szCs w:val="28"/>
        </w:rPr>
      </w:pPr>
    </w:p>
    <w:p w:rsidR="007B1F51" w:rsidRPr="007B1F51" w:rsidRDefault="007B1F51" w:rsidP="007B1F5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B1F51">
        <w:rPr>
          <w:rFonts w:eastAsiaTheme="minorHAnsi"/>
          <w:b/>
          <w:sz w:val="28"/>
          <w:szCs w:val="28"/>
          <w:lang w:eastAsia="en-US"/>
        </w:rPr>
        <w:t>Доходы, расходы</w:t>
      </w: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D713E9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F5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557C7" wp14:editId="5AF52A82">
                <wp:simplePos x="0" y="0"/>
                <wp:positionH relativeFrom="column">
                  <wp:posOffset>550545</wp:posOffset>
                </wp:positionH>
                <wp:positionV relativeFrom="paragraph">
                  <wp:posOffset>229870</wp:posOffset>
                </wp:positionV>
                <wp:extent cx="3939540" cy="3977640"/>
                <wp:effectExtent l="19050" t="19050" r="22860" b="228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9540" cy="3977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C69BB" id="Прямая соединительная линия 3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18.1pt" to="353.5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" strokecolor="#5b9bd5" strokeweight="2.25pt">
                <v:stroke joinstyle="miter"/>
              </v:line>
            </w:pict>
          </mc:Fallback>
        </mc:AlternateContent>
      </w:r>
      <w:r w:rsidR="007B1F51" w:rsidRPr="007B1F5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9C68E" wp14:editId="0EE2D941">
                <wp:simplePos x="0" y="0"/>
                <wp:positionH relativeFrom="column">
                  <wp:posOffset>367665</wp:posOffset>
                </wp:positionH>
                <wp:positionV relativeFrom="paragraph">
                  <wp:posOffset>44450</wp:posOffset>
                </wp:positionV>
                <wp:extent cx="0" cy="3931920"/>
                <wp:effectExtent l="76200" t="38100" r="57150" b="114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19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CBB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8.95pt;margin-top:3.5pt;width:0;height:309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  <w:r w:rsidR="007B1F51" w:rsidRPr="007B1F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  <w:r w:rsidR="007B1F51" w:rsidRPr="007B1F51">
        <w:rPr>
          <w:rFonts w:eastAsiaTheme="minorHAnsi"/>
          <w:sz w:val="22"/>
          <w:szCs w:val="22"/>
          <w:lang w:eastAsia="en-US"/>
        </w:rPr>
        <w:t>Прямая</w:t>
      </w:r>
      <w:r w:rsidR="007B1F51" w:rsidRPr="007B1F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дохода</w:t>
      </w:r>
    </w:p>
    <w:p w:rsidR="00D713E9" w:rsidRPr="00FC3C9B" w:rsidRDefault="00D713E9" w:rsidP="00D713E9">
      <w:pPr>
        <w:rPr>
          <w:sz w:val="28"/>
          <w:szCs w:val="28"/>
        </w:rPr>
      </w:pPr>
      <w:r>
        <w:rPr>
          <w:sz w:val="28"/>
          <w:szCs w:val="28"/>
        </w:rPr>
        <w:t>2 662 193,2</w:t>
      </w:r>
    </w:p>
    <w:p w:rsidR="00D713E9" w:rsidRDefault="00D713E9" w:rsidP="00D713E9">
      <w:pPr>
        <w:rPr>
          <w:sz w:val="28"/>
          <w:szCs w:val="28"/>
        </w:rPr>
      </w:pP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B1F51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6CA66E" wp14:editId="05397E57">
                <wp:simplePos x="0" y="0"/>
                <wp:positionH relativeFrom="column">
                  <wp:posOffset>3636645</wp:posOffset>
                </wp:positionH>
                <wp:positionV relativeFrom="paragraph">
                  <wp:posOffset>143510</wp:posOffset>
                </wp:positionV>
                <wp:extent cx="38100" cy="2918460"/>
                <wp:effectExtent l="0" t="0" r="19050" b="342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918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FF86A" id="Прямая соединительная линия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1.3pt" to="289.3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7B1F51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081D0" wp14:editId="5370B080">
                <wp:simplePos x="0" y="0"/>
                <wp:positionH relativeFrom="column">
                  <wp:posOffset>398145</wp:posOffset>
                </wp:positionH>
                <wp:positionV relativeFrom="paragraph">
                  <wp:posOffset>128270</wp:posOffset>
                </wp:positionV>
                <wp:extent cx="3246120" cy="7620"/>
                <wp:effectExtent l="0" t="0" r="30480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A7794" id="Прямая соединительная линия 2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5pt,10.1pt" to="28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HAnsi"/>
          <w:b/>
          <w:sz w:val="28"/>
          <w:szCs w:val="28"/>
          <w:lang w:eastAsia="en-US"/>
        </w:rPr>
        <w:t>1239490,3</w:t>
      </w: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F51" w:rsidRPr="007B1F51" w:rsidRDefault="007B1F51" w:rsidP="007B1F51">
      <w:pPr>
        <w:tabs>
          <w:tab w:val="left" w:pos="6072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7B1F5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Pr="007B1F51">
        <w:rPr>
          <w:rFonts w:eastAsiaTheme="minorHAnsi"/>
          <w:sz w:val="22"/>
          <w:szCs w:val="22"/>
          <w:lang w:eastAsia="en-US"/>
        </w:rPr>
        <w:t>График постоянных затрат</w:t>
      </w:r>
    </w:p>
    <w:p w:rsidR="007B1F51" w:rsidRPr="007B1F51" w:rsidRDefault="007B1F51" w:rsidP="007B1F51">
      <w:pPr>
        <w:tabs>
          <w:tab w:val="left" w:pos="2220"/>
          <w:tab w:val="left" w:pos="7284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B1F51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E7893" wp14:editId="14844A0A">
                <wp:simplePos x="0" y="0"/>
                <wp:positionH relativeFrom="column">
                  <wp:posOffset>1510665</wp:posOffset>
                </wp:positionH>
                <wp:positionV relativeFrom="paragraph">
                  <wp:posOffset>301625</wp:posOffset>
                </wp:positionV>
                <wp:extent cx="7620" cy="15240"/>
                <wp:effectExtent l="0" t="0" r="3048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9DE8" id="Прямая соединительная линия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3.75pt" to="119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7B1F51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B225D" wp14:editId="32A23648">
                <wp:simplePos x="0" y="0"/>
                <wp:positionH relativeFrom="column">
                  <wp:posOffset>375285</wp:posOffset>
                </wp:positionH>
                <wp:positionV relativeFrom="paragraph">
                  <wp:posOffset>92710</wp:posOffset>
                </wp:positionV>
                <wp:extent cx="4091940" cy="38100"/>
                <wp:effectExtent l="0" t="0" r="2286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194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C1476" id="Прямая соединительная линия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7.3pt" to="35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" strokecolor="#70ad47" strokeweight="1.5pt">
                <v:stroke joinstyle="miter"/>
              </v:line>
            </w:pict>
          </mc:Fallback>
        </mc:AlternateContent>
      </w:r>
      <w:r>
        <w:rPr>
          <w:rFonts w:eastAsiaTheme="minorHAnsi"/>
          <w:b/>
          <w:sz w:val="28"/>
          <w:szCs w:val="28"/>
          <w:lang w:eastAsia="en-US"/>
        </w:rPr>
        <w:t>531500</w:t>
      </w:r>
      <w:r w:rsidRPr="007B1F51">
        <w:rPr>
          <w:rFonts w:eastAsiaTheme="minorHAnsi"/>
          <w:b/>
          <w:sz w:val="28"/>
          <w:szCs w:val="28"/>
          <w:lang w:eastAsia="en-US"/>
        </w:rPr>
        <w:tab/>
      </w:r>
    </w:p>
    <w:p w:rsidR="007B1F51" w:rsidRPr="007B1F51" w:rsidRDefault="007B1F51" w:rsidP="007B1F51">
      <w:pPr>
        <w:tabs>
          <w:tab w:val="left" w:pos="2220"/>
          <w:tab w:val="left" w:pos="7284"/>
        </w:tabs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7B1F51">
        <w:rPr>
          <w:rFonts w:eastAsiaTheme="minorHAnsi"/>
          <w:sz w:val="28"/>
          <w:szCs w:val="28"/>
          <w:lang w:eastAsia="en-US"/>
        </w:rPr>
        <w:t xml:space="preserve">           </w:t>
      </w:r>
      <w:r w:rsidRPr="007B1F51">
        <w:rPr>
          <w:rFonts w:eastAsiaTheme="minorHAnsi"/>
          <w:sz w:val="20"/>
          <w:szCs w:val="20"/>
          <w:lang w:eastAsia="en-US"/>
        </w:rPr>
        <w:t>Точка безубыточности</w:t>
      </w:r>
      <w:r w:rsidRPr="007B1F51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7B1F51" w:rsidRPr="007B1F51" w:rsidRDefault="007B1F51" w:rsidP="007B1F51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7B1F51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094299" wp14:editId="424CA446">
                <wp:simplePos x="0" y="0"/>
                <wp:positionH relativeFrom="column">
                  <wp:posOffset>367665</wp:posOffset>
                </wp:positionH>
                <wp:positionV relativeFrom="paragraph">
                  <wp:posOffset>120650</wp:posOffset>
                </wp:positionV>
                <wp:extent cx="3299460" cy="7620"/>
                <wp:effectExtent l="0" t="0" r="34290" b="3048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9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3E5A" id="Прямая соединительная линия 3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9.5pt" to="288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:rsidR="007B1F51" w:rsidRPr="007B1F51" w:rsidRDefault="007B1F51" w:rsidP="007B1F5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1F5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7B1F51" w:rsidRPr="007B1F51" w:rsidRDefault="007B1F51" w:rsidP="007B1F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53340</wp:posOffset>
                </wp:positionV>
                <wp:extent cx="0" cy="68580"/>
                <wp:effectExtent l="19050" t="0" r="19050" b="2667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DBE5B" id="Прямая соединительная линия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4.2pt" to="289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" strokecolor="black [3200]" strokeweight="3pt">
                <v:stroke joinstyle="miter"/>
              </v:line>
            </w:pict>
          </mc:Fallback>
        </mc:AlternateContent>
      </w:r>
      <w:r w:rsidRPr="007B1F5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6F038" wp14:editId="697A3F33">
                <wp:simplePos x="0" y="0"/>
                <wp:positionH relativeFrom="column">
                  <wp:posOffset>116205</wp:posOffset>
                </wp:positionH>
                <wp:positionV relativeFrom="paragraph">
                  <wp:posOffset>82550</wp:posOffset>
                </wp:positionV>
                <wp:extent cx="4091940" cy="38100"/>
                <wp:effectExtent l="0" t="76200" r="2286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1940" cy="38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6F40C" id="Прямая со стрелкой 33" o:spid="_x0000_s1026" type="#_x0000_t32" style="position:absolute;margin-left:9.15pt;margin-top:6.5pt;width:322.2pt;height:3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" strokecolor="windowText" strokeweight="1.5pt">
                <v:stroke endarrow="block" joinstyle="miter"/>
              </v:shape>
            </w:pict>
          </mc:Fallback>
        </mc:AlternateContent>
      </w:r>
      <w:r w:rsidRPr="007B1F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7B1F51" w:rsidRPr="007B1F51" w:rsidRDefault="007B1F51" w:rsidP="007B1F5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B1F51">
        <w:rPr>
          <w:rFonts w:eastAsiaTheme="minorHAnsi"/>
          <w:b/>
          <w:sz w:val="22"/>
          <w:szCs w:val="22"/>
          <w:lang w:eastAsia="en-US"/>
        </w:rPr>
        <w:t xml:space="preserve">           0                                                                                          </w:t>
      </w:r>
      <w:r w:rsidRPr="007B1F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</w:t>
      </w:r>
      <w:r w:rsidRPr="007B1F51">
        <w:rPr>
          <w:rFonts w:eastAsiaTheme="minorHAnsi"/>
          <w:b/>
          <w:sz w:val="28"/>
          <w:szCs w:val="28"/>
          <w:lang w:eastAsia="en-US"/>
        </w:rPr>
        <w:t>Объем продаж</w:t>
      </w:r>
    </w:p>
    <w:p w:rsidR="007B1F51" w:rsidRPr="007B1F51" w:rsidRDefault="007B1F51" w:rsidP="007B1F5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7B1F51" w:rsidRPr="007B1F51" w:rsidRDefault="007B1F51" w:rsidP="007B1F5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1F51">
        <w:rPr>
          <w:rFonts w:eastAsiaTheme="minorHAnsi"/>
          <w:sz w:val="28"/>
          <w:szCs w:val="28"/>
          <w:lang w:eastAsia="en-US"/>
        </w:rPr>
        <w:t>(Рис.1) Критическая точка</w:t>
      </w:r>
    </w:p>
    <w:p w:rsidR="007A6F8C" w:rsidRPr="005E77B4" w:rsidRDefault="007A6F8C" w:rsidP="007A6F8C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</w:p>
    <w:p w:rsidR="007B1F51" w:rsidRDefault="007B1F51" w:rsidP="007B1F5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7B1F51" w:rsidSect="007B4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A0B50"/>
    <w:multiLevelType w:val="multilevel"/>
    <w:tmpl w:val="782A4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7282DB8"/>
    <w:multiLevelType w:val="hybridMultilevel"/>
    <w:tmpl w:val="F1BAFBD6"/>
    <w:lvl w:ilvl="0" w:tplc="43743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E"/>
    <w:rsid w:val="00060B14"/>
    <w:rsid w:val="000815C7"/>
    <w:rsid w:val="000A1481"/>
    <w:rsid w:val="000C40D5"/>
    <w:rsid w:val="00132DE0"/>
    <w:rsid w:val="00166678"/>
    <w:rsid w:val="001B17D2"/>
    <w:rsid w:val="001D6FDD"/>
    <w:rsid w:val="00206D74"/>
    <w:rsid w:val="002C6002"/>
    <w:rsid w:val="00370AE6"/>
    <w:rsid w:val="00374A43"/>
    <w:rsid w:val="003C1A40"/>
    <w:rsid w:val="004A239C"/>
    <w:rsid w:val="004A33D6"/>
    <w:rsid w:val="004F509D"/>
    <w:rsid w:val="00550B04"/>
    <w:rsid w:val="005F09FB"/>
    <w:rsid w:val="00625EF1"/>
    <w:rsid w:val="006D54C6"/>
    <w:rsid w:val="006F38DF"/>
    <w:rsid w:val="00757E8B"/>
    <w:rsid w:val="007A6F8C"/>
    <w:rsid w:val="007B1F51"/>
    <w:rsid w:val="007B2D14"/>
    <w:rsid w:val="008020FD"/>
    <w:rsid w:val="00885450"/>
    <w:rsid w:val="008C3CF3"/>
    <w:rsid w:val="008D5310"/>
    <w:rsid w:val="008E14F8"/>
    <w:rsid w:val="009177DC"/>
    <w:rsid w:val="009319A2"/>
    <w:rsid w:val="00965744"/>
    <w:rsid w:val="009C4B2E"/>
    <w:rsid w:val="00B16C92"/>
    <w:rsid w:val="00C44BC5"/>
    <w:rsid w:val="00CA05AE"/>
    <w:rsid w:val="00D033BF"/>
    <w:rsid w:val="00D36DB7"/>
    <w:rsid w:val="00D713E9"/>
    <w:rsid w:val="00DC4314"/>
    <w:rsid w:val="00EB6539"/>
    <w:rsid w:val="00ED46E6"/>
    <w:rsid w:val="00EF60F8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2730-82DB-43FA-9661-7056E6A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F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F8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618D-016C-4F19-B54F-BACCD05A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2024-06-17T16:52:00Z</dcterms:created>
  <dcterms:modified xsi:type="dcterms:W3CDTF">2024-06-17T16:52:00Z</dcterms:modified>
</cp:coreProperties>
</file>