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7" w:rsidRDefault="00020BC7" w:rsidP="00020BC7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Огдавление</w:t>
      </w:r>
      <w:proofErr w:type="spellEnd"/>
      <w:r>
        <w:rPr>
          <w:b/>
          <w:sz w:val="28"/>
          <w:szCs w:val="28"/>
        </w:rPr>
        <w:t xml:space="preserve"> (список тем</w:t>
      </w:r>
      <w:r w:rsidRPr="009144E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модулей) дисциплины «Социология управления».</w:t>
      </w:r>
    </w:p>
    <w:p w:rsidR="00020BC7" w:rsidRDefault="00020BC7" w:rsidP="00020BC7">
      <w:pPr>
        <w:ind w:firstLine="709"/>
        <w:jc w:val="center"/>
        <w:rPr>
          <w:b/>
          <w:sz w:val="28"/>
          <w:szCs w:val="28"/>
        </w:rPr>
      </w:pPr>
    </w:p>
    <w:p w:rsidR="00020BC7" w:rsidRPr="009144E9" w:rsidRDefault="00020BC7" w:rsidP="00020BC7">
      <w:pPr>
        <w:ind w:firstLine="709"/>
        <w:jc w:val="both"/>
        <w:rPr>
          <w:rFonts w:eastAsiaTheme="minorEastAsia"/>
          <w:b/>
          <w:sz w:val="28"/>
          <w:szCs w:val="28"/>
          <w:u w:val="single"/>
        </w:rPr>
      </w:pPr>
      <w:r w:rsidRPr="009144E9">
        <w:rPr>
          <w:rFonts w:eastAsiaTheme="minorEastAsia"/>
          <w:b/>
          <w:sz w:val="28"/>
          <w:szCs w:val="28"/>
          <w:u w:val="single"/>
        </w:rPr>
        <w:t>Модуль 1</w:t>
      </w:r>
      <w:r>
        <w:rPr>
          <w:rFonts w:eastAsiaTheme="minorEastAsia"/>
          <w:b/>
          <w:sz w:val="28"/>
          <w:szCs w:val="28"/>
          <w:u w:val="single"/>
        </w:rPr>
        <w:t>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B5202C">
        <w:rPr>
          <w:rFonts w:eastAsiaTheme="minorEastAsia"/>
          <w:sz w:val="28"/>
          <w:szCs w:val="28"/>
        </w:rPr>
        <w:t>Тема раздела 1. «Социология управления как научная</w:t>
      </w:r>
      <w:r>
        <w:rPr>
          <w:rFonts w:eastAsiaTheme="minorEastAsia"/>
          <w:sz w:val="28"/>
          <w:szCs w:val="28"/>
        </w:rPr>
        <w:t xml:space="preserve"> </w:t>
      </w:r>
      <w:r w:rsidRPr="00B5202C">
        <w:rPr>
          <w:rFonts w:eastAsiaTheme="minorEastAsia"/>
          <w:sz w:val="28"/>
          <w:szCs w:val="28"/>
        </w:rPr>
        <w:t>и учебная дисциплина</w:t>
      </w:r>
      <w:r w:rsidRPr="00B5202C">
        <w:rPr>
          <w:rFonts w:eastAsiaTheme="minorEastAsia"/>
          <w:sz w:val="28"/>
          <w:szCs w:val="28"/>
          <w:shd w:val="clear" w:color="auto" w:fill="FFFFFF"/>
        </w:rPr>
        <w:t>»</w:t>
      </w:r>
      <w:r>
        <w:rPr>
          <w:rFonts w:eastAsiaTheme="minorEastAsia"/>
          <w:sz w:val="28"/>
          <w:szCs w:val="28"/>
          <w:shd w:val="clear" w:color="auto" w:fill="FFFFFF"/>
        </w:rPr>
        <w:t>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</w:rPr>
      </w:pPr>
      <w:r w:rsidRPr="009144E9">
        <w:rPr>
          <w:rFonts w:eastAsiaTheme="minorEastAsia"/>
          <w:b/>
          <w:sz w:val="28"/>
          <w:szCs w:val="28"/>
          <w:u w:val="single"/>
        </w:rPr>
        <w:t>Модуль 1</w:t>
      </w:r>
      <w:r>
        <w:rPr>
          <w:rFonts w:eastAsiaTheme="minorEastAsia"/>
          <w:b/>
          <w:sz w:val="28"/>
          <w:szCs w:val="28"/>
          <w:u w:val="single"/>
        </w:rPr>
        <w:t>.</w:t>
      </w:r>
    </w:p>
    <w:p w:rsidR="00020BC7" w:rsidRDefault="00020BC7" w:rsidP="00020BC7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B5202C">
        <w:rPr>
          <w:rFonts w:eastAsiaTheme="minorEastAsia"/>
          <w:sz w:val="28"/>
          <w:szCs w:val="28"/>
        </w:rPr>
        <w:t>Тема раздела  2. «Теоретические подходы к исследованию</w:t>
      </w:r>
      <w:r>
        <w:rPr>
          <w:rFonts w:eastAsiaTheme="minorEastAsia"/>
          <w:sz w:val="28"/>
          <w:szCs w:val="28"/>
        </w:rPr>
        <w:t xml:space="preserve"> </w:t>
      </w:r>
      <w:r w:rsidRPr="00B5202C">
        <w:rPr>
          <w:rFonts w:eastAsiaTheme="minorEastAsia"/>
          <w:sz w:val="28"/>
          <w:szCs w:val="28"/>
        </w:rPr>
        <w:t>проблем управления</w:t>
      </w:r>
      <w:r w:rsidRPr="00B5202C">
        <w:rPr>
          <w:rFonts w:eastAsiaTheme="minorEastAsia"/>
          <w:sz w:val="28"/>
          <w:szCs w:val="28"/>
          <w:shd w:val="clear" w:color="auto" w:fill="FFFFFF"/>
        </w:rPr>
        <w:t>»</w:t>
      </w:r>
      <w:r>
        <w:rPr>
          <w:rFonts w:eastAsiaTheme="minorEastAsia"/>
          <w:sz w:val="28"/>
          <w:szCs w:val="28"/>
          <w:shd w:val="clear" w:color="auto" w:fill="FFFFFF"/>
        </w:rPr>
        <w:t>.</w:t>
      </w:r>
    </w:p>
    <w:p w:rsidR="00020BC7" w:rsidRDefault="00020BC7" w:rsidP="00020BC7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020BC7" w:rsidRPr="00DD29CF" w:rsidRDefault="00020BC7" w:rsidP="00020BC7">
      <w:pPr>
        <w:ind w:firstLine="709"/>
        <w:jc w:val="both"/>
        <w:rPr>
          <w:rFonts w:eastAsiaTheme="minorEastAsia"/>
          <w:b/>
          <w:sz w:val="28"/>
          <w:szCs w:val="28"/>
          <w:u w:val="single"/>
        </w:rPr>
      </w:pPr>
      <w:r w:rsidRPr="00DD29CF">
        <w:rPr>
          <w:rFonts w:eastAsiaTheme="minorEastAsia"/>
          <w:b/>
          <w:sz w:val="28"/>
          <w:szCs w:val="28"/>
          <w:u w:val="single"/>
        </w:rPr>
        <w:t>Модуль 2</w:t>
      </w:r>
      <w:r>
        <w:rPr>
          <w:rFonts w:eastAsiaTheme="minorEastAsia"/>
          <w:b/>
          <w:sz w:val="28"/>
          <w:szCs w:val="28"/>
          <w:u w:val="single"/>
        </w:rPr>
        <w:t>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</w:rPr>
      </w:pPr>
      <w:r w:rsidRPr="00B5202C">
        <w:rPr>
          <w:rFonts w:eastAsiaTheme="minorEastAsia"/>
          <w:sz w:val="28"/>
          <w:szCs w:val="28"/>
        </w:rPr>
        <w:t>Тема раздела 3. «Социальная организация как объект управления»</w:t>
      </w:r>
      <w:r>
        <w:rPr>
          <w:rFonts w:eastAsiaTheme="minorEastAsia"/>
          <w:sz w:val="28"/>
          <w:szCs w:val="28"/>
        </w:rPr>
        <w:t>.</w:t>
      </w:r>
    </w:p>
    <w:p w:rsidR="00020BC7" w:rsidRPr="00DD29CF" w:rsidRDefault="00020BC7" w:rsidP="00020BC7">
      <w:pPr>
        <w:ind w:firstLine="709"/>
        <w:jc w:val="both"/>
        <w:rPr>
          <w:rFonts w:eastAsiaTheme="minorEastAsia"/>
          <w:b/>
          <w:sz w:val="28"/>
          <w:szCs w:val="28"/>
          <w:u w:val="single"/>
        </w:rPr>
      </w:pPr>
      <w:r w:rsidRPr="00DD29CF">
        <w:rPr>
          <w:rFonts w:eastAsiaTheme="minorEastAsia"/>
          <w:b/>
          <w:sz w:val="28"/>
          <w:szCs w:val="28"/>
          <w:u w:val="single"/>
        </w:rPr>
        <w:t>Модуль 2</w:t>
      </w:r>
      <w:r>
        <w:rPr>
          <w:rFonts w:eastAsiaTheme="minorEastAsia"/>
          <w:b/>
          <w:sz w:val="28"/>
          <w:szCs w:val="28"/>
          <w:u w:val="single"/>
        </w:rPr>
        <w:t>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</w:rPr>
      </w:pPr>
      <w:r w:rsidRPr="00B5202C">
        <w:rPr>
          <w:rFonts w:eastAsiaTheme="minorEastAsia"/>
          <w:sz w:val="28"/>
          <w:szCs w:val="28"/>
        </w:rPr>
        <w:t>Тема раздела 4. «Социальное управление»</w:t>
      </w:r>
      <w:r>
        <w:rPr>
          <w:rFonts w:eastAsiaTheme="minorEastAsia"/>
          <w:sz w:val="28"/>
          <w:szCs w:val="28"/>
        </w:rPr>
        <w:t>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:rsidR="00020BC7" w:rsidRPr="00A244AE" w:rsidRDefault="00020BC7" w:rsidP="00020BC7">
      <w:pPr>
        <w:ind w:firstLine="709"/>
        <w:jc w:val="both"/>
        <w:rPr>
          <w:rFonts w:eastAsiaTheme="minorEastAsia"/>
          <w:b/>
          <w:sz w:val="28"/>
          <w:szCs w:val="28"/>
          <w:u w:val="single"/>
        </w:rPr>
      </w:pPr>
      <w:r w:rsidRPr="00A244AE">
        <w:rPr>
          <w:rFonts w:eastAsiaTheme="minorEastAsia"/>
          <w:b/>
          <w:sz w:val="28"/>
          <w:szCs w:val="28"/>
          <w:u w:val="single"/>
        </w:rPr>
        <w:t>Модуль 3.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B5202C">
        <w:rPr>
          <w:rFonts w:eastAsiaTheme="minorEastAsia"/>
          <w:sz w:val="28"/>
          <w:szCs w:val="28"/>
        </w:rPr>
        <w:t>Тема раздела 5.</w:t>
      </w:r>
      <w:r w:rsidRPr="00B5202C">
        <w:rPr>
          <w:rFonts w:eastAsiaTheme="minorEastAsia"/>
          <w:sz w:val="28"/>
          <w:szCs w:val="28"/>
          <w:shd w:val="clear" w:color="auto" w:fill="FFFFFF"/>
        </w:rPr>
        <w:t xml:space="preserve"> «Личность в управлении»</w:t>
      </w:r>
      <w:r>
        <w:rPr>
          <w:rFonts w:eastAsiaTheme="minorEastAsia"/>
          <w:sz w:val="28"/>
          <w:szCs w:val="28"/>
          <w:shd w:val="clear" w:color="auto" w:fill="FFFFFF"/>
        </w:rPr>
        <w:t>.</w:t>
      </w:r>
    </w:p>
    <w:p w:rsidR="00020BC7" w:rsidRPr="00A244AE" w:rsidRDefault="00020BC7" w:rsidP="00020BC7">
      <w:pPr>
        <w:ind w:firstLine="709"/>
        <w:jc w:val="both"/>
        <w:rPr>
          <w:rFonts w:eastAsiaTheme="minorEastAsia"/>
          <w:b/>
          <w:sz w:val="28"/>
          <w:szCs w:val="28"/>
          <w:u w:val="single"/>
        </w:rPr>
      </w:pPr>
      <w:r w:rsidRPr="00A244AE">
        <w:rPr>
          <w:rFonts w:eastAsiaTheme="minorEastAsia"/>
          <w:b/>
          <w:sz w:val="28"/>
          <w:szCs w:val="28"/>
          <w:u w:val="single"/>
        </w:rPr>
        <w:t>Модуль 3.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</w:rPr>
      </w:pPr>
      <w:r w:rsidRPr="00B5202C">
        <w:rPr>
          <w:rFonts w:eastAsiaTheme="minorEastAsia"/>
          <w:sz w:val="28"/>
          <w:szCs w:val="28"/>
        </w:rPr>
        <w:t>Тема раздела 6. «Управление организационной культурой»</w:t>
      </w:r>
      <w:r>
        <w:rPr>
          <w:rFonts w:eastAsiaTheme="minorEastAsia"/>
          <w:sz w:val="28"/>
          <w:szCs w:val="28"/>
        </w:rPr>
        <w:t>.</w:t>
      </w:r>
    </w:p>
    <w:p w:rsidR="00020BC7" w:rsidRDefault="00020BC7" w:rsidP="00020BC7">
      <w:pPr>
        <w:ind w:firstLine="709"/>
        <w:jc w:val="center"/>
        <w:rPr>
          <w:b/>
          <w:sz w:val="28"/>
          <w:szCs w:val="28"/>
        </w:rPr>
      </w:pPr>
    </w:p>
    <w:p w:rsidR="00020BC7" w:rsidRPr="00A244AE" w:rsidRDefault="00020BC7" w:rsidP="00020BC7">
      <w:pPr>
        <w:ind w:firstLine="709"/>
        <w:jc w:val="both"/>
        <w:rPr>
          <w:rFonts w:eastAsiaTheme="minorEastAsia"/>
          <w:b/>
          <w:sz w:val="28"/>
          <w:szCs w:val="28"/>
          <w:u w:val="single"/>
        </w:rPr>
      </w:pPr>
      <w:r w:rsidRPr="00A244AE">
        <w:rPr>
          <w:rFonts w:eastAsiaTheme="minorEastAsia"/>
          <w:b/>
          <w:sz w:val="28"/>
          <w:szCs w:val="28"/>
          <w:u w:val="single"/>
        </w:rPr>
        <w:t>Модуль 4.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</w:rPr>
      </w:pPr>
      <w:r w:rsidRPr="00B5202C">
        <w:rPr>
          <w:rFonts w:eastAsiaTheme="minorEastAsia"/>
          <w:sz w:val="28"/>
          <w:szCs w:val="28"/>
        </w:rPr>
        <w:t>Тема  раздела 7. «Применение прикладных социологических исследований в изучении управленческих проблем»</w:t>
      </w:r>
      <w:r>
        <w:rPr>
          <w:rFonts w:eastAsiaTheme="minorEastAsia"/>
          <w:sz w:val="28"/>
          <w:szCs w:val="28"/>
        </w:rPr>
        <w:t>.</w:t>
      </w:r>
    </w:p>
    <w:p w:rsidR="00020BC7" w:rsidRPr="00A244AE" w:rsidRDefault="00020BC7" w:rsidP="00020BC7">
      <w:pPr>
        <w:ind w:firstLine="709"/>
        <w:jc w:val="both"/>
        <w:rPr>
          <w:rFonts w:eastAsiaTheme="minorEastAsia"/>
          <w:b/>
          <w:sz w:val="28"/>
          <w:szCs w:val="28"/>
          <w:u w:val="single"/>
        </w:rPr>
      </w:pPr>
      <w:r w:rsidRPr="00A244AE">
        <w:rPr>
          <w:rFonts w:eastAsiaTheme="minorEastAsia"/>
          <w:b/>
          <w:sz w:val="28"/>
          <w:szCs w:val="28"/>
          <w:u w:val="single"/>
        </w:rPr>
        <w:t>Модуль 4.</w:t>
      </w:r>
    </w:p>
    <w:p w:rsidR="00020BC7" w:rsidRPr="00B5202C" w:rsidRDefault="00020BC7" w:rsidP="00020BC7">
      <w:pPr>
        <w:ind w:firstLine="709"/>
        <w:jc w:val="both"/>
        <w:rPr>
          <w:rFonts w:eastAsiaTheme="minorEastAsia"/>
          <w:sz w:val="28"/>
          <w:szCs w:val="28"/>
        </w:rPr>
      </w:pPr>
      <w:r w:rsidRPr="00B5202C">
        <w:rPr>
          <w:rFonts w:eastAsiaTheme="minorEastAsia"/>
          <w:sz w:val="28"/>
          <w:szCs w:val="28"/>
        </w:rPr>
        <w:t>Тема раздела 8. «Социологические методы</w:t>
      </w:r>
      <w:r>
        <w:rPr>
          <w:rFonts w:eastAsiaTheme="minorEastAsia"/>
          <w:sz w:val="28"/>
          <w:szCs w:val="28"/>
        </w:rPr>
        <w:t xml:space="preserve"> </w:t>
      </w:r>
      <w:r w:rsidRPr="00B5202C">
        <w:rPr>
          <w:rFonts w:eastAsiaTheme="minorEastAsia"/>
          <w:sz w:val="28"/>
          <w:szCs w:val="28"/>
        </w:rPr>
        <w:t>и процедуры консультирования».</w:t>
      </w:r>
    </w:p>
    <w:p w:rsidR="00020BC7" w:rsidRDefault="00020BC7" w:rsidP="00020BC7">
      <w:pPr>
        <w:ind w:firstLine="709"/>
        <w:jc w:val="both"/>
        <w:rPr>
          <w:sz w:val="28"/>
          <w:szCs w:val="28"/>
        </w:rPr>
      </w:pPr>
    </w:p>
    <w:p w:rsidR="00020BC7" w:rsidRDefault="00020BC7" w:rsidP="00020BC7">
      <w:pPr>
        <w:ind w:firstLine="709"/>
        <w:jc w:val="both"/>
        <w:rPr>
          <w:sz w:val="28"/>
          <w:szCs w:val="28"/>
        </w:rPr>
      </w:pPr>
    </w:p>
    <w:p w:rsidR="00020BC7" w:rsidRDefault="00020BC7" w:rsidP="00020BC7">
      <w:pPr>
        <w:ind w:firstLine="709"/>
        <w:jc w:val="both"/>
        <w:rPr>
          <w:sz w:val="28"/>
          <w:szCs w:val="28"/>
        </w:rPr>
      </w:pPr>
    </w:p>
    <w:p w:rsidR="00020BC7" w:rsidRDefault="00020BC7" w:rsidP="00020BC7">
      <w:pPr>
        <w:ind w:firstLine="709"/>
        <w:jc w:val="both"/>
        <w:rPr>
          <w:sz w:val="28"/>
          <w:szCs w:val="28"/>
        </w:rPr>
      </w:pPr>
    </w:p>
    <w:p w:rsidR="00020BC7" w:rsidRDefault="00020BC7" w:rsidP="00020BC7">
      <w:pPr>
        <w:ind w:firstLine="709"/>
        <w:jc w:val="both"/>
        <w:rPr>
          <w:sz w:val="28"/>
          <w:szCs w:val="28"/>
        </w:rPr>
      </w:pPr>
    </w:p>
    <w:p w:rsidR="00EA5DF7" w:rsidRDefault="00EA5DF7">
      <w:bookmarkStart w:id="0" w:name="_GoBack"/>
      <w:bookmarkEnd w:id="0"/>
    </w:p>
    <w:sectPr w:rsidR="00EA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5E"/>
    <w:rsid w:val="00020BC7"/>
    <w:rsid w:val="0069145E"/>
    <w:rsid w:val="00E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2014-09-13T09:10:00Z</dcterms:created>
  <dcterms:modified xsi:type="dcterms:W3CDTF">2014-09-13T09:10:00Z</dcterms:modified>
</cp:coreProperties>
</file>