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4B" w:rsidRPr="009C3E41" w:rsidRDefault="0060364B" w:rsidP="006036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E41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обеспечение дисциплины.</w:t>
      </w:r>
    </w:p>
    <w:p w:rsidR="0060364B" w:rsidRPr="009C3E41" w:rsidRDefault="0060364B" w:rsidP="00603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9C3E41">
        <w:rPr>
          <w:rFonts w:ascii="Times New Roman" w:hAnsi="Times New Roman" w:cs="Times New Roman"/>
          <w:sz w:val="28"/>
          <w:szCs w:val="28"/>
        </w:rPr>
        <w:t xml:space="preserve">1. Рекомендуемая литература </w:t>
      </w:r>
    </w:p>
    <w:p w:rsidR="0060364B" w:rsidRPr="009C3E41" w:rsidRDefault="0060364B" w:rsidP="00603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E41">
        <w:rPr>
          <w:rFonts w:ascii="Times New Roman" w:hAnsi="Times New Roman" w:cs="Times New Roman"/>
          <w:sz w:val="28"/>
          <w:szCs w:val="28"/>
          <w:u w:val="single"/>
        </w:rPr>
        <w:t xml:space="preserve">основная </w:t>
      </w:r>
    </w:p>
    <w:p w:rsidR="0060364B" w:rsidRPr="009C3E41" w:rsidRDefault="0060364B" w:rsidP="0060364B">
      <w:pPr>
        <w:pStyle w:val="Web"/>
        <w:numPr>
          <w:ilvl w:val="0"/>
          <w:numId w:val="1"/>
        </w:numPr>
        <w:tabs>
          <w:tab w:val="clear" w:pos="1068"/>
          <w:tab w:val="num" w:pos="360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3E41">
        <w:rPr>
          <w:rFonts w:ascii="Times New Roman" w:hAnsi="Times New Roman" w:cs="Times New Roman"/>
          <w:sz w:val="28"/>
          <w:szCs w:val="28"/>
        </w:rPr>
        <w:t xml:space="preserve"> «Оценка бизнеса», под ред. А.Г. Грязновой, М.А. Федотовой, - М. «Финансы и статистика», 2009.</w:t>
      </w:r>
    </w:p>
    <w:p w:rsidR="0060364B" w:rsidRPr="009C3E41" w:rsidRDefault="0060364B" w:rsidP="0060364B">
      <w:pPr>
        <w:pStyle w:val="Web"/>
        <w:tabs>
          <w:tab w:val="num" w:pos="360"/>
        </w:tabs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3E41">
        <w:rPr>
          <w:rFonts w:ascii="Times New Roman" w:hAnsi="Times New Roman" w:cs="Times New Roman"/>
          <w:sz w:val="28"/>
          <w:szCs w:val="28"/>
        </w:rPr>
        <w:t>2. Григорьев В.В., Федотова М.А. Оценка предприятия: теория и практика. – М., 2007.</w:t>
      </w:r>
    </w:p>
    <w:p w:rsidR="0060364B" w:rsidRPr="009C3E41" w:rsidRDefault="0060364B" w:rsidP="0060364B">
      <w:pPr>
        <w:pStyle w:val="Web"/>
        <w:tabs>
          <w:tab w:val="num" w:pos="360"/>
        </w:tabs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3E4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C3E41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Pr="009C3E41">
        <w:rPr>
          <w:rFonts w:ascii="Times New Roman" w:hAnsi="Times New Roman" w:cs="Times New Roman"/>
          <w:sz w:val="28"/>
          <w:szCs w:val="28"/>
        </w:rPr>
        <w:t xml:space="preserve"> С.А. Промышленная интеллектуальная собственность. – М., 2006.</w:t>
      </w:r>
    </w:p>
    <w:p w:rsidR="0060364B" w:rsidRPr="009C3E41" w:rsidRDefault="0060364B" w:rsidP="0060364B">
      <w:pPr>
        <w:tabs>
          <w:tab w:val="num" w:pos="3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3E4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C3E41">
        <w:rPr>
          <w:rFonts w:ascii="Times New Roman" w:hAnsi="Times New Roman" w:cs="Times New Roman"/>
          <w:sz w:val="28"/>
          <w:szCs w:val="28"/>
        </w:rPr>
        <w:t>Ендовицкий</w:t>
      </w:r>
      <w:proofErr w:type="spellEnd"/>
      <w:r w:rsidRPr="009C3E41">
        <w:rPr>
          <w:rFonts w:ascii="Times New Roman" w:hAnsi="Times New Roman" w:cs="Times New Roman"/>
          <w:sz w:val="28"/>
          <w:szCs w:val="28"/>
        </w:rPr>
        <w:t xml:space="preserve"> Д.А. Инвестиционный анализ в реальном секторе экономики. – М., 2009.</w:t>
      </w:r>
    </w:p>
    <w:p w:rsidR="0060364B" w:rsidRPr="009C3E41" w:rsidRDefault="0060364B" w:rsidP="0060364B">
      <w:pPr>
        <w:pStyle w:val="Web"/>
        <w:spacing w:before="0" w:beforeAutospacing="0" w:after="0" w:afterAutospacing="0"/>
        <w:ind w:left="108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64B" w:rsidRPr="009C3E41" w:rsidRDefault="0060364B" w:rsidP="0060364B">
      <w:pPr>
        <w:pStyle w:val="a3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3E4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дополнительная </w:t>
      </w:r>
    </w:p>
    <w:p w:rsidR="0060364B" w:rsidRPr="009C3E41" w:rsidRDefault="0060364B" w:rsidP="0060364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364B" w:rsidRPr="009C3E41" w:rsidRDefault="0060364B" w:rsidP="0060364B">
      <w:pPr>
        <w:pStyle w:val="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41">
        <w:rPr>
          <w:rFonts w:ascii="Times New Roman" w:hAnsi="Times New Roman" w:cs="Times New Roman"/>
          <w:sz w:val="28"/>
          <w:szCs w:val="28"/>
        </w:rPr>
        <w:t xml:space="preserve">5. Основы анализа и оценки бизнеса / учебные материалы подготовлены  Робертом </w:t>
      </w:r>
      <w:proofErr w:type="spellStart"/>
      <w:r w:rsidRPr="009C3E41">
        <w:rPr>
          <w:rFonts w:ascii="Times New Roman" w:hAnsi="Times New Roman" w:cs="Times New Roman"/>
          <w:sz w:val="28"/>
          <w:szCs w:val="28"/>
        </w:rPr>
        <w:t>Лингом</w:t>
      </w:r>
      <w:proofErr w:type="spellEnd"/>
      <w:r w:rsidRPr="009C3E41">
        <w:rPr>
          <w:rFonts w:ascii="Times New Roman" w:hAnsi="Times New Roman" w:cs="Times New Roman"/>
          <w:sz w:val="28"/>
          <w:szCs w:val="28"/>
        </w:rPr>
        <w:t xml:space="preserve">  (компания </w:t>
      </w:r>
      <w:proofErr w:type="spellStart"/>
      <w:r w:rsidRPr="009C3E41">
        <w:rPr>
          <w:rFonts w:ascii="Times New Roman" w:hAnsi="Times New Roman" w:cs="Times New Roman"/>
          <w:sz w:val="28"/>
          <w:szCs w:val="28"/>
        </w:rPr>
        <w:t>Deloitt</w:t>
      </w:r>
      <w:proofErr w:type="spellEnd"/>
      <w:r w:rsidRPr="009C3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E4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3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E41">
        <w:rPr>
          <w:rFonts w:ascii="Times New Roman" w:hAnsi="Times New Roman" w:cs="Times New Roman"/>
          <w:sz w:val="28"/>
          <w:szCs w:val="28"/>
        </w:rPr>
        <w:t>Touche</w:t>
      </w:r>
      <w:proofErr w:type="spellEnd"/>
      <w:r w:rsidRPr="009C3E41">
        <w:rPr>
          <w:rFonts w:ascii="Times New Roman" w:hAnsi="Times New Roman" w:cs="Times New Roman"/>
          <w:sz w:val="28"/>
          <w:szCs w:val="28"/>
        </w:rPr>
        <w:t>).</w:t>
      </w:r>
    </w:p>
    <w:p w:rsidR="0060364B" w:rsidRPr="009C3E41" w:rsidRDefault="0060364B" w:rsidP="0060364B">
      <w:pPr>
        <w:pStyle w:val="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41">
        <w:rPr>
          <w:rFonts w:ascii="Times New Roman" w:hAnsi="Times New Roman" w:cs="Times New Roman"/>
          <w:sz w:val="28"/>
          <w:szCs w:val="28"/>
        </w:rPr>
        <w:t xml:space="preserve">6. Шеннон П. </w:t>
      </w:r>
      <w:proofErr w:type="spellStart"/>
      <w:r w:rsidRPr="009C3E41">
        <w:rPr>
          <w:rFonts w:ascii="Times New Roman" w:hAnsi="Times New Roman" w:cs="Times New Roman"/>
          <w:sz w:val="28"/>
          <w:szCs w:val="28"/>
        </w:rPr>
        <w:t>Пратт</w:t>
      </w:r>
      <w:proofErr w:type="spellEnd"/>
      <w:r w:rsidRPr="009C3E41">
        <w:rPr>
          <w:rFonts w:ascii="Times New Roman" w:hAnsi="Times New Roman" w:cs="Times New Roman"/>
          <w:sz w:val="28"/>
          <w:szCs w:val="28"/>
        </w:rPr>
        <w:t xml:space="preserve">. Оценка бизнеса. Анализ и оценка закрытых компаний. </w:t>
      </w:r>
    </w:p>
    <w:p w:rsidR="0060364B" w:rsidRPr="009C3E41" w:rsidRDefault="0060364B" w:rsidP="0060364B">
      <w:pPr>
        <w:pStyle w:val="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41">
        <w:rPr>
          <w:rFonts w:ascii="Times New Roman" w:hAnsi="Times New Roman" w:cs="Times New Roman"/>
          <w:sz w:val="28"/>
          <w:szCs w:val="28"/>
        </w:rPr>
        <w:t>7. Астахов В.П. Нематериальные активы. – М., 2001.</w:t>
      </w:r>
    </w:p>
    <w:p w:rsidR="0060364B" w:rsidRPr="009C3E41" w:rsidRDefault="0060364B" w:rsidP="0060364B">
      <w:pPr>
        <w:pStyle w:val="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41">
        <w:rPr>
          <w:rFonts w:ascii="Times New Roman" w:hAnsi="Times New Roman" w:cs="Times New Roman"/>
          <w:sz w:val="28"/>
          <w:szCs w:val="28"/>
        </w:rPr>
        <w:t>8. Ковалев А.П. Как оценить имущество предприятия. – М., 2004.</w:t>
      </w:r>
    </w:p>
    <w:p w:rsidR="0060364B" w:rsidRPr="009C3E41" w:rsidRDefault="0060364B" w:rsidP="00603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64B" w:rsidRPr="009C3E41" w:rsidRDefault="0060364B" w:rsidP="0060364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0364B" w:rsidRPr="009C3E41" w:rsidRDefault="0060364B" w:rsidP="0060364B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C3E41">
        <w:rPr>
          <w:rFonts w:ascii="Times New Roman" w:hAnsi="Times New Roman" w:cs="Times New Roman"/>
          <w:cap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aps/>
          <w:sz w:val="28"/>
          <w:szCs w:val="28"/>
        </w:rPr>
        <w:t>1</w:t>
      </w:r>
      <w:r w:rsidRPr="009C3E41">
        <w:rPr>
          <w:rFonts w:ascii="Times New Roman" w:hAnsi="Times New Roman" w:cs="Times New Roman"/>
          <w:caps/>
          <w:sz w:val="28"/>
          <w:szCs w:val="28"/>
        </w:rPr>
        <w:t xml:space="preserve">.2. </w:t>
      </w:r>
      <w:r w:rsidRPr="009C3E41">
        <w:rPr>
          <w:rFonts w:ascii="Times New Roman" w:hAnsi="Times New Roman" w:cs="Times New Roman"/>
          <w:sz w:val="28"/>
          <w:szCs w:val="28"/>
        </w:rPr>
        <w:t>Средства обеспечения освоения дисциплины.</w:t>
      </w:r>
    </w:p>
    <w:p w:rsidR="0060364B" w:rsidRPr="009C3E41" w:rsidRDefault="0060364B" w:rsidP="00603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41">
        <w:rPr>
          <w:rFonts w:ascii="Times New Roman" w:hAnsi="Times New Roman" w:cs="Times New Roman"/>
          <w:sz w:val="28"/>
          <w:szCs w:val="28"/>
        </w:rPr>
        <w:t>Работа с современной, актуальной литературой.</w:t>
      </w:r>
    </w:p>
    <w:p w:rsidR="00454507" w:rsidRDefault="00454507"/>
    <w:sectPr w:rsidR="00454507" w:rsidSect="0045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C85"/>
    <w:multiLevelType w:val="hybridMultilevel"/>
    <w:tmpl w:val="F224CE1A"/>
    <w:lvl w:ilvl="0" w:tplc="712AC8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364B"/>
    <w:rsid w:val="00454507"/>
    <w:rsid w:val="004F0551"/>
    <w:rsid w:val="0060364B"/>
    <w:rsid w:val="007669F4"/>
    <w:rsid w:val="008A2777"/>
    <w:rsid w:val="00974EF3"/>
    <w:rsid w:val="00C316A1"/>
    <w:rsid w:val="00CC1ADB"/>
    <w:rsid w:val="00D3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60364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036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6036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2014-10-07T12:05:00Z</dcterms:created>
  <dcterms:modified xsi:type="dcterms:W3CDTF">2014-10-07T12:05:00Z</dcterms:modified>
</cp:coreProperties>
</file>