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F2" w:rsidRDefault="00EE23F2" w:rsidP="00EE23F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</w:rPr>
      </w:pPr>
      <w:r w:rsidRPr="00D32E21">
        <w:rPr>
          <w:rFonts w:ascii="Times New Roman" w:hAnsi="Times New Roman"/>
          <w:i w:val="0"/>
          <w:iCs w:val="0"/>
        </w:rPr>
        <w:t>СОДЕРЖАНИЕ САМОСТОЯТЕЛЬНОЙ РАБОТЫ СТУДЕНТОВ</w:t>
      </w:r>
    </w:p>
    <w:p w:rsidR="00EE23F2" w:rsidRDefault="00EE23F2" w:rsidP="00EE23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Условия, необходимые для инициации процесса принятия решений.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Понятия «проблемная ситуация», «цель», «проблема», «принятие решений»: взаимосвязь и взаимная зависимость.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>Ситуации, в которых происходит принятие решений: детерминированность</w:t>
      </w:r>
      <w:proofErr w:type="gramStart"/>
      <w:r w:rsidRPr="00E73767">
        <w:rPr>
          <w:rFonts w:ascii="Times New Roman" w:hAnsi="Times New Roman"/>
          <w:sz w:val="28"/>
          <w:szCs w:val="28"/>
        </w:rPr>
        <w:t xml:space="preserve"> - … - </w:t>
      </w:r>
      <w:proofErr w:type="gramEnd"/>
      <w:r w:rsidRPr="00E73767">
        <w:rPr>
          <w:rFonts w:ascii="Times New Roman" w:hAnsi="Times New Roman"/>
          <w:sz w:val="28"/>
          <w:szCs w:val="28"/>
        </w:rPr>
        <w:t xml:space="preserve">полная неопределённость. Краткая характеристика.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Методы принятия решений в условиях полной определенности.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Методы принятия решений в условиях частичной неопределенности.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Методы принятия решений в условиях полной неопределенности.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Информационная поддержка процесса принятия решений: характеристики информации.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Парадигма «мягких» вычислений: основание, способы реализации.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Нечеткие системы: теоретическое основание, методы реализации.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E73767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 xml:space="preserve">Генетические и эволюционные алгоритмы. Общее описание, области применения. </w:t>
      </w:r>
    </w:p>
    <w:p w:rsidR="00EE23F2" w:rsidRPr="00E73767" w:rsidRDefault="00EE23F2" w:rsidP="00EE23F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73767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Pr="00E73767">
        <w:rPr>
          <w:rFonts w:ascii="Times New Roman" w:hAnsi="Times New Roman"/>
          <w:sz w:val="28"/>
          <w:szCs w:val="28"/>
        </w:rPr>
        <w:t>Нейронные сети (НС) как средство принятия решений. Состав и структура сети. Четкие и нечеткие НС.</w:t>
      </w:r>
    </w:p>
    <w:p w:rsidR="008966D2" w:rsidRDefault="008966D2"/>
    <w:sectPr w:rsidR="008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E23F2"/>
    <w:rsid w:val="008966D2"/>
    <w:rsid w:val="00EE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E23F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E23F2"/>
    <w:rPr>
      <w:rFonts w:ascii="Arial" w:eastAsia="Times New Roman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2014-10-14T10:15:00Z</dcterms:created>
  <dcterms:modified xsi:type="dcterms:W3CDTF">2014-10-14T10:15:00Z</dcterms:modified>
</cp:coreProperties>
</file>