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75" w:rsidRPr="00FB1875" w:rsidRDefault="00FB1875" w:rsidP="00FB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21.</w:t>
      </w: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СОЕДИНЕНИЕ  СВАРНОЕ (1 ЧАС)</w:t>
      </w:r>
    </w:p>
    <w:p w:rsidR="00FB1875" w:rsidRPr="00FB1875" w:rsidRDefault="00FB1875" w:rsidP="00FB187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 урока. 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Изучить классификацию, условные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изображения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 обозначения швов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сварных соединений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>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Дидактические материалы. 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>Приложение № 26.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FB1875" w:rsidRPr="00FB1875" w:rsidRDefault="00FB1875" w:rsidP="00FB187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. Соединение сваркой: классификация, условное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изображения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 обозначения швов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сварных соединений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ГОСТ 2.312-72.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оформлению конспекта урока в рабочей тетради.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на дом.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FB1875" w:rsidRPr="00FB1875" w:rsidRDefault="00FB1875" w:rsidP="00FB1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187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FB1875" w:rsidRPr="00FB1875" w:rsidRDefault="00FB1875" w:rsidP="00FB187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</w:pP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B1875">
        <w:rPr>
          <w:rFonts w:ascii="Times New Roman" w:hAnsi="Times New Roman" w:cs="Times New Roman"/>
          <w:sz w:val="28"/>
          <w:szCs w:val="28"/>
          <w:lang w:val="ru-RU"/>
        </w:rPr>
        <w:t xml:space="preserve">щимся необходимо изучить условные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изображения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 обозначения швов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сварных соединений</w:t>
      </w:r>
      <w:r w:rsidRPr="00FB1875">
        <w:rPr>
          <w:rFonts w:ascii="Times New Roman" w:hAnsi="Times New Roman" w:cs="Times New Roman"/>
          <w:color w:val="000000"/>
          <w:sz w:val="28"/>
          <w:szCs w:val="24"/>
          <w:lang w:val="ru-RU" w:eastAsia="ru-RU"/>
        </w:rPr>
        <w:t xml:space="preserve"> ГОСТ 2.312-72.</w:t>
      </w:r>
    </w:p>
    <w:p w:rsidR="00000000" w:rsidRPr="00FB1875" w:rsidRDefault="00FB1875" w:rsidP="00FB1875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FB1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875"/>
    <w:rsid w:val="00FB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KGEU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2014-09-19T09:38:00Z</dcterms:created>
  <dcterms:modified xsi:type="dcterms:W3CDTF">2014-09-19T09:39:00Z</dcterms:modified>
</cp:coreProperties>
</file>