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519DB">
        <w:rPr>
          <w:rFonts w:ascii="Times New Roman" w:hAnsi="Times New Roman" w:cs="Times New Roman"/>
          <w:b/>
          <w:i/>
          <w:sz w:val="28"/>
          <w:szCs w:val="28"/>
        </w:rPr>
        <w:t>Приложение №22</w:t>
      </w:r>
    </w:p>
    <w:p w:rsidR="000519DB" w:rsidRPr="000519DB" w:rsidRDefault="000519DB" w:rsidP="000519DB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9DB">
        <w:rPr>
          <w:rFonts w:ascii="Times New Roman" w:hAnsi="Times New Roman" w:cs="Times New Roman"/>
          <w:b/>
          <w:sz w:val="28"/>
          <w:szCs w:val="28"/>
        </w:rPr>
        <w:t>Создание геометрических моделей деталей, входящих в соединение болтом</w:t>
      </w:r>
    </w:p>
    <w:p w:rsidR="000519DB" w:rsidRPr="000519DB" w:rsidRDefault="000519DB" w:rsidP="000519DB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b/>
          <w:i/>
          <w:sz w:val="28"/>
          <w:szCs w:val="28"/>
        </w:rPr>
        <w:t xml:space="preserve"> Технология создания скрепляемых пластин</w:t>
      </w:r>
    </w:p>
    <w:p w:rsidR="000519DB" w:rsidRPr="000519DB" w:rsidRDefault="000519DB" w:rsidP="000519DB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Выберите на ленте вкладку «</w:t>
      </w:r>
      <w:r w:rsidRPr="000519DB">
        <w:rPr>
          <w:rFonts w:ascii="Times New Roman" w:hAnsi="Times New Roman" w:cs="Times New Roman"/>
          <w:i/>
          <w:sz w:val="28"/>
          <w:szCs w:val="28"/>
        </w:rPr>
        <w:t>Модель</w:t>
      </w:r>
      <w:r w:rsidRPr="000519DB">
        <w:rPr>
          <w:rFonts w:ascii="Times New Roman" w:hAnsi="Times New Roman" w:cs="Times New Roman"/>
          <w:sz w:val="28"/>
          <w:szCs w:val="28"/>
        </w:rPr>
        <w:t>» ► панель «</w:t>
      </w:r>
      <w:r w:rsidRPr="000519DB">
        <w:rPr>
          <w:rFonts w:ascii="Times New Roman" w:hAnsi="Times New Roman" w:cs="Times New Roman"/>
          <w:i/>
          <w:sz w:val="28"/>
          <w:szCs w:val="28"/>
        </w:rPr>
        <w:t>Примитивы</w:t>
      </w:r>
      <w:r w:rsidRPr="000519DB">
        <w:rPr>
          <w:rFonts w:ascii="Times New Roman" w:hAnsi="Times New Roman" w:cs="Times New Roman"/>
          <w:sz w:val="28"/>
          <w:szCs w:val="28"/>
        </w:rPr>
        <w:t>» ► «</w:t>
      </w:r>
      <w:r w:rsidRPr="000519DB">
        <w:rPr>
          <w:rFonts w:ascii="Times New Roman" w:hAnsi="Times New Roman" w:cs="Times New Roman"/>
          <w:i/>
          <w:sz w:val="28"/>
          <w:szCs w:val="28"/>
        </w:rPr>
        <w:t>Параллелепипед</w:t>
      </w:r>
      <w:r w:rsidRPr="000519DB">
        <w:rPr>
          <w:rFonts w:ascii="Times New Roman" w:hAnsi="Times New Roman" w:cs="Times New Roman"/>
          <w:sz w:val="28"/>
          <w:szCs w:val="28"/>
        </w:rPr>
        <w:t>»</w:t>
      </w: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760" cy="198755"/>
            <wp:effectExtent l="19050" t="0" r="889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9DB">
        <w:rPr>
          <w:rFonts w:ascii="Times New Roman" w:hAnsi="Times New Roman" w:cs="Times New Roman"/>
          <w:sz w:val="28"/>
          <w:szCs w:val="28"/>
        </w:rPr>
        <w:t>.</w:t>
      </w:r>
    </w:p>
    <w:p w:rsidR="000519DB" w:rsidRPr="000519DB" w:rsidRDefault="000519DB" w:rsidP="000519DB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 xml:space="preserve">Щелкните мышью в </w:t>
      </w:r>
      <w:r w:rsidRPr="000519DB">
        <w:rPr>
          <w:rFonts w:ascii="Times New Roman" w:hAnsi="Times New Roman" w:cs="Times New Roman"/>
          <w:i/>
          <w:sz w:val="28"/>
          <w:szCs w:val="28"/>
        </w:rPr>
        <w:t>Браузере</w:t>
      </w:r>
      <w:r w:rsidRPr="000519DB">
        <w:rPr>
          <w:rFonts w:ascii="Times New Roman" w:hAnsi="Times New Roman" w:cs="Times New Roman"/>
          <w:sz w:val="28"/>
          <w:szCs w:val="28"/>
        </w:rPr>
        <w:t xml:space="preserve"> на рабочую плоскость </w:t>
      </w:r>
      <w:r w:rsidRPr="000519DB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0519DB">
        <w:rPr>
          <w:rFonts w:ascii="Times New Roman" w:hAnsi="Times New Roman" w:cs="Times New Roman"/>
          <w:sz w:val="28"/>
          <w:szCs w:val="28"/>
        </w:rPr>
        <w:t>-</w:t>
      </w:r>
      <w:r w:rsidRPr="000519DB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0519DB">
        <w:rPr>
          <w:rFonts w:ascii="Times New Roman" w:hAnsi="Times New Roman" w:cs="Times New Roman"/>
          <w:sz w:val="28"/>
          <w:szCs w:val="28"/>
        </w:rPr>
        <w:t>. Программа переведет в среду построения эскизов (рис.22.1.).</w:t>
      </w:r>
    </w:p>
    <w:p w:rsidR="000519DB" w:rsidRPr="000519DB" w:rsidRDefault="000519DB" w:rsidP="000519DB">
      <w:pPr>
        <w:widowControl w:val="0"/>
        <w:shd w:val="clear" w:color="auto" w:fill="FFFFFF"/>
        <w:tabs>
          <w:tab w:val="left" w:pos="709"/>
          <w:tab w:val="left" w:pos="851"/>
        </w:tabs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19DB">
        <w:rPr>
          <w:rFonts w:ascii="Times New Roman" w:hAnsi="Times New Roman" w:cs="Times New Roman"/>
          <w:i/>
          <w:sz w:val="28"/>
          <w:szCs w:val="28"/>
        </w:rPr>
        <w:t>(Среда построения эскизов состоит из плоскости эскиза, на которой располагается сам эскиз, и набора команд для создания и редактирования геометрии эскиза, включая нанесение размеров и наложение зависимостей.)</w:t>
      </w:r>
    </w:p>
    <w:p w:rsidR="000519DB" w:rsidRPr="000519DB" w:rsidRDefault="000519DB" w:rsidP="000519DB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 xml:space="preserve">Укажите центр прямоугольника в пересечении осей. </w:t>
      </w:r>
    </w:p>
    <w:p w:rsidR="000519DB" w:rsidRPr="000519DB" w:rsidRDefault="000519DB" w:rsidP="000519DB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 xml:space="preserve">Переместите мышку в любом направлении. В появившиеся поля введите размеры прямоугольника. Сначала горизонтальный равный примерно </w:t>
      </w:r>
      <w:r w:rsidRPr="000519DB">
        <w:rPr>
          <w:rFonts w:ascii="Times New Roman" w:hAnsi="Times New Roman" w:cs="Times New Roman"/>
          <w:i/>
          <w:sz w:val="28"/>
          <w:szCs w:val="28"/>
        </w:rPr>
        <w:t>2</w:t>
      </w:r>
      <w:r w:rsidRPr="000519DB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0519D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19DB">
        <w:rPr>
          <w:rFonts w:ascii="Times New Roman" w:hAnsi="Times New Roman" w:cs="Times New Roman"/>
          <w:sz w:val="28"/>
          <w:szCs w:val="28"/>
        </w:rPr>
        <w:t xml:space="preserve">(где </w:t>
      </w:r>
      <w:r w:rsidRPr="000519DB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0519DB">
        <w:rPr>
          <w:rFonts w:ascii="Times New Roman" w:hAnsi="Times New Roman" w:cs="Times New Roman"/>
          <w:sz w:val="28"/>
          <w:szCs w:val="28"/>
        </w:rPr>
        <w:t xml:space="preserve">- размер «под ключ»), затем нажмите </w:t>
      </w:r>
      <w:r w:rsidRPr="000519DB">
        <w:rPr>
          <w:rFonts w:ascii="Times New Roman" w:hAnsi="Times New Roman" w:cs="Times New Roman"/>
          <w:i/>
          <w:sz w:val="28"/>
          <w:szCs w:val="28"/>
          <w:lang w:val="en-US"/>
        </w:rPr>
        <w:t>Tab</w:t>
      </w:r>
      <w:r w:rsidRPr="000519D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19DB">
        <w:rPr>
          <w:rFonts w:ascii="Times New Roman" w:hAnsi="Times New Roman" w:cs="Times New Roman"/>
          <w:sz w:val="28"/>
          <w:szCs w:val="28"/>
        </w:rPr>
        <w:t xml:space="preserve">и введите вертикальный равный примерно </w:t>
      </w:r>
      <w:r w:rsidRPr="000519DB">
        <w:rPr>
          <w:rFonts w:ascii="Times New Roman" w:hAnsi="Times New Roman" w:cs="Times New Roman"/>
          <w:i/>
          <w:sz w:val="28"/>
          <w:szCs w:val="28"/>
        </w:rPr>
        <w:t>3</w:t>
      </w:r>
      <w:r w:rsidRPr="000519DB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0519DB">
        <w:rPr>
          <w:rFonts w:ascii="Times New Roman" w:hAnsi="Times New Roman" w:cs="Times New Roman"/>
          <w:sz w:val="28"/>
          <w:szCs w:val="28"/>
        </w:rPr>
        <w:t xml:space="preserve">. Нажмите клавишу </w:t>
      </w:r>
      <w:r w:rsidRPr="000519DB">
        <w:rPr>
          <w:rFonts w:ascii="Times New Roman" w:hAnsi="Times New Roman" w:cs="Times New Roman"/>
          <w:i/>
          <w:sz w:val="28"/>
          <w:szCs w:val="28"/>
          <w:lang w:val="en-US"/>
        </w:rPr>
        <w:t>Enter</w:t>
      </w:r>
      <w:r w:rsidRPr="000519D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19DB">
        <w:rPr>
          <w:rFonts w:ascii="Times New Roman" w:hAnsi="Times New Roman" w:cs="Times New Roman"/>
          <w:sz w:val="28"/>
          <w:szCs w:val="28"/>
        </w:rPr>
        <w:t>(рис.22.2).</w:t>
      </w:r>
    </w:p>
    <w:p w:rsidR="000519DB" w:rsidRPr="000519DB" w:rsidRDefault="000519DB" w:rsidP="000519DB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Программа автоматически возвращается в режим модели среды «</w:t>
      </w:r>
      <w:r w:rsidRPr="000519DB">
        <w:rPr>
          <w:rFonts w:ascii="Times New Roman" w:hAnsi="Times New Roman" w:cs="Times New Roman"/>
          <w:i/>
          <w:sz w:val="28"/>
          <w:szCs w:val="28"/>
        </w:rPr>
        <w:t>Деталь</w:t>
      </w:r>
      <w:r w:rsidRPr="000519DB">
        <w:rPr>
          <w:rFonts w:ascii="Times New Roman" w:hAnsi="Times New Roman" w:cs="Times New Roman"/>
          <w:sz w:val="28"/>
          <w:szCs w:val="28"/>
        </w:rPr>
        <w:t>». Активирует команду «</w:t>
      </w:r>
      <w:r w:rsidRPr="000519DB">
        <w:rPr>
          <w:rFonts w:ascii="Times New Roman" w:hAnsi="Times New Roman" w:cs="Times New Roman"/>
          <w:i/>
          <w:sz w:val="28"/>
          <w:szCs w:val="28"/>
        </w:rPr>
        <w:t>Выдавливание</w:t>
      </w:r>
      <w:r w:rsidRPr="000519DB">
        <w:rPr>
          <w:rFonts w:ascii="Times New Roman" w:hAnsi="Times New Roman" w:cs="Times New Roman"/>
          <w:sz w:val="28"/>
          <w:szCs w:val="28"/>
        </w:rPr>
        <w:t>» и предлагает указать расстояние. Введите толщину первой детали (10 мм) и нажимаем «</w:t>
      </w:r>
      <w:r w:rsidRPr="000519DB">
        <w:rPr>
          <w:rFonts w:ascii="Times New Roman" w:hAnsi="Times New Roman" w:cs="Times New Roman"/>
          <w:i/>
          <w:sz w:val="28"/>
          <w:szCs w:val="28"/>
        </w:rPr>
        <w:t>ОК</w:t>
      </w:r>
      <w:r w:rsidRPr="000519DB">
        <w:rPr>
          <w:rFonts w:ascii="Times New Roman" w:hAnsi="Times New Roman" w:cs="Times New Roman"/>
          <w:sz w:val="28"/>
          <w:szCs w:val="28"/>
        </w:rPr>
        <w:t>» (рис. 22.3.).</w:t>
      </w:r>
    </w:p>
    <w:p w:rsidR="000519DB" w:rsidRPr="000519DB" w:rsidRDefault="000519DB" w:rsidP="000519D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1720" cy="1916430"/>
            <wp:effectExtent l="19050" t="0" r="0" b="0"/>
            <wp:docPr id="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 xml:space="preserve">Рис. 22.1. Выбор рабочей плоскости построения </w:t>
      </w:r>
    </w:p>
    <w:p w:rsidR="000519DB" w:rsidRPr="000519DB" w:rsidRDefault="000519DB" w:rsidP="000519D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89810" cy="1621790"/>
            <wp:effectExtent l="19050" t="0" r="0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22.2. Задание геометрических параметров призмы</w:t>
      </w:r>
    </w:p>
    <w:p w:rsidR="000519DB" w:rsidRPr="000519DB" w:rsidRDefault="000519DB" w:rsidP="000519DB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 xml:space="preserve">Нажимаем ЛКМ (левая кнопка мыши) на домик в видовом кубе </w:t>
      </w: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380" cy="309880"/>
            <wp:effectExtent l="19050" t="0" r="127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30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9DB">
        <w:rPr>
          <w:rFonts w:ascii="Times New Roman" w:hAnsi="Times New Roman" w:cs="Times New Roman"/>
          <w:sz w:val="28"/>
          <w:szCs w:val="28"/>
        </w:rPr>
        <w:t xml:space="preserve"> и возвращаемся к главному виду.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0519DB">
        <w:rPr>
          <w:rFonts w:ascii="Times New Roman" w:hAnsi="Times New Roman" w:cs="Times New Roman"/>
          <w:b/>
          <w:i/>
          <w:sz w:val="28"/>
          <w:szCs w:val="28"/>
        </w:rPr>
        <w:t>Построение отверстия</w:t>
      </w:r>
    </w:p>
    <w:p w:rsidR="000519DB" w:rsidRPr="000519DB" w:rsidRDefault="000519DB" w:rsidP="000519DB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Выберите на ленте вкладку «</w:t>
      </w:r>
      <w:r w:rsidRPr="000519DB">
        <w:rPr>
          <w:rFonts w:ascii="Times New Roman" w:hAnsi="Times New Roman" w:cs="Times New Roman"/>
          <w:i/>
          <w:sz w:val="28"/>
          <w:szCs w:val="28"/>
        </w:rPr>
        <w:t>3D-модель</w:t>
      </w:r>
      <w:r w:rsidRPr="000519DB">
        <w:rPr>
          <w:rFonts w:ascii="Times New Roman" w:hAnsi="Times New Roman" w:cs="Times New Roman"/>
          <w:sz w:val="28"/>
          <w:szCs w:val="28"/>
        </w:rPr>
        <w:t>» ►панель «</w:t>
      </w:r>
      <w:r w:rsidRPr="000519DB">
        <w:rPr>
          <w:rFonts w:ascii="Times New Roman" w:hAnsi="Times New Roman" w:cs="Times New Roman"/>
          <w:i/>
          <w:sz w:val="28"/>
          <w:szCs w:val="28"/>
        </w:rPr>
        <w:t>Редактирование</w:t>
      </w:r>
      <w:r w:rsidRPr="000519DB">
        <w:rPr>
          <w:rFonts w:ascii="Times New Roman" w:hAnsi="Times New Roman" w:cs="Times New Roman"/>
          <w:sz w:val="28"/>
          <w:szCs w:val="28"/>
        </w:rPr>
        <w:t>» ►«</w:t>
      </w:r>
      <w:r w:rsidRPr="000519DB">
        <w:rPr>
          <w:rFonts w:ascii="Times New Roman" w:hAnsi="Times New Roman" w:cs="Times New Roman"/>
          <w:i/>
          <w:sz w:val="28"/>
          <w:szCs w:val="28"/>
        </w:rPr>
        <w:t>Отверстие</w:t>
      </w:r>
      <w:r w:rsidRPr="000519DB">
        <w:rPr>
          <w:rFonts w:ascii="Times New Roman" w:hAnsi="Times New Roman" w:cs="Times New Roman"/>
          <w:sz w:val="28"/>
          <w:szCs w:val="28"/>
        </w:rPr>
        <w:t xml:space="preserve">» </w:t>
      </w: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255" cy="13525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9DB">
        <w:rPr>
          <w:rFonts w:ascii="Times New Roman" w:hAnsi="Times New Roman" w:cs="Times New Roman"/>
          <w:sz w:val="28"/>
          <w:szCs w:val="28"/>
        </w:rPr>
        <w:t>.</w:t>
      </w:r>
    </w:p>
    <w:p w:rsidR="000519DB" w:rsidRPr="000519DB" w:rsidRDefault="000519DB" w:rsidP="000519DB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В раскрывающемся списке «</w:t>
      </w:r>
      <w:r w:rsidRPr="000519DB">
        <w:rPr>
          <w:rFonts w:ascii="Times New Roman" w:hAnsi="Times New Roman" w:cs="Times New Roman"/>
          <w:i/>
          <w:sz w:val="28"/>
          <w:szCs w:val="28"/>
        </w:rPr>
        <w:t>Размещение</w:t>
      </w:r>
      <w:r w:rsidRPr="000519DB">
        <w:rPr>
          <w:rFonts w:ascii="Times New Roman" w:hAnsi="Times New Roman" w:cs="Times New Roman"/>
          <w:sz w:val="28"/>
          <w:szCs w:val="28"/>
        </w:rPr>
        <w:t>» диалогового окна «</w:t>
      </w:r>
      <w:r w:rsidRPr="000519DB">
        <w:rPr>
          <w:rFonts w:ascii="Times New Roman" w:hAnsi="Times New Roman" w:cs="Times New Roman"/>
          <w:i/>
          <w:sz w:val="28"/>
          <w:szCs w:val="28"/>
        </w:rPr>
        <w:t>Отверстие</w:t>
      </w:r>
      <w:r w:rsidRPr="000519DB">
        <w:rPr>
          <w:rFonts w:ascii="Times New Roman" w:hAnsi="Times New Roman" w:cs="Times New Roman"/>
          <w:sz w:val="28"/>
          <w:szCs w:val="28"/>
        </w:rPr>
        <w:t>» выберите «</w:t>
      </w:r>
      <w:r w:rsidRPr="000519DB">
        <w:rPr>
          <w:rFonts w:ascii="Times New Roman" w:hAnsi="Times New Roman" w:cs="Times New Roman"/>
          <w:i/>
          <w:sz w:val="28"/>
          <w:szCs w:val="28"/>
        </w:rPr>
        <w:t>Линейные размеры</w:t>
      </w:r>
      <w:r w:rsidRPr="000519DB">
        <w:rPr>
          <w:rFonts w:ascii="Times New Roman" w:hAnsi="Times New Roman" w:cs="Times New Roman"/>
          <w:sz w:val="28"/>
          <w:szCs w:val="28"/>
        </w:rPr>
        <w:t>» (рис. 22.3).</w:t>
      </w:r>
    </w:p>
    <w:p w:rsidR="000519DB" w:rsidRPr="000519DB" w:rsidRDefault="000519DB" w:rsidP="000519D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4100" cy="1351915"/>
            <wp:effectExtent l="19050" t="0" r="6350" b="0"/>
            <wp:docPr id="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30000"/>
                    </a:blip>
                    <a:srcRect b="23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22.3. Ввод размера толщины первой пластины</w:t>
      </w:r>
    </w:p>
    <w:p w:rsidR="000519DB" w:rsidRPr="000519DB" w:rsidRDefault="000519DB" w:rsidP="000519D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left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6075" cy="1208405"/>
            <wp:effectExtent l="19050" t="0" r="9525" b="0"/>
            <wp:docPr id="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30000"/>
                    </a:blip>
                    <a:srcRect t="6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22.4. Завершение построения первой пластины</w:t>
      </w:r>
    </w:p>
    <w:p w:rsidR="000519DB" w:rsidRPr="000519DB" w:rsidRDefault="000519DB" w:rsidP="000519DB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В графической области укажите примерное положение отверстия, одновременно выбрав базовую грань создания отверстия (рис. 22.5.).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80945" cy="1288415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22.5. Выбор базовой грани для построения отверстия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left="720" w:hanging="720"/>
        <w:jc w:val="center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Выберите первое ребро для размещения отверстия и введите в размерное окно расстояние от него до центра (рис. 22.6).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6815" cy="1271905"/>
            <wp:effectExtent l="19050" t="0" r="63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22.6. Ввод расстояния от первого ребра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 xml:space="preserve">Выберите второе ребро для указания второй координаты центра отверстия. 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5070" cy="1304290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left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t xml:space="preserve">Рис. 22.7. </w:t>
      </w:r>
      <w:r w:rsidRPr="000519DB">
        <w:rPr>
          <w:rFonts w:ascii="Times New Roman" w:hAnsi="Times New Roman" w:cs="Times New Roman"/>
          <w:sz w:val="28"/>
          <w:szCs w:val="28"/>
        </w:rPr>
        <w:t>Ввод расстояния от второго ребра</w:t>
      </w:r>
    </w:p>
    <w:p w:rsidR="000519DB" w:rsidRPr="000519DB" w:rsidRDefault="000519DB" w:rsidP="000519DB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Укажите тип отверстия «</w:t>
      </w:r>
      <w:r w:rsidRPr="000519DB">
        <w:rPr>
          <w:rFonts w:ascii="Times New Roman" w:hAnsi="Times New Roman" w:cs="Times New Roman"/>
          <w:i/>
          <w:sz w:val="28"/>
          <w:szCs w:val="28"/>
        </w:rPr>
        <w:t>Обычное</w:t>
      </w:r>
      <w:r w:rsidRPr="000519DB">
        <w:rPr>
          <w:rFonts w:ascii="Times New Roman" w:hAnsi="Times New Roman" w:cs="Times New Roman"/>
          <w:sz w:val="28"/>
          <w:szCs w:val="28"/>
        </w:rPr>
        <w:t xml:space="preserve">» </w:t>
      </w: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5" cy="238760"/>
            <wp:effectExtent l="19050" t="0" r="0" b="0"/>
            <wp:docPr id="1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2342" t="25581" r="7207" b="1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9DB">
        <w:rPr>
          <w:rFonts w:ascii="Times New Roman" w:hAnsi="Times New Roman" w:cs="Times New Roman"/>
          <w:sz w:val="28"/>
          <w:szCs w:val="28"/>
        </w:rPr>
        <w:t>.</w:t>
      </w:r>
    </w:p>
    <w:p w:rsidR="000519DB" w:rsidRPr="000519DB" w:rsidRDefault="000519DB" w:rsidP="000519DB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Откройте список «</w:t>
      </w:r>
      <w:r w:rsidRPr="000519DB">
        <w:rPr>
          <w:rFonts w:ascii="Times New Roman" w:hAnsi="Times New Roman" w:cs="Times New Roman"/>
          <w:i/>
          <w:sz w:val="28"/>
          <w:szCs w:val="28"/>
        </w:rPr>
        <w:t>Ограничение</w:t>
      </w:r>
      <w:r w:rsidRPr="000519DB">
        <w:rPr>
          <w:rFonts w:ascii="Times New Roman" w:hAnsi="Times New Roman" w:cs="Times New Roman"/>
          <w:sz w:val="28"/>
          <w:szCs w:val="28"/>
        </w:rPr>
        <w:t>» и выберите «</w:t>
      </w:r>
      <w:r w:rsidRPr="000519DB">
        <w:rPr>
          <w:rFonts w:ascii="Times New Roman" w:hAnsi="Times New Roman" w:cs="Times New Roman"/>
          <w:i/>
          <w:sz w:val="28"/>
          <w:szCs w:val="28"/>
        </w:rPr>
        <w:t>Насквозь</w:t>
      </w:r>
      <w:r w:rsidRPr="000519DB">
        <w:rPr>
          <w:rFonts w:ascii="Times New Roman" w:hAnsi="Times New Roman" w:cs="Times New Roman"/>
          <w:sz w:val="28"/>
          <w:szCs w:val="28"/>
        </w:rPr>
        <w:t xml:space="preserve">» </w:t>
      </w: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6775" cy="349885"/>
            <wp:effectExtent l="19050" t="0" r="9525" b="0"/>
            <wp:docPr id="1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9DB">
        <w:rPr>
          <w:rFonts w:ascii="Times New Roman" w:hAnsi="Times New Roman" w:cs="Times New Roman"/>
          <w:sz w:val="28"/>
          <w:szCs w:val="28"/>
        </w:rPr>
        <w:t>.</w:t>
      </w:r>
    </w:p>
    <w:p w:rsidR="000519DB" w:rsidRPr="000519DB" w:rsidRDefault="000519DB" w:rsidP="000519DB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Выберите тип отверстия: «</w:t>
      </w:r>
      <w:r w:rsidRPr="000519DB">
        <w:rPr>
          <w:rFonts w:ascii="Times New Roman" w:hAnsi="Times New Roman" w:cs="Times New Roman"/>
          <w:i/>
          <w:sz w:val="28"/>
          <w:szCs w:val="28"/>
        </w:rPr>
        <w:t>Отверстие под болт</w:t>
      </w:r>
      <w:r w:rsidRPr="000519DB">
        <w:rPr>
          <w:rFonts w:ascii="Times New Roman" w:hAnsi="Times New Roman" w:cs="Times New Roman"/>
          <w:sz w:val="28"/>
          <w:szCs w:val="28"/>
        </w:rPr>
        <w:t>».</w:t>
      </w:r>
    </w:p>
    <w:p w:rsidR="000519DB" w:rsidRPr="000519DB" w:rsidRDefault="000519DB" w:rsidP="000519DB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1055" cy="238760"/>
            <wp:effectExtent l="19050" t="0" r="4445" b="0"/>
            <wp:docPr id="1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123" t="21227" b="43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Укажите параметры резьбы в поле «</w:t>
      </w:r>
      <w:r w:rsidRPr="000519DB">
        <w:rPr>
          <w:rFonts w:ascii="Times New Roman" w:hAnsi="Times New Roman" w:cs="Times New Roman"/>
          <w:i/>
          <w:sz w:val="28"/>
          <w:szCs w:val="28"/>
        </w:rPr>
        <w:t>Крепеж</w:t>
      </w:r>
      <w:r w:rsidRPr="000519DB">
        <w:rPr>
          <w:rFonts w:ascii="Times New Roman" w:hAnsi="Times New Roman" w:cs="Times New Roman"/>
          <w:sz w:val="28"/>
          <w:szCs w:val="28"/>
        </w:rPr>
        <w:t>» (рис. 22.8).</w:t>
      </w:r>
    </w:p>
    <w:p w:rsidR="000519DB" w:rsidRPr="000519DB" w:rsidRDefault="000519DB" w:rsidP="000519DB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75180" cy="1105535"/>
            <wp:effectExtent l="19050" t="0" r="1270" b="0"/>
            <wp:docPr id="1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22.8. Окно «</w:t>
      </w:r>
      <w:r w:rsidRPr="000519DB">
        <w:rPr>
          <w:rFonts w:ascii="Times New Roman" w:hAnsi="Times New Roman" w:cs="Times New Roman"/>
          <w:i/>
          <w:sz w:val="28"/>
          <w:szCs w:val="28"/>
        </w:rPr>
        <w:t>Крепеж</w:t>
      </w:r>
      <w:r w:rsidRPr="000519DB">
        <w:rPr>
          <w:rFonts w:ascii="Times New Roman" w:hAnsi="Times New Roman" w:cs="Times New Roman"/>
          <w:sz w:val="28"/>
          <w:szCs w:val="28"/>
        </w:rPr>
        <w:t>»</w:t>
      </w:r>
    </w:p>
    <w:p w:rsidR="000519DB" w:rsidRPr="000519DB" w:rsidRDefault="000519DB" w:rsidP="000519DB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Для завершения построения нажмите кнопку «</w:t>
      </w:r>
      <w:r w:rsidRPr="000519DB">
        <w:rPr>
          <w:rFonts w:ascii="Times New Roman" w:hAnsi="Times New Roman" w:cs="Times New Roman"/>
          <w:i/>
          <w:sz w:val="28"/>
          <w:szCs w:val="28"/>
        </w:rPr>
        <w:t>ОК</w:t>
      </w:r>
      <w:r w:rsidRPr="000519DB">
        <w:rPr>
          <w:rFonts w:ascii="Times New Roman" w:hAnsi="Times New Roman" w:cs="Times New Roman"/>
          <w:sz w:val="28"/>
          <w:szCs w:val="28"/>
        </w:rPr>
        <w:t>» (рис. 22.9)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5065" cy="1271905"/>
            <wp:effectExtent l="1905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22.9. Результат построения отверстия.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Сохраните полученный результат с именем «</w:t>
      </w:r>
      <w:r w:rsidRPr="000519DB">
        <w:rPr>
          <w:rFonts w:ascii="Times New Roman" w:hAnsi="Times New Roman" w:cs="Times New Roman"/>
          <w:i/>
          <w:sz w:val="28"/>
          <w:szCs w:val="28"/>
        </w:rPr>
        <w:t>Пластина 1</w:t>
      </w:r>
      <w:r w:rsidRPr="000519DB">
        <w:rPr>
          <w:rFonts w:ascii="Times New Roman" w:hAnsi="Times New Roman" w:cs="Times New Roman"/>
          <w:sz w:val="28"/>
          <w:szCs w:val="28"/>
        </w:rPr>
        <w:t>»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19DB">
        <w:rPr>
          <w:rFonts w:ascii="Times New Roman" w:hAnsi="Times New Roman" w:cs="Times New Roman"/>
          <w:b/>
          <w:i/>
          <w:sz w:val="28"/>
          <w:szCs w:val="28"/>
        </w:rPr>
        <w:t>Создание второй пластины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Для создания второй пластины можно осуществить редактирование копии первой пластины, поскольку они отличаются лишь одним размером (высотой).</w:t>
      </w:r>
    </w:p>
    <w:p w:rsidR="000519DB" w:rsidRPr="000519DB" w:rsidRDefault="000519DB" w:rsidP="000519DB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Щелкните элемент отверстия в Браузере ПКМ (правой кнопкой мыши) и выберите команду «</w:t>
      </w:r>
      <w:r w:rsidRPr="000519DB">
        <w:rPr>
          <w:rFonts w:ascii="Times New Roman" w:hAnsi="Times New Roman" w:cs="Times New Roman"/>
          <w:i/>
          <w:sz w:val="28"/>
          <w:szCs w:val="28"/>
        </w:rPr>
        <w:t>Показать размеры</w:t>
      </w:r>
      <w:r w:rsidRPr="000519DB">
        <w:rPr>
          <w:rFonts w:ascii="Times New Roman" w:hAnsi="Times New Roman" w:cs="Times New Roman"/>
          <w:sz w:val="28"/>
          <w:szCs w:val="28"/>
        </w:rPr>
        <w:t>» (рис. 22.10).</w:t>
      </w:r>
    </w:p>
    <w:p w:rsidR="000519DB" w:rsidRPr="000519DB" w:rsidRDefault="000519DB" w:rsidP="000519DB">
      <w:pPr>
        <w:ind w:left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left="5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1515" cy="675640"/>
            <wp:effectExtent l="19050" t="0" r="0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4285" r="83826" b="60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0440" cy="1423035"/>
            <wp:effectExtent l="19050" t="0" r="0" b="0"/>
            <wp:docPr id="17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816" t="10944" r="5582" b="1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22.10. Выбор команды «</w:t>
      </w:r>
      <w:r w:rsidRPr="000519DB">
        <w:rPr>
          <w:rFonts w:ascii="Times New Roman" w:hAnsi="Times New Roman" w:cs="Times New Roman"/>
          <w:i/>
          <w:sz w:val="28"/>
          <w:szCs w:val="28"/>
        </w:rPr>
        <w:t>Показать размеры</w:t>
      </w:r>
      <w:r w:rsidRPr="000519DB">
        <w:rPr>
          <w:rFonts w:ascii="Times New Roman" w:hAnsi="Times New Roman" w:cs="Times New Roman"/>
          <w:sz w:val="28"/>
          <w:szCs w:val="28"/>
        </w:rPr>
        <w:t>»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numPr>
          <w:ilvl w:val="1"/>
          <w:numId w:val="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Дважды щелкните размер высоты.</w:t>
      </w:r>
    </w:p>
    <w:p w:rsidR="000519DB" w:rsidRPr="000519DB" w:rsidRDefault="000519DB" w:rsidP="000519DB">
      <w:pPr>
        <w:widowControl w:val="0"/>
        <w:numPr>
          <w:ilvl w:val="1"/>
          <w:numId w:val="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Измените значения в диалоговом окне.</w:t>
      </w:r>
    </w:p>
    <w:p w:rsidR="000519DB" w:rsidRPr="000519DB" w:rsidRDefault="000519DB" w:rsidP="000519DB">
      <w:pPr>
        <w:widowControl w:val="0"/>
        <w:numPr>
          <w:ilvl w:val="1"/>
          <w:numId w:val="1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Нажмите кнопку «</w:t>
      </w:r>
      <w:r w:rsidRPr="000519DB">
        <w:rPr>
          <w:rFonts w:ascii="Times New Roman" w:hAnsi="Times New Roman" w:cs="Times New Roman"/>
          <w:i/>
          <w:sz w:val="28"/>
          <w:szCs w:val="28"/>
        </w:rPr>
        <w:t>ОК</w:t>
      </w:r>
      <w:r w:rsidRPr="000519DB">
        <w:rPr>
          <w:rFonts w:ascii="Times New Roman" w:hAnsi="Times New Roman" w:cs="Times New Roman"/>
          <w:sz w:val="28"/>
          <w:szCs w:val="28"/>
        </w:rPr>
        <w:t xml:space="preserve">», чтобы принять значения и закрыть диалоговое </w:t>
      </w:r>
      <w:r w:rsidRPr="000519DB">
        <w:rPr>
          <w:rFonts w:ascii="Times New Roman" w:hAnsi="Times New Roman" w:cs="Times New Roman"/>
          <w:sz w:val="28"/>
          <w:szCs w:val="28"/>
        </w:rPr>
        <w:lastRenderedPageBreak/>
        <w:t>окно. Также можно нажать кнопку «</w:t>
      </w:r>
      <w:r w:rsidRPr="000519DB">
        <w:rPr>
          <w:rFonts w:ascii="Times New Roman" w:hAnsi="Times New Roman" w:cs="Times New Roman"/>
          <w:i/>
          <w:sz w:val="28"/>
          <w:szCs w:val="28"/>
        </w:rPr>
        <w:t>Отмена</w:t>
      </w:r>
      <w:r w:rsidRPr="000519DB">
        <w:rPr>
          <w:rFonts w:ascii="Times New Roman" w:hAnsi="Times New Roman" w:cs="Times New Roman"/>
          <w:sz w:val="28"/>
          <w:szCs w:val="28"/>
        </w:rPr>
        <w:t>», чтобы закрыть диалоговое окно без сохранения изменений (22.11).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lef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6820" cy="1351915"/>
            <wp:effectExtent l="19050" t="0" r="0" b="0"/>
            <wp:docPr id="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lef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lef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 xml:space="preserve">Рис. 22.11. Вторая пластина 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Сохраним измененную модель пластины под именем «</w:t>
      </w:r>
      <w:r w:rsidRPr="000519DB">
        <w:rPr>
          <w:rFonts w:ascii="Times New Roman" w:hAnsi="Times New Roman" w:cs="Times New Roman"/>
          <w:i/>
          <w:sz w:val="28"/>
          <w:szCs w:val="28"/>
        </w:rPr>
        <w:t>Пластина 2</w:t>
      </w:r>
      <w:r w:rsidRPr="000519DB">
        <w:rPr>
          <w:rFonts w:ascii="Times New Roman" w:hAnsi="Times New Roman" w:cs="Times New Roman"/>
          <w:sz w:val="28"/>
          <w:szCs w:val="28"/>
        </w:rPr>
        <w:t>», используя команду «</w:t>
      </w:r>
      <w:r w:rsidRPr="000519DB">
        <w:rPr>
          <w:rFonts w:ascii="Times New Roman" w:hAnsi="Times New Roman" w:cs="Times New Roman"/>
          <w:i/>
          <w:sz w:val="28"/>
          <w:szCs w:val="28"/>
        </w:rPr>
        <w:t>Сохранить как…</w:t>
      </w:r>
      <w:r w:rsidRPr="000519DB">
        <w:rPr>
          <w:rFonts w:ascii="Times New Roman" w:hAnsi="Times New Roman" w:cs="Times New Roman"/>
          <w:sz w:val="28"/>
          <w:szCs w:val="28"/>
        </w:rPr>
        <w:t>».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519DB">
        <w:rPr>
          <w:rFonts w:ascii="Times New Roman" w:hAnsi="Times New Roman" w:cs="Times New Roman"/>
          <w:b/>
          <w:i/>
          <w:sz w:val="28"/>
          <w:szCs w:val="28"/>
        </w:rPr>
        <w:t xml:space="preserve"> Создание геометрической модели гайки</w:t>
      </w:r>
    </w:p>
    <w:p w:rsidR="000519DB" w:rsidRPr="000519DB" w:rsidRDefault="000519DB" w:rsidP="000519DB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 xml:space="preserve">Постройте в плоскости </w:t>
      </w:r>
      <w:r w:rsidRPr="000519DB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0519DB">
        <w:rPr>
          <w:rFonts w:ascii="Times New Roman" w:hAnsi="Times New Roman" w:cs="Times New Roman"/>
          <w:sz w:val="28"/>
          <w:szCs w:val="28"/>
        </w:rPr>
        <w:t>,</w:t>
      </w:r>
      <w:r w:rsidRPr="000519DB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0519DB">
        <w:rPr>
          <w:rFonts w:ascii="Times New Roman" w:hAnsi="Times New Roman" w:cs="Times New Roman"/>
          <w:sz w:val="28"/>
          <w:szCs w:val="28"/>
        </w:rPr>
        <w:t xml:space="preserve"> шестиугольник с размером «под ключ» 46 мм. Для этого перейдите в режим выполнения эскиза. Выберите команду «</w:t>
      </w:r>
      <w:r w:rsidRPr="000519DB">
        <w:rPr>
          <w:rFonts w:ascii="Times New Roman" w:hAnsi="Times New Roman" w:cs="Times New Roman"/>
          <w:i/>
          <w:sz w:val="28"/>
          <w:szCs w:val="28"/>
        </w:rPr>
        <w:t>Многоугольник</w:t>
      </w:r>
      <w:r w:rsidRPr="000519DB">
        <w:rPr>
          <w:rFonts w:ascii="Times New Roman" w:hAnsi="Times New Roman" w:cs="Times New Roman"/>
          <w:sz w:val="28"/>
          <w:szCs w:val="28"/>
        </w:rPr>
        <w:t>». Появится диалоговое окно «</w:t>
      </w:r>
      <w:r w:rsidRPr="000519DB">
        <w:rPr>
          <w:rFonts w:ascii="Times New Roman" w:hAnsi="Times New Roman" w:cs="Times New Roman"/>
          <w:i/>
          <w:sz w:val="28"/>
          <w:szCs w:val="28"/>
        </w:rPr>
        <w:t>Многоугольник</w:t>
      </w:r>
      <w:r w:rsidRPr="000519DB">
        <w:rPr>
          <w:rFonts w:ascii="Times New Roman" w:hAnsi="Times New Roman" w:cs="Times New Roman"/>
          <w:sz w:val="28"/>
          <w:szCs w:val="28"/>
        </w:rPr>
        <w:t xml:space="preserve">» </w:t>
      </w: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" cy="191135"/>
            <wp:effectExtent l="19050" t="0" r="7620" b="0"/>
            <wp:docPr id="1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30000"/>
                    </a:blip>
                    <a:srcRect l="10194" t="12727" r="5655" b="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9DB">
        <w:rPr>
          <w:rFonts w:ascii="Times New Roman" w:hAnsi="Times New Roman" w:cs="Times New Roman"/>
          <w:sz w:val="28"/>
          <w:szCs w:val="28"/>
        </w:rPr>
        <w:t>. Введите число сторон многоугольника 6 (рис. 22.12).</w:t>
      </w:r>
    </w:p>
    <w:p w:rsidR="000519DB" w:rsidRPr="000519DB" w:rsidRDefault="000519DB" w:rsidP="000519DB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11910" cy="1137285"/>
            <wp:effectExtent l="19050" t="0" r="2540" b="0"/>
            <wp:docPr id="20" name="Рисунок 32" descr="C:\DOCUME~1\KafIG\LOCALS~1\Temp\SNAGHTML5e9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DOCUME~1\KafIG\LOCALS~1\Temp\SNAGHTML5e919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22.12. Диалоговое окно «</w:t>
      </w:r>
      <w:r w:rsidRPr="000519DB">
        <w:rPr>
          <w:rFonts w:ascii="Times New Roman" w:hAnsi="Times New Roman" w:cs="Times New Roman"/>
          <w:i/>
          <w:sz w:val="28"/>
          <w:szCs w:val="28"/>
        </w:rPr>
        <w:t>Многоугольник</w:t>
      </w:r>
      <w:r w:rsidRPr="000519DB">
        <w:rPr>
          <w:rFonts w:ascii="Times New Roman" w:hAnsi="Times New Roman" w:cs="Times New Roman"/>
          <w:sz w:val="28"/>
          <w:szCs w:val="28"/>
        </w:rPr>
        <w:t>»</w:t>
      </w:r>
    </w:p>
    <w:p w:rsidR="000519DB" w:rsidRPr="000519DB" w:rsidRDefault="000519DB" w:rsidP="000519DB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Укажите центр многоугольника в начале координат, а одну из вершин зафиксируйте на горизонтальной оси (рис. 22.13).</w:t>
      </w:r>
    </w:p>
    <w:p w:rsidR="000519DB" w:rsidRPr="000519DB" w:rsidRDefault="000519DB" w:rsidP="000519DB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8295" cy="1367790"/>
            <wp:effectExtent l="19050" t="0" r="1905" b="0"/>
            <wp:docPr id="2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22.13. Эскиз шестиугольника</w:t>
      </w:r>
    </w:p>
    <w:p w:rsidR="000519DB" w:rsidRPr="000519DB" w:rsidRDefault="000519DB" w:rsidP="000519DB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 xml:space="preserve">Поставьте размер между параллельными сторонами шестиугольника </w:t>
      </w:r>
      <w:proofErr w:type="gramStart"/>
      <w:r w:rsidRPr="000519DB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Pr="000519DB">
        <w:rPr>
          <w:rFonts w:ascii="Times New Roman" w:hAnsi="Times New Roman" w:cs="Times New Roman"/>
          <w:sz w:val="28"/>
          <w:szCs w:val="28"/>
        </w:rPr>
        <w:t xml:space="preserve"> размеру «под ключ» гайки (рис. 22.14):</w:t>
      </w:r>
    </w:p>
    <w:p w:rsidR="000519DB" w:rsidRPr="000519DB" w:rsidRDefault="000519DB" w:rsidP="000519DB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37665" cy="1399540"/>
            <wp:effectExtent l="19050" t="0" r="635" b="0"/>
            <wp:docPr id="22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22.14. Определение размера шестиугольника</w:t>
      </w:r>
    </w:p>
    <w:p w:rsidR="000519DB" w:rsidRPr="000519DB" w:rsidRDefault="000519DB" w:rsidP="000519DB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Нажмите кнопку «</w:t>
      </w:r>
      <w:r w:rsidRPr="000519DB">
        <w:rPr>
          <w:rFonts w:ascii="Times New Roman" w:hAnsi="Times New Roman" w:cs="Times New Roman"/>
          <w:i/>
          <w:sz w:val="28"/>
          <w:szCs w:val="28"/>
        </w:rPr>
        <w:t>Принять эскиз</w:t>
      </w:r>
      <w:r w:rsidRPr="000519DB">
        <w:rPr>
          <w:rFonts w:ascii="Times New Roman" w:hAnsi="Times New Roman" w:cs="Times New Roman"/>
          <w:sz w:val="28"/>
          <w:szCs w:val="28"/>
        </w:rPr>
        <w:t xml:space="preserve"> »</w:t>
      </w: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005" cy="167005"/>
            <wp:effectExtent l="19050" t="0" r="4445" b="0"/>
            <wp:docPr id="2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8854" t="9615" r="17365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9DB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Pr="000519DB">
        <w:rPr>
          <w:rFonts w:ascii="Times New Roman" w:hAnsi="Times New Roman" w:cs="Times New Roman"/>
          <w:sz w:val="28"/>
          <w:szCs w:val="28"/>
        </w:rPr>
        <w:t>рис. 22.15):</w:t>
      </w:r>
    </w:p>
    <w:p w:rsidR="000519DB" w:rsidRPr="000519DB" w:rsidRDefault="000519DB" w:rsidP="000519DB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0545" cy="691515"/>
            <wp:effectExtent l="19050" t="0" r="8255" b="0"/>
            <wp:docPr id="24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22.15. Принятый эскиз.</w:t>
      </w:r>
    </w:p>
    <w:p w:rsidR="000519DB" w:rsidRPr="000519DB" w:rsidRDefault="000519DB" w:rsidP="000519DB">
      <w:pPr>
        <w:widowControl w:val="0"/>
        <w:tabs>
          <w:tab w:val="left" w:pos="851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numPr>
          <w:ilvl w:val="0"/>
          <w:numId w:val="3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Нажмите на кнопку «</w:t>
      </w:r>
      <w:r w:rsidRPr="000519DB">
        <w:rPr>
          <w:rFonts w:ascii="Times New Roman" w:hAnsi="Times New Roman" w:cs="Times New Roman"/>
          <w:i/>
          <w:sz w:val="28"/>
          <w:szCs w:val="28"/>
        </w:rPr>
        <w:t>Выдавить</w:t>
      </w:r>
      <w:r w:rsidRPr="000519DB">
        <w:rPr>
          <w:rFonts w:ascii="Times New Roman" w:hAnsi="Times New Roman" w:cs="Times New Roman"/>
          <w:sz w:val="28"/>
          <w:szCs w:val="28"/>
        </w:rPr>
        <w:t xml:space="preserve">» </w:t>
      </w: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750" cy="191135"/>
            <wp:effectExtent l="19050" t="0" r="0" b="0"/>
            <wp:docPr id="2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20427" b="1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9DB">
        <w:rPr>
          <w:rFonts w:ascii="Times New Roman" w:hAnsi="Times New Roman" w:cs="Times New Roman"/>
          <w:sz w:val="28"/>
          <w:szCs w:val="28"/>
        </w:rPr>
        <w:t xml:space="preserve"> в панели «</w:t>
      </w:r>
      <w:r w:rsidRPr="000519DB">
        <w:rPr>
          <w:rFonts w:ascii="Times New Roman" w:hAnsi="Times New Roman" w:cs="Times New Roman"/>
          <w:i/>
          <w:sz w:val="28"/>
          <w:szCs w:val="28"/>
        </w:rPr>
        <w:t>Создать</w:t>
      </w:r>
      <w:r w:rsidRPr="000519DB">
        <w:rPr>
          <w:rFonts w:ascii="Times New Roman" w:hAnsi="Times New Roman" w:cs="Times New Roman"/>
          <w:sz w:val="28"/>
          <w:szCs w:val="28"/>
        </w:rPr>
        <w:t>» и введите в сопровождающем меню высоту гайки 10 мм (рис. 22.16). Нажмите кнопку «</w:t>
      </w:r>
      <w:r w:rsidRPr="000519DB">
        <w:rPr>
          <w:rFonts w:ascii="Times New Roman" w:hAnsi="Times New Roman" w:cs="Times New Roman"/>
          <w:i/>
          <w:sz w:val="28"/>
          <w:szCs w:val="28"/>
        </w:rPr>
        <w:t>ОК</w:t>
      </w:r>
      <w:r w:rsidRPr="000519DB">
        <w:rPr>
          <w:rFonts w:ascii="Times New Roman" w:hAnsi="Times New Roman" w:cs="Times New Roman"/>
          <w:sz w:val="28"/>
          <w:szCs w:val="28"/>
        </w:rPr>
        <w:t>».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4560" cy="1685925"/>
            <wp:effectExtent l="19050" t="0" r="0" b="0"/>
            <wp:docPr id="26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22.16. Результат выдавливания</w:t>
      </w:r>
    </w:p>
    <w:p w:rsidR="000519DB" w:rsidRPr="000519DB" w:rsidRDefault="000519DB" w:rsidP="000519DB">
      <w:pPr>
        <w:widowControl w:val="0"/>
        <w:numPr>
          <w:ilvl w:val="0"/>
          <w:numId w:val="3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Постройте фаску гайки. Для этого установите вид спереди так, чтобы были обращены к наблюдателю три грани шестигранника. Придадим шестиугольнику для удобства каркасный вид. Для этого выберите закладку «</w:t>
      </w:r>
      <w:r w:rsidRPr="000519DB">
        <w:rPr>
          <w:rFonts w:ascii="Times New Roman" w:hAnsi="Times New Roman" w:cs="Times New Roman"/>
          <w:i/>
          <w:sz w:val="28"/>
          <w:szCs w:val="28"/>
        </w:rPr>
        <w:t>Вид</w:t>
      </w:r>
      <w:r w:rsidRPr="000519DB">
        <w:rPr>
          <w:rFonts w:ascii="Times New Roman" w:hAnsi="Times New Roman" w:cs="Times New Roman"/>
          <w:sz w:val="28"/>
          <w:szCs w:val="28"/>
        </w:rPr>
        <w:t>» ► «</w:t>
      </w:r>
      <w:r w:rsidRPr="000519DB">
        <w:rPr>
          <w:rFonts w:ascii="Times New Roman" w:hAnsi="Times New Roman" w:cs="Times New Roman"/>
          <w:i/>
          <w:sz w:val="28"/>
          <w:szCs w:val="28"/>
        </w:rPr>
        <w:t>Стиль отображения</w:t>
      </w:r>
      <w:r w:rsidRPr="000519DB">
        <w:rPr>
          <w:rFonts w:ascii="Times New Roman" w:hAnsi="Times New Roman" w:cs="Times New Roman"/>
          <w:sz w:val="28"/>
          <w:szCs w:val="28"/>
        </w:rPr>
        <w:t>»► «</w:t>
      </w:r>
      <w:r w:rsidRPr="000519DB">
        <w:rPr>
          <w:rFonts w:ascii="Times New Roman" w:hAnsi="Times New Roman" w:cs="Times New Roman"/>
          <w:i/>
          <w:sz w:val="28"/>
          <w:szCs w:val="28"/>
        </w:rPr>
        <w:t>Каркасный режим</w:t>
      </w:r>
      <w:r w:rsidRPr="000519DB">
        <w:rPr>
          <w:rFonts w:ascii="Times New Roman" w:hAnsi="Times New Roman" w:cs="Times New Roman"/>
          <w:sz w:val="28"/>
          <w:szCs w:val="28"/>
        </w:rPr>
        <w:t>» (рис. 22.17).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4670" cy="874395"/>
            <wp:effectExtent l="19050" t="0" r="5080" b="0"/>
            <wp:docPr id="27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 xml:space="preserve">Рис. 22.17. Вид спереди 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numPr>
          <w:ilvl w:val="0"/>
          <w:numId w:val="3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lastRenderedPageBreak/>
        <w:t>Перейдите в режим «</w:t>
      </w:r>
      <w:r w:rsidRPr="000519DB">
        <w:rPr>
          <w:rFonts w:ascii="Times New Roman" w:hAnsi="Times New Roman" w:cs="Times New Roman"/>
          <w:i/>
          <w:sz w:val="28"/>
          <w:szCs w:val="28"/>
        </w:rPr>
        <w:t>Эскиз</w:t>
      </w:r>
      <w:r w:rsidRPr="000519DB">
        <w:rPr>
          <w:rFonts w:ascii="Times New Roman" w:hAnsi="Times New Roman" w:cs="Times New Roman"/>
          <w:sz w:val="28"/>
          <w:szCs w:val="28"/>
        </w:rPr>
        <w:t>» и постройте линию под углом 30 градусов для создания фаски как показано на рисунке 22.18. Вначале постройте вспомогательные точки: первую в начале координат, вторую расположите слева на верхней линии контура. Зафиксируйте вторую точку с помощью связи «</w:t>
      </w:r>
      <w:r w:rsidRPr="000519DB">
        <w:rPr>
          <w:rFonts w:ascii="Times New Roman" w:hAnsi="Times New Roman" w:cs="Times New Roman"/>
          <w:i/>
          <w:sz w:val="28"/>
          <w:szCs w:val="28"/>
        </w:rPr>
        <w:t>Совмещение</w:t>
      </w:r>
      <w:r w:rsidRPr="000519DB">
        <w:rPr>
          <w:rFonts w:ascii="Times New Roman" w:hAnsi="Times New Roman" w:cs="Times New Roman"/>
          <w:sz w:val="28"/>
          <w:szCs w:val="28"/>
        </w:rPr>
        <w:t xml:space="preserve">» </w:t>
      </w: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5" cy="230505"/>
            <wp:effectExtent l="19050" t="0" r="0" b="0"/>
            <wp:docPr id="28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9DB">
        <w:rPr>
          <w:rFonts w:ascii="Times New Roman" w:hAnsi="Times New Roman" w:cs="Times New Roman"/>
          <w:sz w:val="28"/>
          <w:szCs w:val="28"/>
        </w:rPr>
        <w:t>, а затем поставьте размер с помощью команды «</w:t>
      </w:r>
      <w:r w:rsidRPr="000519DB">
        <w:rPr>
          <w:rFonts w:ascii="Times New Roman" w:hAnsi="Times New Roman" w:cs="Times New Roman"/>
          <w:i/>
          <w:sz w:val="28"/>
          <w:szCs w:val="28"/>
        </w:rPr>
        <w:t>Размеры</w:t>
      </w:r>
      <w:r w:rsidRPr="000519DB">
        <w:rPr>
          <w:rFonts w:ascii="Times New Roman" w:hAnsi="Times New Roman" w:cs="Times New Roman"/>
          <w:sz w:val="28"/>
          <w:szCs w:val="28"/>
        </w:rPr>
        <w:t xml:space="preserve">» </w:t>
      </w: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5" cy="207010"/>
            <wp:effectExtent l="19050" t="0" r="0" b="0"/>
            <wp:docPr id="29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7569" t="11250" r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9DB">
        <w:rPr>
          <w:rFonts w:ascii="Times New Roman" w:hAnsi="Times New Roman" w:cs="Times New Roman"/>
          <w:sz w:val="28"/>
          <w:szCs w:val="28"/>
        </w:rPr>
        <w:t xml:space="preserve"> между указанными точками 9,5 мм.</w:t>
      </w:r>
    </w:p>
    <w:p w:rsidR="000519DB" w:rsidRPr="000519DB" w:rsidRDefault="000519DB" w:rsidP="000519DB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8915" cy="810895"/>
            <wp:effectExtent l="19050" t="0" r="6985" b="0"/>
            <wp:docPr id="30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 18. Построение вспомогательных точек</w:t>
      </w:r>
    </w:p>
    <w:p w:rsidR="000519DB" w:rsidRPr="000519DB" w:rsidRDefault="000519DB" w:rsidP="000519DB">
      <w:pPr>
        <w:widowControl w:val="0"/>
        <w:numPr>
          <w:ilvl w:val="0"/>
          <w:numId w:val="3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Постройте наклонный отрезок под углом 30 градусов (рис. 22.19) и нажмите кнопку «</w:t>
      </w:r>
      <w:r w:rsidRPr="000519DB">
        <w:rPr>
          <w:rFonts w:ascii="Times New Roman" w:hAnsi="Times New Roman" w:cs="Times New Roman"/>
          <w:i/>
          <w:sz w:val="28"/>
          <w:szCs w:val="28"/>
        </w:rPr>
        <w:t>Принять эскиз</w:t>
      </w:r>
      <w:r w:rsidRPr="000519DB">
        <w:rPr>
          <w:rFonts w:ascii="Times New Roman" w:hAnsi="Times New Roman" w:cs="Times New Roman"/>
          <w:sz w:val="28"/>
          <w:szCs w:val="28"/>
        </w:rPr>
        <w:t xml:space="preserve">» </w:t>
      </w: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005" cy="167005"/>
            <wp:effectExtent l="19050" t="0" r="4445" b="0"/>
            <wp:docPr id="3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8854" t="9615" r="17365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9DB">
        <w:rPr>
          <w:rFonts w:ascii="Times New Roman" w:hAnsi="Times New Roman" w:cs="Times New Roman"/>
          <w:sz w:val="28"/>
          <w:szCs w:val="28"/>
        </w:rPr>
        <w:t>.</w:t>
      </w:r>
    </w:p>
    <w:p w:rsidR="000519DB" w:rsidRPr="000519DB" w:rsidRDefault="000519DB" w:rsidP="000519DB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7550" cy="938530"/>
            <wp:effectExtent l="19050" t="0" r="0" b="0"/>
            <wp:docPr id="32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9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22.19. Задание угла</w:t>
      </w:r>
    </w:p>
    <w:p w:rsidR="000519DB" w:rsidRPr="000519DB" w:rsidRDefault="000519DB" w:rsidP="000519DB">
      <w:pPr>
        <w:widowControl w:val="0"/>
        <w:numPr>
          <w:ilvl w:val="0"/>
          <w:numId w:val="3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Щелкните на кнопке «</w:t>
      </w:r>
      <w:r w:rsidRPr="000519DB">
        <w:rPr>
          <w:rFonts w:ascii="Times New Roman" w:hAnsi="Times New Roman" w:cs="Times New Roman"/>
          <w:i/>
          <w:sz w:val="28"/>
          <w:szCs w:val="28"/>
        </w:rPr>
        <w:t>Вращение</w:t>
      </w:r>
      <w:r w:rsidRPr="000519DB">
        <w:rPr>
          <w:rFonts w:ascii="Times New Roman" w:hAnsi="Times New Roman" w:cs="Times New Roman"/>
          <w:sz w:val="28"/>
          <w:szCs w:val="28"/>
        </w:rPr>
        <w:t xml:space="preserve">» </w:t>
      </w: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755" cy="174625"/>
            <wp:effectExtent l="19050" t="0" r="0" b="0"/>
            <wp:docPr id="33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9DB">
        <w:rPr>
          <w:rFonts w:ascii="Times New Roman" w:hAnsi="Times New Roman" w:cs="Times New Roman"/>
          <w:sz w:val="28"/>
          <w:szCs w:val="28"/>
        </w:rPr>
        <w:t xml:space="preserve"> в панели «</w:t>
      </w:r>
      <w:r w:rsidRPr="000519DB">
        <w:rPr>
          <w:rFonts w:ascii="Times New Roman" w:hAnsi="Times New Roman" w:cs="Times New Roman"/>
          <w:i/>
          <w:sz w:val="28"/>
          <w:szCs w:val="28"/>
        </w:rPr>
        <w:t>Создать</w:t>
      </w:r>
      <w:r w:rsidRPr="000519DB">
        <w:rPr>
          <w:rFonts w:ascii="Times New Roman" w:hAnsi="Times New Roman" w:cs="Times New Roman"/>
          <w:sz w:val="28"/>
          <w:szCs w:val="28"/>
        </w:rPr>
        <w:t>» и постройте фаску гайки. Укажите построенную линию и область для удаления материала. В сопровождающем меню выберите «</w:t>
      </w:r>
      <w:r w:rsidRPr="000519DB">
        <w:rPr>
          <w:rFonts w:ascii="Times New Roman" w:hAnsi="Times New Roman" w:cs="Times New Roman"/>
          <w:i/>
          <w:sz w:val="28"/>
          <w:szCs w:val="28"/>
        </w:rPr>
        <w:t>Вырез</w:t>
      </w:r>
      <w:r w:rsidRPr="000519DB">
        <w:rPr>
          <w:rFonts w:ascii="Times New Roman" w:hAnsi="Times New Roman" w:cs="Times New Roman"/>
          <w:sz w:val="28"/>
          <w:szCs w:val="28"/>
        </w:rPr>
        <w:t xml:space="preserve">» </w:t>
      </w: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760" cy="191135"/>
            <wp:effectExtent l="19050" t="0" r="8890" b="0"/>
            <wp:docPr id="34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20000" contrast="40000"/>
                    </a:blip>
                    <a:srcRect l="8647" b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9DB">
        <w:rPr>
          <w:rFonts w:ascii="Times New Roman" w:hAnsi="Times New Roman" w:cs="Times New Roman"/>
          <w:sz w:val="28"/>
          <w:szCs w:val="28"/>
        </w:rPr>
        <w:t xml:space="preserve"> и «</w:t>
      </w:r>
      <w:r w:rsidRPr="000519DB">
        <w:rPr>
          <w:rFonts w:ascii="Times New Roman" w:hAnsi="Times New Roman" w:cs="Times New Roman"/>
          <w:i/>
          <w:sz w:val="28"/>
          <w:szCs w:val="28"/>
        </w:rPr>
        <w:t>Полный круг</w:t>
      </w:r>
      <w:r w:rsidRPr="000519DB">
        <w:rPr>
          <w:rFonts w:ascii="Times New Roman" w:hAnsi="Times New Roman" w:cs="Times New Roman"/>
          <w:sz w:val="28"/>
          <w:szCs w:val="28"/>
        </w:rPr>
        <w:t xml:space="preserve">» (рис. 22.20). Укажите ось вращения – ось </w:t>
      </w:r>
      <w:r w:rsidRPr="000519DB">
        <w:rPr>
          <w:rFonts w:ascii="Times New Roman" w:hAnsi="Times New Roman" w:cs="Times New Roman"/>
          <w:sz w:val="28"/>
          <w:szCs w:val="28"/>
          <w:lang w:val="en-US"/>
        </w:rPr>
        <w:t>Y</w:t>
      </w:r>
    </w:p>
    <w:p w:rsidR="000519DB" w:rsidRPr="000519DB" w:rsidRDefault="000519DB" w:rsidP="000519DB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left="568" w:hanging="56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7945" cy="1471295"/>
            <wp:effectExtent l="19050" t="0" r="1905" b="0"/>
            <wp:docPr id="35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22.20. Задание параметров выреза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numPr>
          <w:ilvl w:val="0"/>
          <w:numId w:val="3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Нажмите «</w:t>
      </w:r>
      <w:r w:rsidRPr="000519DB">
        <w:rPr>
          <w:rFonts w:ascii="Times New Roman" w:hAnsi="Times New Roman" w:cs="Times New Roman"/>
          <w:i/>
          <w:sz w:val="28"/>
          <w:szCs w:val="28"/>
        </w:rPr>
        <w:t>ОК</w:t>
      </w:r>
      <w:r w:rsidRPr="000519DB">
        <w:rPr>
          <w:rFonts w:ascii="Times New Roman" w:hAnsi="Times New Roman" w:cs="Times New Roman"/>
          <w:sz w:val="28"/>
          <w:szCs w:val="28"/>
        </w:rPr>
        <w:t xml:space="preserve">» </w:t>
      </w: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005" cy="111125"/>
            <wp:effectExtent l="19050" t="0" r="4445" b="0"/>
            <wp:docPr id="3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9DB">
        <w:rPr>
          <w:rFonts w:ascii="Times New Roman" w:hAnsi="Times New Roman" w:cs="Times New Roman"/>
          <w:sz w:val="28"/>
          <w:szCs w:val="28"/>
        </w:rPr>
        <w:t xml:space="preserve"> (рис. 22.21).</w:t>
      </w:r>
    </w:p>
    <w:p w:rsidR="000519DB" w:rsidRPr="000519DB" w:rsidRDefault="000519DB" w:rsidP="000519DB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lef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44675" cy="1534795"/>
            <wp:effectExtent l="19050" t="0" r="3175" b="0"/>
            <wp:docPr id="37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lef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22.21. Результат построения фаски</w:t>
      </w:r>
    </w:p>
    <w:p w:rsidR="000519DB" w:rsidRPr="000519DB" w:rsidRDefault="000519DB" w:rsidP="000519DB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Нажмите кнопку «</w:t>
      </w:r>
      <w:r w:rsidRPr="000519DB">
        <w:rPr>
          <w:rFonts w:ascii="Times New Roman" w:hAnsi="Times New Roman" w:cs="Times New Roman"/>
          <w:i/>
          <w:sz w:val="28"/>
          <w:szCs w:val="28"/>
        </w:rPr>
        <w:t>Отверстие</w:t>
      </w:r>
      <w:r w:rsidRPr="000519DB">
        <w:rPr>
          <w:rFonts w:ascii="Times New Roman" w:hAnsi="Times New Roman" w:cs="Times New Roman"/>
          <w:sz w:val="28"/>
          <w:szCs w:val="28"/>
        </w:rPr>
        <w:t xml:space="preserve">» </w:t>
      </w: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135" cy="167005"/>
            <wp:effectExtent l="19050" t="0" r="0" b="0"/>
            <wp:docPr id="38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9DB">
        <w:rPr>
          <w:rFonts w:ascii="Times New Roman" w:hAnsi="Times New Roman" w:cs="Times New Roman"/>
          <w:sz w:val="28"/>
          <w:szCs w:val="28"/>
        </w:rPr>
        <w:t>. Выберите в качестве базовой плоскости верхнюю грань призмы. В появившемся диалоговом окне установите следующие параметры (рис. 22.22).</w:t>
      </w:r>
    </w:p>
    <w:p w:rsidR="000519DB" w:rsidRPr="000519DB" w:rsidRDefault="000519DB" w:rsidP="000519DB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9185" cy="2623820"/>
            <wp:effectExtent l="19050" t="0" r="0" b="0"/>
            <wp:docPr id="39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22.22. Диалоговое окно «</w:t>
      </w:r>
      <w:r w:rsidRPr="000519DB">
        <w:rPr>
          <w:rFonts w:ascii="Times New Roman" w:hAnsi="Times New Roman" w:cs="Times New Roman"/>
          <w:i/>
          <w:sz w:val="28"/>
          <w:szCs w:val="28"/>
        </w:rPr>
        <w:t>Отверстие</w:t>
      </w:r>
      <w:r w:rsidRPr="000519DB">
        <w:rPr>
          <w:rFonts w:ascii="Times New Roman" w:hAnsi="Times New Roman" w:cs="Times New Roman"/>
          <w:sz w:val="28"/>
          <w:szCs w:val="28"/>
        </w:rPr>
        <w:t>»</w:t>
      </w:r>
    </w:p>
    <w:p w:rsidR="000519DB" w:rsidRPr="000519DB" w:rsidRDefault="000519DB" w:rsidP="000519DB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Поместите центр отверстия концентрично фаске. Для этого в окне «</w:t>
      </w:r>
      <w:r w:rsidRPr="000519DB">
        <w:rPr>
          <w:rFonts w:ascii="Times New Roman" w:hAnsi="Times New Roman" w:cs="Times New Roman"/>
          <w:i/>
          <w:sz w:val="28"/>
          <w:szCs w:val="28"/>
        </w:rPr>
        <w:t>Размещение</w:t>
      </w:r>
      <w:r w:rsidRPr="000519DB">
        <w:rPr>
          <w:rFonts w:ascii="Times New Roman" w:hAnsi="Times New Roman" w:cs="Times New Roman"/>
          <w:sz w:val="28"/>
          <w:szCs w:val="28"/>
        </w:rPr>
        <w:t>» установите опцию «</w:t>
      </w:r>
      <w:r w:rsidRPr="000519DB">
        <w:rPr>
          <w:rFonts w:ascii="Times New Roman" w:hAnsi="Times New Roman" w:cs="Times New Roman"/>
          <w:i/>
          <w:sz w:val="28"/>
          <w:szCs w:val="28"/>
        </w:rPr>
        <w:t>Концентрично</w:t>
      </w:r>
      <w:r w:rsidRPr="000519DB">
        <w:rPr>
          <w:rFonts w:ascii="Times New Roman" w:hAnsi="Times New Roman" w:cs="Times New Roman"/>
          <w:sz w:val="28"/>
          <w:szCs w:val="28"/>
        </w:rPr>
        <w:t>» и укажите дугу фаски (рис. 22.23).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0440" cy="1964055"/>
            <wp:effectExtent l="19050" t="0" r="0" b="0"/>
            <wp:docPr id="40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22.23. Размещение центра отверстия концентрично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Перейдите в тонированный стиль отображения (рис. 22.24).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left="1069" w:hanging="106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26310" cy="1955800"/>
            <wp:effectExtent l="19050" t="0" r="2540" b="0"/>
            <wp:docPr id="41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left="1069" w:hanging="106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22.24. Тонированное изображение</w:t>
      </w:r>
    </w:p>
    <w:p w:rsidR="000519DB" w:rsidRPr="000519DB" w:rsidRDefault="000519DB" w:rsidP="000519D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Сохраните построенную модель с именем «</w:t>
      </w:r>
      <w:r w:rsidRPr="000519DB">
        <w:rPr>
          <w:rFonts w:ascii="Times New Roman" w:hAnsi="Times New Roman" w:cs="Times New Roman"/>
          <w:i/>
          <w:sz w:val="28"/>
          <w:szCs w:val="28"/>
        </w:rPr>
        <w:t>Гайка</w:t>
      </w:r>
      <w:r w:rsidRPr="000519DB">
        <w:rPr>
          <w:rFonts w:ascii="Times New Roman" w:hAnsi="Times New Roman" w:cs="Times New Roman"/>
          <w:sz w:val="28"/>
          <w:szCs w:val="28"/>
        </w:rPr>
        <w:t>».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left="106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519DB">
        <w:rPr>
          <w:rFonts w:ascii="Times New Roman" w:hAnsi="Times New Roman" w:cs="Times New Roman"/>
          <w:b/>
          <w:i/>
          <w:sz w:val="28"/>
          <w:szCs w:val="28"/>
        </w:rPr>
        <w:t>Создание геометрической модели болта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Для построения модели болта воспользуемся построенной ранее моделью гайки.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Сохраним модель гайки с именем «</w:t>
      </w:r>
      <w:r w:rsidRPr="000519DB">
        <w:rPr>
          <w:rFonts w:ascii="Times New Roman" w:hAnsi="Times New Roman" w:cs="Times New Roman"/>
          <w:i/>
          <w:sz w:val="28"/>
          <w:szCs w:val="28"/>
        </w:rPr>
        <w:t>Болт</w:t>
      </w:r>
      <w:r w:rsidRPr="000519DB">
        <w:rPr>
          <w:rFonts w:ascii="Times New Roman" w:hAnsi="Times New Roman" w:cs="Times New Roman"/>
          <w:sz w:val="28"/>
          <w:szCs w:val="28"/>
        </w:rPr>
        <w:t>».</w:t>
      </w:r>
    </w:p>
    <w:p w:rsidR="000519DB" w:rsidRPr="000519DB" w:rsidRDefault="000519DB" w:rsidP="000519DB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 xml:space="preserve">Выберите в </w:t>
      </w:r>
      <w:r w:rsidRPr="000519DB">
        <w:rPr>
          <w:rFonts w:ascii="Times New Roman" w:hAnsi="Times New Roman" w:cs="Times New Roman"/>
          <w:i/>
          <w:sz w:val="28"/>
          <w:szCs w:val="28"/>
        </w:rPr>
        <w:t>Браузере</w:t>
      </w:r>
      <w:r w:rsidRPr="000519DB">
        <w:rPr>
          <w:rFonts w:ascii="Times New Roman" w:hAnsi="Times New Roman" w:cs="Times New Roman"/>
          <w:sz w:val="28"/>
          <w:szCs w:val="28"/>
        </w:rPr>
        <w:t xml:space="preserve"> элемент «</w:t>
      </w:r>
      <w:r w:rsidRPr="000519DB">
        <w:rPr>
          <w:rFonts w:ascii="Times New Roman" w:hAnsi="Times New Roman" w:cs="Times New Roman"/>
          <w:i/>
          <w:sz w:val="28"/>
          <w:szCs w:val="28"/>
        </w:rPr>
        <w:t>Отверстие</w:t>
      </w:r>
      <w:r w:rsidRPr="000519DB">
        <w:rPr>
          <w:rFonts w:ascii="Times New Roman" w:hAnsi="Times New Roman" w:cs="Times New Roman"/>
          <w:sz w:val="28"/>
          <w:szCs w:val="28"/>
        </w:rPr>
        <w:t xml:space="preserve">» </w:t>
      </w: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87400" cy="174625"/>
            <wp:effectExtent l="19050" t="0" r="0" b="0"/>
            <wp:docPr id="42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4965" t="9435" r="4578" b="1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9DB">
        <w:rPr>
          <w:rFonts w:ascii="Times New Roman" w:hAnsi="Times New Roman" w:cs="Times New Roman"/>
          <w:sz w:val="28"/>
          <w:szCs w:val="28"/>
        </w:rPr>
        <w:t>и нажмите ПКМ. В появившемся меню нажмите на кнопку «</w:t>
      </w:r>
      <w:r w:rsidRPr="000519DB">
        <w:rPr>
          <w:rFonts w:ascii="Times New Roman" w:hAnsi="Times New Roman" w:cs="Times New Roman"/>
          <w:i/>
          <w:sz w:val="28"/>
          <w:szCs w:val="28"/>
        </w:rPr>
        <w:t>Удалить</w:t>
      </w:r>
      <w:r w:rsidRPr="000519DB">
        <w:rPr>
          <w:rFonts w:ascii="Times New Roman" w:hAnsi="Times New Roman" w:cs="Times New Roman"/>
          <w:sz w:val="28"/>
          <w:szCs w:val="28"/>
        </w:rPr>
        <w:t>» (рис. 22.25).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2535" cy="1320165"/>
            <wp:effectExtent l="19050" t="0" r="5715" b="0"/>
            <wp:docPr id="43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-20000" contrast="40000"/>
                    </a:blip>
                    <a:srcRect t="14752" r="84602" b="5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32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22.25. Удаление элемента отверстие</w:t>
      </w:r>
    </w:p>
    <w:p w:rsidR="000519DB" w:rsidRPr="000519DB" w:rsidRDefault="000519DB" w:rsidP="000519DB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Высота головки болта меньше, чем у гайки, и равна 7,5 мм. Измените высоту головки аналогично тому, как это было сделано выше при изменении толщины второй пластины.</w:t>
      </w:r>
    </w:p>
    <w:p w:rsidR="000519DB" w:rsidRPr="000519DB" w:rsidRDefault="000519DB" w:rsidP="000519DB">
      <w:pPr>
        <w:widowControl w:val="0"/>
        <w:numPr>
          <w:ilvl w:val="0"/>
          <w:numId w:val="4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Постройте эскиз окружности на нижней грани призмы диаметром 12 мм (рис. 22.26). И нажмите кнопку «</w:t>
      </w:r>
      <w:r w:rsidRPr="000519DB">
        <w:rPr>
          <w:rFonts w:ascii="Times New Roman" w:hAnsi="Times New Roman" w:cs="Times New Roman"/>
          <w:i/>
          <w:sz w:val="28"/>
          <w:szCs w:val="28"/>
        </w:rPr>
        <w:t>Принять эскиз</w:t>
      </w:r>
      <w:r w:rsidRPr="000519DB">
        <w:rPr>
          <w:rFonts w:ascii="Times New Roman" w:hAnsi="Times New Roman" w:cs="Times New Roman"/>
          <w:sz w:val="28"/>
          <w:szCs w:val="28"/>
        </w:rPr>
        <w:t xml:space="preserve">» </w:t>
      </w: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005" cy="167005"/>
            <wp:effectExtent l="19050" t="0" r="444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8854" t="9615" r="17365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9DB">
        <w:rPr>
          <w:rFonts w:ascii="Times New Roman" w:hAnsi="Times New Roman" w:cs="Times New Roman"/>
          <w:sz w:val="28"/>
          <w:szCs w:val="28"/>
        </w:rPr>
        <w:t xml:space="preserve"> (рис. 22.27).</w:t>
      </w:r>
    </w:p>
    <w:p w:rsidR="000519DB" w:rsidRPr="000519DB" w:rsidRDefault="000519DB" w:rsidP="000519DB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7675" cy="1518920"/>
            <wp:effectExtent l="19050" t="0" r="0" b="0"/>
            <wp:docPr id="45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22.26. Эскиз окружности</w:t>
      </w:r>
    </w:p>
    <w:p w:rsidR="000519DB" w:rsidRPr="000519DB" w:rsidRDefault="000519DB" w:rsidP="000519DB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numPr>
          <w:ilvl w:val="0"/>
          <w:numId w:val="4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Нажмите на кнопку «</w:t>
      </w:r>
      <w:r w:rsidRPr="000519DB">
        <w:rPr>
          <w:rFonts w:ascii="Times New Roman" w:hAnsi="Times New Roman" w:cs="Times New Roman"/>
          <w:i/>
          <w:sz w:val="28"/>
          <w:szCs w:val="28"/>
        </w:rPr>
        <w:t>Выдавить</w:t>
      </w:r>
      <w:r w:rsidRPr="000519DB">
        <w:rPr>
          <w:rFonts w:ascii="Times New Roman" w:hAnsi="Times New Roman" w:cs="Times New Roman"/>
          <w:sz w:val="28"/>
          <w:szCs w:val="28"/>
        </w:rPr>
        <w:t xml:space="preserve">» </w:t>
      </w: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750" cy="191135"/>
            <wp:effectExtent l="19050" t="0" r="0" b="0"/>
            <wp:docPr id="4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20427" b="1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9DB">
        <w:rPr>
          <w:rFonts w:ascii="Times New Roman" w:hAnsi="Times New Roman" w:cs="Times New Roman"/>
          <w:sz w:val="28"/>
          <w:szCs w:val="28"/>
        </w:rPr>
        <w:t xml:space="preserve"> в панели «</w:t>
      </w:r>
      <w:r w:rsidRPr="000519DB">
        <w:rPr>
          <w:rFonts w:ascii="Times New Roman" w:hAnsi="Times New Roman" w:cs="Times New Roman"/>
          <w:i/>
          <w:sz w:val="28"/>
          <w:szCs w:val="28"/>
        </w:rPr>
        <w:t>Создать</w:t>
      </w:r>
      <w:r w:rsidRPr="000519DB">
        <w:rPr>
          <w:rFonts w:ascii="Times New Roman" w:hAnsi="Times New Roman" w:cs="Times New Roman"/>
          <w:sz w:val="28"/>
          <w:szCs w:val="28"/>
        </w:rPr>
        <w:t>» и введите в сопровождающем меню длину болта 40 мм (рис. 22.28). Нажмите кнопку «</w:t>
      </w:r>
      <w:r w:rsidRPr="000519DB">
        <w:rPr>
          <w:rFonts w:ascii="Times New Roman" w:hAnsi="Times New Roman" w:cs="Times New Roman"/>
          <w:i/>
          <w:sz w:val="28"/>
          <w:szCs w:val="28"/>
        </w:rPr>
        <w:t>ОК</w:t>
      </w:r>
      <w:r w:rsidRPr="000519DB">
        <w:rPr>
          <w:rFonts w:ascii="Times New Roman" w:hAnsi="Times New Roman" w:cs="Times New Roman"/>
          <w:sz w:val="28"/>
          <w:szCs w:val="28"/>
        </w:rPr>
        <w:t>»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8065" cy="1280160"/>
            <wp:effectExtent l="19050" t="0" r="6985" b="0"/>
            <wp:docPr id="4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22.27. Построение цилиндрической части болта</w:t>
      </w:r>
    </w:p>
    <w:p w:rsidR="000519DB" w:rsidRPr="000519DB" w:rsidRDefault="000519DB" w:rsidP="000519DB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Постройте фаску с помощью команды «</w:t>
      </w:r>
      <w:r w:rsidRPr="000519DB">
        <w:rPr>
          <w:rFonts w:ascii="Times New Roman" w:hAnsi="Times New Roman" w:cs="Times New Roman"/>
          <w:i/>
          <w:sz w:val="28"/>
          <w:szCs w:val="28"/>
        </w:rPr>
        <w:t>Фаска</w:t>
      </w:r>
      <w:r w:rsidRPr="000519DB">
        <w:rPr>
          <w:rFonts w:ascii="Times New Roman" w:hAnsi="Times New Roman" w:cs="Times New Roman"/>
          <w:sz w:val="28"/>
          <w:szCs w:val="28"/>
        </w:rPr>
        <w:t xml:space="preserve">» </w:t>
      </w: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755" cy="182880"/>
            <wp:effectExtent l="19050" t="0" r="0" b="0"/>
            <wp:docPr id="48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9DB">
        <w:rPr>
          <w:rFonts w:ascii="Times New Roman" w:hAnsi="Times New Roman" w:cs="Times New Roman"/>
          <w:sz w:val="28"/>
          <w:szCs w:val="28"/>
        </w:rPr>
        <w:t xml:space="preserve"> (рис. 22.28). 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1041400"/>
            <wp:effectExtent l="19050" t="0" r="0" b="0"/>
            <wp:docPr id="49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22.28. Построение фаски</w:t>
      </w:r>
    </w:p>
    <w:p w:rsidR="000519DB" w:rsidRPr="000519DB" w:rsidRDefault="000519DB" w:rsidP="000519DB">
      <w:pPr>
        <w:widowControl w:val="0"/>
        <w:numPr>
          <w:ilvl w:val="0"/>
          <w:numId w:val="4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Для построения резьбы в браузере переместите элемент дерева «</w:t>
      </w:r>
      <w:r w:rsidRPr="000519DB">
        <w:rPr>
          <w:rFonts w:ascii="Times New Roman" w:hAnsi="Times New Roman" w:cs="Times New Roman"/>
          <w:i/>
          <w:sz w:val="28"/>
          <w:szCs w:val="28"/>
        </w:rPr>
        <w:t>Конец детали</w:t>
      </w:r>
      <w:r w:rsidRPr="000519DB">
        <w:rPr>
          <w:rFonts w:ascii="Times New Roman" w:hAnsi="Times New Roman" w:cs="Times New Roman"/>
          <w:sz w:val="28"/>
          <w:szCs w:val="28"/>
        </w:rPr>
        <w:t>». Фаска становится не активной.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5025" cy="914400"/>
            <wp:effectExtent l="19050" t="0" r="3175" b="0"/>
            <wp:docPr id="50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8795" cy="930275"/>
            <wp:effectExtent l="19050" t="0" r="1905" b="0"/>
            <wp:docPr id="51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3.31. Перенос элемента «</w:t>
      </w:r>
      <w:r w:rsidRPr="000519DB">
        <w:rPr>
          <w:rFonts w:ascii="Times New Roman" w:hAnsi="Times New Roman" w:cs="Times New Roman"/>
          <w:i/>
          <w:sz w:val="28"/>
          <w:szCs w:val="28"/>
        </w:rPr>
        <w:t>Конец детали</w:t>
      </w:r>
      <w:r w:rsidRPr="000519DB">
        <w:rPr>
          <w:rFonts w:ascii="Times New Roman" w:hAnsi="Times New Roman" w:cs="Times New Roman"/>
          <w:sz w:val="28"/>
          <w:szCs w:val="28"/>
        </w:rPr>
        <w:t>» вверх за элемент «</w:t>
      </w:r>
      <w:r w:rsidRPr="000519DB">
        <w:rPr>
          <w:rFonts w:ascii="Times New Roman" w:hAnsi="Times New Roman" w:cs="Times New Roman"/>
          <w:i/>
          <w:sz w:val="28"/>
          <w:szCs w:val="28"/>
        </w:rPr>
        <w:t>Фаску 1</w:t>
      </w:r>
      <w:r w:rsidRPr="000519DB">
        <w:rPr>
          <w:rFonts w:ascii="Times New Roman" w:hAnsi="Times New Roman" w:cs="Times New Roman"/>
          <w:sz w:val="28"/>
          <w:szCs w:val="28"/>
        </w:rPr>
        <w:t>».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7170" cy="1336040"/>
            <wp:effectExtent l="19050" t="0" r="0" b="0"/>
            <wp:docPr id="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22.29. Диалоговое окно резьба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Постройте резьбу на стержне. Нажмите кнопку «</w:t>
      </w:r>
      <w:r w:rsidRPr="000519DB">
        <w:rPr>
          <w:rFonts w:ascii="Times New Roman" w:hAnsi="Times New Roman" w:cs="Times New Roman"/>
          <w:i/>
          <w:sz w:val="28"/>
          <w:szCs w:val="28"/>
        </w:rPr>
        <w:t>Резьба</w:t>
      </w:r>
      <w:r w:rsidRPr="000519DB">
        <w:rPr>
          <w:rFonts w:ascii="Times New Roman" w:hAnsi="Times New Roman" w:cs="Times New Roman"/>
          <w:sz w:val="28"/>
          <w:szCs w:val="28"/>
        </w:rPr>
        <w:t xml:space="preserve">» </w:t>
      </w: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" cy="182880"/>
            <wp:effectExtent l="19050" t="0" r="7620" b="0"/>
            <wp:docPr id="53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bright="-40000" contrast="60000"/>
                    </a:blip>
                    <a:srcRect l="41829" t="6520" r="56740" b="90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9DB">
        <w:rPr>
          <w:rFonts w:ascii="Times New Roman" w:hAnsi="Times New Roman" w:cs="Times New Roman"/>
          <w:sz w:val="28"/>
          <w:szCs w:val="28"/>
        </w:rPr>
        <w:t>. В появившемся диалоговом окне «</w:t>
      </w:r>
      <w:r w:rsidRPr="000519DB">
        <w:rPr>
          <w:rFonts w:ascii="Times New Roman" w:hAnsi="Times New Roman" w:cs="Times New Roman"/>
          <w:i/>
          <w:sz w:val="28"/>
          <w:szCs w:val="28"/>
        </w:rPr>
        <w:t>Резьба</w:t>
      </w:r>
      <w:r w:rsidRPr="000519DB">
        <w:rPr>
          <w:rFonts w:ascii="Times New Roman" w:hAnsi="Times New Roman" w:cs="Times New Roman"/>
          <w:sz w:val="28"/>
          <w:szCs w:val="28"/>
        </w:rPr>
        <w:t>» укажите длину резьбы 30 мм (рис. 22.29).</w:t>
      </w:r>
    </w:p>
    <w:p w:rsidR="000519DB" w:rsidRPr="000519DB" w:rsidRDefault="000519DB" w:rsidP="000519DB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lastRenderedPageBreak/>
        <w:t>Укажите цилиндрическую поверхность ближе к его торцевой части и нажмите кнопку «</w:t>
      </w:r>
      <w:r w:rsidRPr="000519DB">
        <w:rPr>
          <w:rFonts w:ascii="Times New Roman" w:hAnsi="Times New Roman" w:cs="Times New Roman"/>
          <w:i/>
          <w:sz w:val="28"/>
          <w:szCs w:val="28"/>
        </w:rPr>
        <w:t>Применить</w:t>
      </w:r>
      <w:r w:rsidRPr="000519DB">
        <w:rPr>
          <w:rFonts w:ascii="Times New Roman" w:hAnsi="Times New Roman" w:cs="Times New Roman"/>
          <w:sz w:val="28"/>
          <w:szCs w:val="28"/>
        </w:rPr>
        <w:t>», а затем в Браузере верните элемент «</w:t>
      </w:r>
      <w:r w:rsidRPr="000519DB">
        <w:rPr>
          <w:rFonts w:ascii="Times New Roman" w:hAnsi="Times New Roman" w:cs="Times New Roman"/>
          <w:i/>
          <w:sz w:val="28"/>
          <w:szCs w:val="28"/>
        </w:rPr>
        <w:t>Конец детали</w:t>
      </w:r>
      <w:r w:rsidRPr="000519DB">
        <w:rPr>
          <w:rFonts w:ascii="Times New Roman" w:hAnsi="Times New Roman" w:cs="Times New Roman"/>
          <w:sz w:val="28"/>
          <w:szCs w:val="28"/>
        </w:rPr>
        <w:t>» в исходное положение (рис. 22.30)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4680" cy="1065530"/>
            <wp:effectExtent l="19050" t="0" r="1270" b="0"/>
            <wp:docPr id="54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22.30. Модель болта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519DB">
        <w:rPr>
          <w:rFonts w:ascii="Times New Roman" w:hAnsi="Times New Roman" w:cs="Times New Roman"/>
          <w:b/>
          <w:i/>
          <w:sz w:val="28"/>
          <w:szCs w:val="28"/>
        </w:rPr>
        <w:t xml:space="preserve"> Создание геометрической модели шайбы</w:t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Для построения геометрической модели воспользуйтесь также данными расчета из первого параграфа.</w:t>
      </w:r>
    </w:p>
    <w:p w:rsidR="000519DB" w:rsidRPr="000519DB" w:rsidRDefault="000519DB" w:rsidP="000519DB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Установите режим построения эскиза и постройте две концентрические окружности диаметрами 13 и 24 мм. Нажмите кнопку «</w:t>
      </w:r>
      <w:r w:rsidRPr="000519DB">
        <w:rPr>
          <w:rFonts w:ascii="Times New Roman" w:hAnsi="Times New Roman" w:cs="Times New Roman"/>
          <w:i/>
          <w:sz w:val="28"/>
          <w:szCs w:val="28"/>
        </w:rPr>
        <w:t>Принять эскиз</w:t>
      </w:r>
      <w:r w:rsidRPr="000519DB">
        <w:rPr>
          <w:rFonts w:ascii="Times New Roman" w:hAnsi="Times New Roman" w:cs="Times New Roman"/>
          <w:sz w:val="28"/>
          <w:szCs w:val="28"/>
        </w:rPr>
        <w:t xml:space="preserve">» </w:t>
      </w: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005" cy="167005"/>
            <wp:effectExtent l="19050" t="0" r="4445" b="0"/>
            <wp:docPr id="5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8854" t="9615" r="17365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9DB">
        <w:rPr>
          <w:rFonts w:ascii="Times New Roman" w:hAnsi="Times New Roman" w:cs="Times New Roman"/>
          <w:sz w:val="28"/>
          <w:szCs w:val="28"/>
        </w:rPr>
        <w:t xml:space="preserve"> (рис. 22.31). </w:t>
      </w:r>
    </w:p>
    <w:p w:rsidR="000519DB" w:rsidRPr="000519DB" w:rsidRDefault="000519DB" w:rsidP="000519DB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7670" cy="643890"/>
            <wp:effectExtent l="19050" t="0" r="0" b="0"/>
            <wp:docPr id="56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22.31. Эскиз для шайбы</w:t>
      </w:r>
    </w:p>
    <w:p w:rsidR="000519DB" w:rsidRPr="000519DB" w:rsidRDefault="000519DB" w:rsidP="000519DB">
      <w:pPr>
        <w:widowControl w:val="0"/>
        <w:numPr>
          <w:ilvl w:val="0"/>
          <w:numId w:val="5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Нажмите на кнопку «</w:t>
      </w:r>
      <w:r w:rsidRPr="000519DB">
        <w:rPr>
          <w:rFonts w:ascii="Times New Roman" w:hAnsi="Times New Roman" w:cs="Times New Roman"/>
          <w:i/>
          <w:sz w:val="28"/>
          <w:szCs w:val="28"/>
        </w:rPr>
        <w:t>Выдавить</w:t>
      </w:r>
      <w:r w:rsidRPr="000519DB">
        <w:rPr>
          <w:rFonts w:ascii="Times New Roman" w:hAnsi="Times New Roman" w:cs="Times New Roman"/>
          <w:sz w:val="28"/>
          <w:szCs w:val="28"/>
        </w:rPr>
        <w:t xml:space="preserve">» </w:t>
      </w: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750" cy="191135"/>
            <wp:effectExtent l="19050" t="0" r="0" b="0"/>
            <wp:docPr id="5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r="20427" b="1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9DB">
        <w:rPr>
          <w:rFonts w:ascii="Times New Roman" w:hAnsi="Times New Roman" w:cs="Times New Roman"/>
          <w:sz w:val="28"/>
          <w:szCs w:val="28"/>
        </w:rPr>
        <w:t xml:space="preserve"> в панели «</w:t>
      </w:r>
      <w:r w:rsidRPr="000519DB">
        <w:rPr>
          <w:rFonts w:ascii="Times New Roman" w:hAnsi="Times New Roman" w:cs="Times New Roman"/>
          <w:i/>
          <w:sz w:val="28"/>
          <w:szCs w:val="28"/>
        </w:rPr>
        <w:t>Создать</w:t>
      </w:r>
      <w:r w:rsidRPr="000519DB">
        <w:rPr>
          <w:rFonts w:ascii="Times New Roman" w:hAnsi="Times New Roman" w:cs="Times New Roman"/>
          <w:sz w:val="28"/>
          <w:szCs w:val="28"/>
        </w:rPr>
        <w:t>» и введите в сопровождающем меню высоту шайбы 2,5 мм (рис. 22.32). Нажмите кнопку «</w:t>
      </w:r>
      <w:r w:rsidRPr="000519DB">
        <w:rPr>
          <w:rFonts w:ascii="Times New Roman" w:hAnsi="Times New Roman" w:cs="Times New Roman"/>
          <w:i/>
          <w:sz w:val="28"/>
          <w:szCs w:val="28"/>
        </w:rPr>
        <w:t>ОК</w:t>
      </w:r>
      <w:r w:rsidRPr="000519DB">
        <w:rPr>
          <w:rFonts w:ascii="Times New Roman" w:hAnsi="Times New Roman" w:cs="Times New Roman"/>
          <w:sz w:val="28"/>
          <w:szCs w:val="28"/>
        </w:rPr>
        <w:t>».</w:t>
      </w:r>
    </w:p>
    <w:p w:rsidR="000519DB" w:rsidRPr="000519DB" w:rsidRDefault="000519DB" w:rsidP="000519DB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ind w:left="567" w:hanging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6540" cy="771525"/>
            <wp:effectExtent l="19050" t="0" r="0" b="0"/>
            <wp:docPr id="58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9DB" w:rsidRPr="000519DB" w:rsidRDefault="000519DB" w:rsidP="000519DB">
      <w:pPr>
        <w:widowControl w:val="0"/>
        <w:tabs>
          <w:tab w:val="left" w:pos="851"/>
        </w:tabs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Рис. 22.32. Модель шайбы</w:t>
      </w:r>
    </w:p>
    <w:p w:rsidR="000519DB" w:rsidRPr="000519DB" w:rsidRDefault="000519DB" w:rsidP="000519DB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9DB">
        <w:rPr>
          <w:rFonts w:ascii="Times New Roman" w:hAnsi="Times New Roman" w:cs="Times New Roman"/>
          <w:sz w:val="28"/>
          <w:szCs w:val="28"/>
        </w:rPr>
        <w:t>Сохраните модель под именем «</w:t>
      </w:r>
      <w:r w:rsidRPr="000519DB">
        <w:rPr>
          <w:rFonts w:ascii="Times New Roman" w:hAnsi="Times New Roman" w:cs="Times New Roman"/>
          <w:i/>
          <w:sz w:val="28"/>
          <w:szCs w:val="28"/>
        </w:rPr>
        <w:t>Шайба</w:t>
      </w:r>
      <w:r w:rsidRPr="000519DB">
        <w:rPr>
          <w:rFonts w:ascii="Times New Roman" w:hAnsi="Times New Roman" w:cs="Times New Roman"/>
          <w:sz w:val="28"/>
          <w:szCs w:val="28"/>
        </w:rPr>
        <w:t>».</w:t>
      </w:r>
    </w:p>
    <w:p w:rsidR="00000000" w:rsidRPr="000519DB" w:rsidRDefault="000519DB">
      <w:pPr>
        <w:rPr>
          <w:rFonts w:ascii="Times New Roman" w:hAnsi="Times New Roman" w:cs="Times New Roman"/>
        </w:rPr>
      </w:pPr>
    </w:p>
    <w:sectPr w:rsidR="00000000" w:rsidRPr="00051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81701"/>
    <w:multiLevelType w:val="hybridMultilevel"/>
    <w:tmpl w:val="82CC3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236F16"/>
    <w:multiLevelType w:val="hybridMultilevel"/>
    <w:tmpl w:val="E870CA28"/>
    <w:lvl w:ilvl="0" w:tplc="0186AF3E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5B965BE"/>
    <w:multiLevelType w:val="hybridMultilevel"/>
    <w:tmpl w:val="94F4F1F2"/>
    <w:lvl w:ilvl="0" w:tplc="5762CFD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68871EE"/>
    <w:multiLevelType w:val="multilevel"/>
    <w:tmpl w:val="9338611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">
    <w:nsid w:val="67FC702E"/>
    <w:multiLevelType w:val="hybridMultilevel"/>
    <w:tmpl w:val="656EC7EE"/>
    <w:lvl w:ilvl="0" w:tplc="7D6C2A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519DB"/>
    <w:rsid w:val="00051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9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1149</Words>
  <Characters>6554</Characters>
  <Application>Microsoft Office Word</Application>
  <DocSecurity>0</DocSecurity>
  <Lines>54</Lines>
  <Paragraphs>15</Paragraphs>
  <ScaleCrop>false</ScaleCrop>
  <Company/>
  <LinksUpToDate>false</LinksUpToDate>
  <CharactersWithSpaces>7688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ig.kafedra</dc:creator>
  <cp:keywords/>
  <dc:description/>
  <cp:lastModifiedBy>ig.kafedra</cp:lastModifiedBy>
  <cp:revision>2</cp:revision>
  <dcterms:created xsi:type="dcterms:W3CDTF">2014-10-17T06:33:00Z</dcterms:created>
  <dcterms:modified xsi:type="dcterms:W3CDTF">2014-10-17T06:34:00Z</dcterms:modified>
</cp:coreProperties>
</file>