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6B" w:rsidRPr="00EE6B6B" w:rsidRDefault="00EE6B6B" w:rsidP="00EE6B6B">
      <w:pPr>
        <w:pStyle w:val="a8"/>
        <w:widowControl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B6B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 указания к  выполнению  </w:t>
      </w:r>
      <w:r w:rsidR="004C7C18">
        <w:rPr>
          <w:rFonts w:ascii="Times New Roman" w:hAnsi="Times New Roman" w:cs="Times New Roman"/>
          <w:b/>
          <w:bCs/>
          <w:sz w:val="28"/>
          <w:szCs w:val="28"/>
        </w:rPr>
        <w:t>практических занятий</w:t>
      </w:r>
    </w:p>
    <w:p w:rsidR="00EE6B6B" w:rsidRPr="00EE6B6B" w:rsidRDefault="00EE6B6B" w:rsidP="00EE6B6B">
      <w:pPr>
        <w:pStyle w:val="a8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6B6B" w:rsidRPr="00EE6B6B" w:rsidRDefault="00EE6B6B" w:rsidP="00EE6B6B">
      <w:pPr>
        <w:spacing w:line="360" w:lineRule="auto"/>
        <w:jc w:val="center"/>
        <w:rPr>
          <w:b/>
          <w:bCs/>
          <w:sz w:val="28"/>
          <w:szCs w:val="28"/>
        </w:rPr>
      </w:pPr>
      <w:r w:rsidRPr="00EE6B6B">
        <w:rPr>
          <w:b/>
          <w:bCs/>
          <w:sz w:val="28"/>
          <w:szCs w:val="28"/>
        </w:rPr>
        <w:t xml:space="preserve"> Постановка задачи и исходная информация для ее решения</w:t>
      </w:r>
    </w:p>
    <w:p w:rsidR="00EE6B6B" w:rsidRP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развитием рыночных отношений существенным образом расширились возможности в выборе направлений инвестирования капитала. Каждое предприятие заинтересовано в поиске наиболее привлекательных сфер вложения своего капитала и не ограничено какими-то узкими рамками отраслевых интересов.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в качестве задач, рекомендуемых для выполнения контрольных работ, можно выбрать любой вариант вложения капитала с целью организации новых предприятий и производств; расширения, реконструкции и модернизации действующего производства; реализации программы конверсии; выпуска новой продукции; внедрения новой техники; использования новой технологии; проведения организационно-технических мероприятий; развития сельского хозяйства и иных направлений.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Темой самостоятельной работы является «Оценка эффективности инвестиционного проекта». В целях активизации учебного процесса каждому студенту предлагается самостоятельно сформулировать постановку задачи с учетом интереса, проявляемого студентом к тому или иному виду бизнеса, знаний определяющих особенности его организации с точки зрения потребных ресурсов для его ведения (необходимое оборудование, сырье, материалы и т.д.).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в любом случае для проведения процедур ЭО потребуется информация, изложенная ниже.</w:t>
      </w:r>
    </w:p>
    <w:p w:rsidR="00EE6B6B" w:rsidRDefault="00EE6B6B" w:rsidP="00EE6B6B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По каждому виду необходимого оборудования и иного имущества определяются: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стоимость,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годовая норма амортизации, % (или срок службы, годы);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потребляемая мощность, кВт</w:t>
      </w:r>
      <w:r>
        <w:rPr>
          <w:sz w:val="28"/>
          <w:szCs w:val="28"/>
        </w:rPr>
        <w:sym w:font="Symbol" w:char="00D7"/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г) коэффициент использования мощности;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стоимость электроэнергии, руб./(кВт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ч);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время работы двигателя,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EE6B6B" w:rsidRDefault="00EE6B6B" w:rsidP="00EE6B6B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2.</w:t>
      </w:r>
      <w:r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По каждому виду необходимого сырья и материалов определяются: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норма расхода, единица затрат/единица продукции;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 цена единицы сырья или материала, руб./единица сырья или материалов.</w:t>
      </w:r>
    </w:p>
    <w:p w:rsidR="00EE6B6B" w:rsidRDefault="00EE6B6B" w:rsidP="00EE6B6B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3. По предполагаемой численности работающих и условиям их труда определяются: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 количество работающих по категориям (рабочие, служащие, руководители и т.д.), человек;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 средний размер месячной оплаты труда по категориям, руб./месяц;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 режим работы (количество рабочих смен в сутки и продолжительность рабочей смены).</w:t>
      </w:r>
    </w:p>
    <w:p w:rsidR="00EE6B6B" w:rsidRDefault="00EE6B6B" w:rsidP="00EE6B6B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4. Дополнительная информация, необходимая для проведения расчетов: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 арендная плата,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 транспортные расходы,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 другие, не учтенные выше расходы, связанные с деятельностью </w:t>
      </w:r>
      <w:proofErr w:type="gramStart"/>
      <w:r>
        <w:rPr>
          <w:sz w:val="28"/>
          <w:szCs w:val="28"/>
        </w:rPr>
        <w:t>предприятия (например, охрана, командировки, страховка, затраты на проведение маркетинговых исследований и т.д.), руб.;</w:t>
      </w:r>
      <w:proofErr w:type="gramEnd"/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г) количество изготавливаемой продукции, шт.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Представленный выше перечень исходной информации является базовым практически для любой задачи экономических обоснований, однако его нельзя рассматривать в качестве полностью исчерпывающего. В зависимости от специфики конкретной задачи этот перечень должен быть уточнен, скорректирован, расширен или же, наоборот, уменьшен.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же возникновения затруднений при постановке конкретной задачи экономических обоснований для выполнения контрольной работы допускается использовать любой вариант задач из числа, представленных в </w:t>
      </w:r>
      <w:r>
        <w:rPr>
          <w:sz w:val="28"/>
          <w:szCs w:val="28"/>
        </w:rPr>
        <w:lastRenderedPageBreak/>
        <w:t xml:space="preserve">Приложениях 1–3 в качестве примера. Вариант самостоятельной работы определяется исходя из номера зачетной книжки студента. Предполагаемая численность работающих указана в Приложении плюс номер Вашего варианта, средний дневной выпуск продукции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ак же плюс номер Вашего варианта. В Приложении 4 представлен образец оформления титульного листа работы.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выполнения процедур экономических обоснований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После осуществления постановки задачи и определения всей необходимой исходной информации предполагается решение прямых задач </w:t>
      </w:r>
      <w:proofErr w:type="spellStart"/>
      <w:r>
        <w:rPr>
          <w:sz w:val="28"/>
          <w:szCs w:val="28"/>
        </w:rPr>
        <w:t>эконмических</w:t>
      </w:r>
      <w:proofErr w:type="spellEnd"/>
      <w:r>
        <w:rPr>
          <w:sz w:val="28"/>
          <w:szCs w:val="28"/>
        </w:rPr>
        <w:t xml:space="preserve"> обоснований (далее ЭО), имеющих целью определение ожидаемого результата деятельности предприятия.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на данном этапе необходимо будет последовательно провести следующие расчеты: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определение себестоимости выпускаемой про</w:t>
      </w:r>
      <w:bookmarkStart w:id="0" w:name="_GoBack"/>
      <w:bookmarkEnd w:id="0"/>
      <w:r>
        <w:rPr>
          <w:sz w:val="28"/>
          <w:szCs w:val="28"/>
        </w:rPr>
        <w:t>дукции;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определение цены реализации;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составление «Отчета о прибылях и убытках».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выполнения указанных расчетов представлен ниже в соответствующих разделах.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proofErr w:type="gramStart"/>
      <w:r>
        <w:rPr>
          <w:sz w:val="28"/>
          <w:szCs w:val="28"/>
        </w:rPr>
        <w:t>Далее следует проанализировать полученные результаты с точки зрения удовлетворения желаемых целей по размеру получаемой прибыли, выдаваемой заработной платы и т.д., а также с точки зрения целесообразности производства и реальности реализации продукции при рассчитанных на первом этапе величинах себестоимости и цены продукции.</w:t>
      </w:r>
      <w:proofErr w:type="gramEnd"/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В случае обнаружения несоответствия ожидаемого и реального положения необходимо принять меры для его устранения за счет различного рода мероприятий: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уменьшения стоимости приобретаемого оборудования или сырья в результате переориентации на работу с другими поставщиками;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поиска внутрипроизводственных ресурсов снижения себестоимости за счет уменьшения затрат по различным элементам (заработная плата, расходы по управлению и т.д.).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этого необходимо пересчитать ожидаемые результаты, повторно проведя все расчеты, указанные в пункте 1, а также определить: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точку безубыточности продукции;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возврата кредитных средств, необходимых для организации производства.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выполнения указанных расчетов представлен ниже в соответствующих разделах.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Решение вышеуказанных задач, условно относимых к классу прямых задач исследовательского (поискового) прогнозирования при проведении процедур ЭО, позволяет определить результат при различных значениях имеющейся исходной информации, принятой для проведения расчетов.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всю важность решения подобных задач с точки зрения управления процессами принятия решений их можно рассматривать лишь в качестве пассивных, дающих отображение предпочтения на множестве реально существующих альтернатив вложения капитала при простом их переборе.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Поэтому с позиции формирования стратегии поведения предприятия и активного управления его финансово-экономической политикой в условиях рынка наибольший интерес представляют несколько иные задачи, условно относимые к классу обратных задач нормативного (целевого) прогнозирования при проведении процедур ЭО и формирующие следующую группу задач. Они направлены на определение предельных значений различных экономических показателей, обеспечивающих желаемые условия. Следует особо подчеркнуть, что введение в систему ЭО данного класса  задач  по сравниваемым вариантам существенным образом расширяет функциональные возможности процедур ЭО и выгодно отличает особенности такого подхода. Только на этой основе появляются реальные </w:t>
      </w:r>
      <w:r>
        <w:rPr>
          <w:sz w:val="28"/>
          <w:szCs w:val="28"/>
        </w:rPr>
        <w:lastRenderedPageBreak/>
        <w:t>возможности конструирования экономических показателей деятельности предприятия, обеспечивающих достижение целевых ориентиров.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далее предполагается решение обратных задач ЭО, имеющих целью обеспечение получения желаемых величин экономических показателей за счет: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определения минимально допустимых объемов производства в натуральном и стоимостном выражениях;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определения предельно допустимого размера себестоимости и цены единицы производимой продукции.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Завершается работа подготовкой и оформлением отчета по проведенному обоснованию, который должен содержать весь комплекс выполненных расчетов и анализ полученных при этом результатов.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Определение себестоимости выпускаемой продукции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в соответствии с нормативными положениями  утверждена единая номенклатура элементов затрат, используемая для определения общей суммы текущих затрат на весь объем выпуска продукции (табл. 8.1).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Себестоимость продукции (текущие затраты) может быть рассчитана на любой интервал планирования: год, квартал, месяц и т.д. Однако все дальнейшие расчеты по определению других экономических показателей (выручки, прибыли и т.д.) должны будут проводиться применительно только к этому выбранному интервалу планирования.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 8.1. Суммарные текущие затраты на весь объем выпуска продукции</w:t>
      </w:r>
    </w:p>
    <w:p w:rsidR="00EE6B6B" w:rsidRDefault="00EE6B6B" w:rsidP="00EE6B6B">
      <w:pPr>
        <w:spacing w:line="36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1456"/>
      </w:tblGrid>
      <w:tr w:rsidR="00EE6B6B" w:rsidTr="00EE6B6B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EE6B6B" w:rsidTr="00EE6B6B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20" w:line="360" w:lineRule="atLeast"/>
              <w:rPr>
                <w:sz w:val="28"/>
                <w:szCs w:val="28"/>
              </w:rPr>
            </w:pPr>
            <w:r>
              <w:t>1. Материальные затраты</w:t>
            </w:r>
          </w:p>
          <w:p w:rsidR="00EE6B6B" w:rsidRDefault="00EE6B6B">
            <w:pPr>
              <w:spacing w:before="20" w:after="20" w:line="360" w:lineRule="atLeast"/>
            </w:pPr>
            <w:r>
              <w:t>2. Затраты на оплату труда</w:t>
            </w:r>
          </w:p>
          <w:p w:rsidR="00EE6B6B" w:rsidRDefault="00EE6B6B">
            <w:pPr>
              <w:spacing w:before="20" w:after="20" w:line="360" w:lineRule="atLeast"/>
            </w:pPr>
            <w:r>
              <w:t>3. Единый социальный налог</w:t>
            </w:r>
          </w:p>
          <w:p w:rsidR="00EE6B6B" w:rsidRDefault="00EE6B6B">
            <w:pPr>
              <w:spacing w:before="20" w:after="20" w:line="360" w:lineRule="atLeast"/>
            </w:pPr>
            <w:r>
              <w:t>4. Амортизация основных фондов</w:t>
            </w:r>
          </w:p>
          <w:p w:rsidR="00EE6B6B" w:rsidRDefault="00EE6B6B">
            <w:pPr>
              <w:spacing w:before="20" w:after="20" w:line="360" w:lineRule="atLeast"/>
              <w:rPr>
                <w:sz w:val="28"/>
                <w:szCs w:val="28"/>
              </w:rPr>
            </w:pPr>
            <w:r>
              <w:t>5. Прочие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before="20" w:after="20" w:line="360" w:lineRule="atLeast"/>
              <w:rPr>
                <w:sz w:val="28"/>
                <w:szCs w:val="28"/>
              </w:rPr>
            </w:pPr>
          </w:p>
        </w:tc>
      </w:tr>
      <w:tr w:rsidR="00EE6B6B" w:rsidTr="00EE6B6B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20" w:line="360" w:lineRule="atLeast"/>
              <w:rPr>
                <w:sz w:val="28"/>
                <w:szCs w:val="28"/>
              </w:rPr>
            </w:pPr>
            <w:r>
              <w:t>Всего текущих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before="20" w:after="20" w:line="360" w:lineRule="atLeast"/>
              <w:rPr>
                <w:sz w:val="28"/>
                <w:szCs w:val="28"/>
              </w:rPr>
            </w:pPr>
          </w:p>
        </w:tc>
      </w:tr>
    </w:tbl>
    <w:p w:rsidR="00EE6B6B" w:rsidRDefault="00EE6B6B" w:rsidP="00EE6B6B">
      <w:pPr>
        <w:spacing w:line="360" w:lineRule="atLeast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При расчете себестоимости единицы продукции затраты на весь объем производства должны быть разделены на количество выпускаемой продукции за соответствующий период времени.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того, чтобы рассчитать отдельные элементы затрат, входящие в табл. 8.1, необходимо ознакомиться с их содержанием.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>
        <w:rPr>
          <w:i/>
          <w:iCs/>
          <w:sz w:val="28"/>
          <w:szCs w:val="28"/>
        </w:rPr>
        <w:t xml:space="preserve">материальных затрат </w:t>
      </w:r>
      <w:r>
        <w:rPr>
          <w:sz w:val="28"/>
          <w:szCs w:val="28"/>
        </w:rPr>
        <w:t>включается стоимость сырья и материалов, комплектующих изделий, полуфабрикатов, энергии всех видов и т.д.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приобретение сырья и материалов, комплектующих изделий, полуфабрикатов, включаемых в состав себестоимости единицы выпускаемой продукции, определяются по каждому их виду исходя из нормы расхода на одно изделие и цены:</w:t>
      </w:r>
    </w:p>
    <w:p w:rsidR="00EE6B6B" w:rsidRDefault="00EE6B6B" w:rsidP="00EE6B6B">
      <w:pPr>
        <w:spacing w:before="120" w:after="240" w:line="360" w:lineRule="atLeast"/>
        <w:jc w:val="right"/>
        <w:rPr>
          <w:sz w:val="28"/>
          <w:szCs w:val="28"/>
        </w:rPr>
      </w:pPr>
      <w:r w:rsidRPr="00B805E8">
        <w:rPr>
          <w:position w:val="-18"/>
          <w:sz w:val="28"/>
          <w:szCs w:val="28"/>
        </w:rPr>
        <w:object w:dxaOrig="19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21.75pt" o:ole="">
            <v:imagedata r:id="rId4" o:title=""/>
          </v:shape>
          <o:OLEObject Type="Embed" ProgID="Equation.3" ShapeID="_x0000_i1025" DrawAspect="Content" ObjectID="_1511441355" r:id="rId5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(1)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 w:rsidRPr="00B805E8">
        <w:rPr>
          <w:position w:val="-12"/>
          <w:sz w:val="28"/>
          <w:szCs w:val="28"/>
        </w:rPr>
        <w:object w:dxaOrig="400" w:dyaOrig="380">
          <v:shape id="_x0000_i1026" type="#_x0000_t75" style="width:21.05pt;height:19pt" o:ole="">
            <v:imagedata r:id="rId6" o:title=""/>
          </v:shape>
          <o:OLEObject Type="Embed" ProgID="Equation.3" ShapeID="_x0000_i1026" DrawAspect="Content" ObjectID="_1511441356" r:id="rId7"/>
        </w:object>
      </w:r>
      <w:r>
        <w:rPr>
          <w:sz w:val="28"/>
          <w:szCs w:val="28"/>
        </w:rPr>
        <w:t xml:space="preserve"> – величина материальных затрат,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8"/>
          <w:sz w:val="28"/>
          <w:szCs w:val="28"/>
        </w:rPr>
        <w:object w:dxaOrig="680" w:dyaOrig="440">
          <v:shape id="_x0000_i1027" type="#_x0000_t75" style="width:33.95pt;height:21.75pt" o:ole="">
            <v:imagedata r:id="rId8" o:title=""/>
          </v:shape>
          <o:OLEObject Type="Embed" ProgID="Equation.3" ShapeID="_x0000_i1027" DrawAspect="Content" ObjectID="_1511441357" r:id="rId9"/>
        </w:object>
      </w:r>
      <w:r>
        <w:rPr>
          <w:sz w:val="28"/>
          <w:szCs w:val="28"/>
        </w:rPr>
        <w:t xml:space="preserve"> – норма расхода рассчитываемого вида материальных затрат, единица затрат/единица продукции;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6"/>
          <w:sz w:val="28"/>
          <w:szCs w:val="28"/>
        </w:rPr>
        <w:object w:dxaOrig="560" w:dyaOrig="420">
          <v:shape id="_x0000_i1028" type="#_x0000_t75" style="width:28.55pt;height:21.05pt" o:ole="">
            <v:imagedata r:id="rId10" o:title=""/>
          </v:shape>
          <o:OLEObject Type="Embed" ProgID="Equation.3" ShapeID="_x0000_i1028" DrawAspect="Content" ObjectID="_1511441358" r:id="rId11"/>
        </w:object>
      </w:r>
      <w:r>
        <w:rPr>
          <w:sz w:val="28"/>
          <w:szCs w:val="28"/>
        </w:rPr>
        <w:t>– цена единицы рассчитываемого вида материальных затрат, руб./единица.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случае, когда расход материалов задан на некоторое количество продукции, величина затрат на единицу определяется отношением цены </w:t>
      </w:r>
      <w:r>
        <w:rPr>
          <w:sz w:val="28"/>
          <w:szCs w:val="28"/>
        </w:rPr>
        <w:lastRenderedPageBreak/>
        <w:t xml:space="preserve">всего количества расходуемых материалов </w:t>
      </w:r>
      <w:r w:rsidRPr="00B805E8">
        <w:rPr>
          <w:position w:val="-18"/>
          <w:sz w:val="28"/>
          <w:szCs w:val="28"/>
        </w:rPr>
        <w:object w:dxaOrig="720" w:dyaOrig="440">
          <v:shape id="_x0000_i1029" type="#_x0000_t75" style="width:36pt;height:21.75pt" o:ole="">
            <v:imagedata r:id="rId12" o:title=""/>
          </v:shape>
          <o:OLEObject Type="Embed" ProgID="Equation.3" ShapeID="_x0000_i1029" DrawAspect="Content" ObjectID="_1511441359" r:id="rId13"/>
        </w:object>
      </w:r>
      <w:r>
        <w:rPr>
          <w:sz w:val="28"/>
          <w:szCs w:val="28"/>
        </w:rPr>
        <w:t xml:space="preserve">, руб., на общее число изготавливаемой продукции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, шт.: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28"/>
          <w:sz w:val="28"/>
          <w:szCs w:val="28"/>
        </w:rPr>
        <w:object w:dxaOrig="1440" w:dyaOrig="780">
          <v:shape id="_x0000_i1030" type="#_x0000_t75" style="width:1in;height:38.7pt" o:ole="">
            <v:imagedata r:id="rId14" o:title=""/>
          </v:shape>
          <o:OLEObject Type="Embed" ProgID="Equation.3" ShapeID="_x0000_i1030" DrawAspect="Content" ObjectID="_1511441360" r:id="rId15"/>
        </w:object>
      </w:r>
      <w:r>
        <w:rPr>
          <w:sz w:val="28"/>
          <w:szCs w:val="28"/>
        </w:rPr>
        <w:t>.                                                           (2)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Затраты на силовую энергию </w:t>
      </w:r>
      <w:r w:rsidRPr="00B805E8">
        <w:rPr>
          <w:position w:val="-12"/>
          <w:sz w:val="28"/>
          <w:szCs w:val="28"/>
        </w:rPr>
        <w:object w:dxaOrig="520" w:dyaOrig="380">
          <v:shape id="_x0000_i1031" type="#_x0000_t75" style="width:26.5pt;height:19pt" o:ole="">
            <v:imagedata r:id="rId16" o:title=""/>
          </v:shape>
          <o:OLEObject Type="Embed" ProgID="Equation.3" ShapeID="_x0000_i1031" DrawAspect="Content" ObjectID="_1511441361" r:id="rId17"/>
        </w:object>
      </w:r>
      <w:r>
        <w:rPr>
          <w:sz w:val="28"/>
          <w:szCs w:val="28"/>
        </w:rPr>
        <w:t>, руб., по каждому виду оборудования могут быть определены по следующей формуле:</w:t>
      </w:r>
    </w:p>
    <w:p w:rsidR="00EE6B6B" w:rsidRDefault="00EE6B6B" w:rsidP="00EE6B6B">
      <w:pPr>
        <w:spacing w:line="360" w:lineRule="atLeast"/>
        <w:jc w:val="both"/>
      </w:pP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16"/>
          <w:sz w:val="28"/>
          <w:szCs w:val="28"/>
        </w:rPr>
        <w:object w:dxaOrig="3360" w:dyaOrig="420">
          <v:shape id="_x0000_i1032" type="#_x0000_t75" style="width:167.75pt;height:21.05pt" o:ole="">
            <v:imagedata r:id="rId18" o:title=""/>
          </v:shape>
          <o:OLEObject Type="Embed" ProgID="Equation.3" ShapeID="_x0000_i1032" DrawAspect="Content" ObjectID="_1511441362" r:id="rId19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(3)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 w:rsidRPr="00B805E8">
        <w:rPr>
          <w:position w:val="-12"/>
          <w:sz w:val="28"/>
          <w:szCs w:val="28"/>
        </w:rPr>
        <w:object w:dxaOrig="560" w:dyaOrig="380">
          <v:shape id="_x0000_i1033" type="#_x0000_t75" style="width:28.55pt;height:19pt" o:ole="">
            <v:imagedata r:id="rId20" o:title=""/>
          </v:shape>
          <o:OLEObject Type="Embed" ProgID="Equation.3" ShapeID="_x0000_i1033" DrawAspect="Content" ObjectID="_1511441363" r:id="rId21"/>
        </w:object>
      </w:r>
      <w:r>
        <w:rPr>
          <w:sz w:val="28"/>
          <w:szCs w:val="28"/>
        </w:rPr>
        <w:t xml:space="preserve"> – стоимость электроэнергии, руб./(кВт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ч);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6"/>
          <w:sz w:val="28"/>
          <w:szCs w:val="28"/>
        </w:rPr>
        <w:object w:dxaOrig="580" w:dyaOrig="420">
          <v:shape id="_x0000_i1034" type="#_x0000_t75" style="width:29.2pt;height:21.05pt" o:ole="">
            <v:imagedata r:id="rId22" o:title=""/>
          </v:shape>
          <o:OLEObject Type="Embed" ProgID="Equation.3" ShapeID="_x0000_i1034" DrawAspect="Content" ObjectID="_1511441364" r:id="rId23"/>
        </w:object>
      </w:r>
      <w:r>
        <w:rPr>
          <w:sz w:val="28"/>
          <w:szCs w:val="28"/>
        </w:rPr>
        <w:t xml:space="preserve"> – потребляемая мощность, кВт</w:t>
      </w:r>
      <w:r>
        <w:rPr>
          <w:sz w:val="28"/>
          <w:szCs w:val="28"/>
        </w:rPr>
        <w:sym w:font="Symbol" w:char="00D7"/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6"/>
          <w:sz w:val="28"/>
          <w:szCs w:val="28"/>
        </w:rPr>
        <w:object w:dxaOrig="560" w:dyaOrig="420">
          <v:shape id="_x0000_i1035" type="#_x0000_t75" style="width:28.55pt;height:21.05pt" o:ole="">
            <v:imagedata r:id="rId24" o:title=""/>
          </v:shape>
          <o:OLEObject Type="Embed" ProgID="Equation.3" ShapeID="_x0000_i1035" DrawAspect="Content" ObjectID="_1511441365" r:id="rId25"/>
        </w:object>
      </w:r>
      <w:r>
        <w:rPr>
          <w:sz w:val="28"/>
          <w:szCs w:val="28"/>
        </w:rPr>
        <w:t xml:space="preserve"> – коэффициент использования мощности (при проведении расчетов  его значение можно принять в диапазоне 0,5 – 0,8);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6"/>
          <w:sz w:val="28"/>
          <w:szCs w:val="28"/>
        </w:rPr>
        <w:object w:dxaOrig="540" w:dyaOrig="420">
          <v:shape id="_x0000_i1036" type="#_x0000_t75" style="width:27.15pt;height:21.05pt" o:ole="">
            <v:imagedata r:id="rId26" o:title=""/>
          </v:shape>
          <o:OLEObject Type="Embed" ProgID="Equation.3" ShapeID="_x0000_i1036" DrawAspect="Content" ObjectID="_1511441366" r:id="rId27"/>
        </w:object>
      </w:r>
      <w:r>
        <w:rPr>
          <w:sz w:val="28"/>
          <w:szCs w:val="28"/>
        </w:rPr>
        <w:t xml:space="preserve"> – время работы двигателя,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Затраты на оплату труда</w:t>
      </w:r>
      <w:r>
        <w:rPr>
          <w:sz w:val="28"/>
          <w:szCs w:val="28"/>
        </w:rPr>
        <w:t xml:space="preserve"> учитывают расходы на заработную плату и премии всем категориям работающих, выплаты компенсирующего характера, оплату всех видов отпусков, а также другие виды доплат и различного рода выплат, включаемых в фонд оплаты труда.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данной работы затраты на оплату труда рекомендуется определять на основе самостоятельно устанавливаемых окладов по различным видам деятельности.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Единый социальный налог</w:t>
      </w:r>
      <w:r>
        <w:rPr>
          <w:sz w:val="28"/>
          <w:szCs w:val="28"/>
        </w:rPr>
        <w:t xml:space="preserve"> в соответствии с действующим законодательством включает в себя виды платежей, перечисленные в табл.8.2.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8.2. Размер отчислений в фонды обязательного страхования</w:t>
      </w:r>
    </w:p>
    <w:p w:rsidR="00EE6B6B" w:rsidRDefault="00EE6B6B" w:rsidP="00EE6B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процентах от затрат на оплату труда)</w:t>
      </w:r>
    </w:p>
    <w:p w:rsidR="00EE6B6B" w:rsidRDefault="00EE6B6B" w:rsidP="00EE6B6B">
      <w:pPr>
        <w:spacing w:line="360" w:lineRule="atLeast"/>
        <w:jc w:val="both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00"/>
      </w:tblGrid>
      <w:tr w:rsidR="00EE6B6B" w:rsidTr="00EE6B6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80" w:line="360" w:lineRule="atLeast"/>
              <w:jc w:val="center"/>
              <w:rPr>
                <w:sz w:val="28"/>
                <w:szCs w:val="28"/>
              </w:rPr>
            </w:pPr>
            <w:r>
              <w:t>Наименование отчислений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Значение, %</w:t>
            </w:r>
          </w:p>
        </w:tc>
      </w:tr>
      <w:tr w:rsidR="00EE6B6B" w:rsidTr="00EE6B6B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20" w:line="360" w:lineRule="atLeast"/>
              <w:rPr>
                <w:sz w:val="28"/>
                <w:szCs w:val="28"/>
              </w:rPr>
            </w:pPr>
            <w:r>
              <w:t>1. Отчисления в пенсионный фонд</w:t>
            </w:r>
          </w:p>
          <w:p w:rsidR="00EE6B6B" w:rsidRDefault="00EE6B6B">
            <w:pPr>
              <w:spacing w:before="20" w:after="20" w:line="360" w:lineRule="atLeast"/>
            </w:pPr>
            <w:r>
              <w:t>2. Отчисления на социальное страхование</w:t>
            </w:r>
          </w:p>
          <w:p w:rsidR="00EE6B6B" w:rsidRDefault="00EE6B6B">
            <w:pPr>
              <w:spacing w:before="20" w:after="20" w:line="360" w:lineRule="atLeast"/>
              <w:rPr>
                <w:sz w:val="28"/>
                <w:szCs w:val="28"/>
              </w:rPr>
            </w:pPr>
            <w:r>
              <w:t>3. Отчисления на обязательное медицинское страхование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22,0</w:t>
            </w:r>
          </w:p>
          <w:p w:rsidR="00EE6B6B" w:rsidRDefault="00EE6B6B">
            <w:pPr>
              <w:spacing w:before="20" w:after="20" w:line="360" w:lineRule="atLeast"/>
              <w:jc w:val="center"/>
            </w:pPr>
            <w:r>
              <w:t>2,9</w:t>
            </w:r>
          </w:p>
          <w:p w:rsidR="00EE6B6B" w:rsidRDefault="00EE6B6B">
            <w:pPr>
              <w:spacing w:before="20" w:after="20" w:line="360" w:lineRule="atLeast"/>
              <w:jc w:val="center"/>
              <w:rPr>
                <w:sz w:val="28"/>
                <w:szCs w:val="28"/>
              </w:rPr>
            </w:pPr>
            <w:r>
              <w:t>5,1</w:t>
            </w:r>
          </w:p>
        </w:tc>
      </w:tr>
    </w:tbl>
    <w:p w:rsidR="00EE6B6B" w:rsidRDefault="00EE6B6B" w:rsidP="00EE6B6B">
      <w:pPr>
        <w:spacing w:line="360" w:lineRule="atLeast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Величина отчислений по каждому их виду, входящему в единый социальный налог </w:t>
      </w:r>
      <w:r w:rsidRPr="00B805E8">
        <w:rPr>
          <w:position w:val="-12"/>
          <w:sz w:val="28"/>
          <w:szCs w:val="28"/>
        </w:rPr>
        <w:object w:dxaOrig="499" w:dyaOrig="380">
          <v:shape id="_x0000_i1037" type="#_x0000_t75" style="width:24.45pt;height:19pt" o:ole="">
            <v:imagedata r:id="rId28" o:title=""/>
          </v:shape>
          <o:OLEObject Type="Embed" ProgID="Equation.3" ShapeID="_x0000_i1037" DrawAspect="Content" ObjectID="_1511441367" r:id="rId29"/>
        </w:object>
      </w:r>
      <w:r>
        <w:rPr>
          <w:sz w:val="28"/>
          <w:szCs w:val="28"/>
        </w:rPr>
        <w:t>, руб., рассчитывается по следующей формуле: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28"/>
          <w:sz w:val="28"/>
          <w:szCs w:val="28"/>
        </w:rPr>
        <w:object w:dxaOrig="2079" w:dyaOrig="720">
          <v:shape id="_x0000_i1038" type="#_x0000_t75" style="width:103.9pt;height:36pt" o:ole="">
            <v:imagedata r:id="rId30" o:title=""/>
          </v:shape>
          <o:OLEObject Type="Embed" ProgID="Equation.3" ShapeID="_x0000_i1038" DrawAspect="Content" ObjectID="_1511441368" r:id="rId31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(4)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</w:t>
      </w:r>
      <w:r w:rsidRPr="00B805E8">
        <w:rPr>
          <w:position w:val="-12"/>
          <w:sz w:val="28"/>
          <w:szCs w:val="28"/>
        </w:rPr>
        <w:object w:dxaOrig="499" w:dyaOrig="380">
          <v:shape id="_x0000_i1039" type="#_x0000_t75" style="width:24.45pt;height:19pt" o:ole="">
            <v:imagedata r:id="rId32" o:title=""/>
          </v:shape>
          <o:OLEObject Type="Embed" ProgID="Equation.3" ShapeID="_x0000_i1039" DrawAspect="Content" ObjectID="_1511441369" r:id="rId33"/>
        </w:object>
      </w:r>
      <w:r>
        <w:rPr>
          <w:sz w:val="28"/>
          <w:szCs w:val="28"/>
        </w:rPr>
        <w:t xml:space="preserve"> – затраты на оплату труда,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2"/>
          <w:sz w:val="28"/>
          <w:szCs w:val="28"/>
        </w:rPr>
        <w:object w:dxaOrig="680" w:dyaOrig="380">
          <v:shape id="_x0000_i1040" type="#_x0000_t75" style="width:33.95pt;height:19pt" o:ole="">
            <v:imagedata r:id="rId34" o:title=""/>
          </v:shape>
          <o:OLEObject Type="Embed" ProgID="Equation.3" ShapeID="_x0000_i1040" DrawAspect="Content" ObjectID="_1511441370" r:id="rId35"/>
        </w:object>
      </w:r>
      <w:r>
        <w:rPr>
          <w:sz w:val="28"/>
          <w:szCs w:val="28"/>
        </w:rPr>
        <w:t xml:space="preserve"> – размер отчислений по каждому их виду (табл.8.2), %.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Амортизация основных фондов</w:t>
      </w:r>
      <w:r>
        <w:rPr>
          <w:sz w:val="28"/>
          <w:szCs w:val="28"/>
        </w:rPr>
        <w:t xml:space="preserve"> включает в себя затраты в пределах норм амортизационных отчислений на полное их восстановление. Величина годовой суммы амортизационных отчислений </w:t>
      </w:r>
      <w:r w:rsidRPr="00B805E8">
        <w:rPr>
          <w:position w:val="-12"/>
          <w:sz w:val="28"/>
          <w:szCs w:val="28"/>
        </w:rPr>
        <w:object w:dxaOrig="520" w:dyaOrig="380">
          <v:shape id="_x0000_i1041" type="#_x0000_t75" style="width:26.5pt;height:19pt" o:ole="">
            <v:imagedata r:id="rId36" o:title=""/>
          </v:shape>
          <o:OLEObject Type="Embed" ProgID="Equation.3" ShapeID="_x0000_i1041" DrawAspect="Content" ObjectID="_1511441371" r:id="rId37"/>
        </w:object>
      </w:r>
      <w:r>
        <w:rPr>
          <w:sz w:val="28"/>
          <w:szCs w:val="28"/>
        </w:rPr>
        <w:t>, руб., по каждому виду используемого оборудования определяется следующим образом: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28"/>
          <w:sz w:val="28"/>
          <w:szCs w:val="28"/>
        </w:rPr>
        <w:object w:dxaOrig="2120" w:dyaOrig="720">
          <v:shape id="_x0000_i1042" type="#_x0000_t75" style="width:105.95pt;height:36pt" o:ole="">
            <v:imagedata r:id="rId38" o:title=""/>
          </v:shape>
          <o:OLEObject Type="Embed" ProgID="Equation.3" ShapeID="_x0000_i1042" DrawAspect="Content" ObjectID="_1511441372" r:id="rId39"/>
        </w:object>
      </w:r>
      <w:r>
        <w:rPr>
          <w:sz w:val="28"/>
          <w:szCs w:val="28"/>
        </w:rPr>
        <w:t>,                                               (5)</w:t>
      </w:r>
    </w:p>
    <w:p w:rsidR="00EE6B6B" w:rsidRDefault="00EE6B6B" w:rsidP="00EE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</w:t>
      </w:r>
      <w:r w:rsidRPr="00B805E8">
        <w:rPr>
          <w:position w:val="-12"/>
          <w:sz w:val="28"/>
          <w:szCs w:val="28"/>
        </w:rPr>
        <w:object w:dxaOrig="560" w:dyaOrig="380">
          <v:shape id="_x0000_i1043" type="#_x0000_t75" style="width:28.55pt;height:19pt" o:ole="">
            <v:imagedata r:id="rId40" o:title=""/>
          </v:shape>
          <o:OLEObject Type="Embed" ProgID="Equation.3" ShapeID="_x0000_i1043" DrawAspect="Content" ObjectID="_1511441373" r:id="rId41"/>
        </w:object>
      </w:r>
      <w:r>
        <w:rPr>
          <w:sz w:val="28"/>
          <w:szCs w:val="28"/>
        </w:rPr>
        <w:t xml:space="preserve"> – стоимость оборудования,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2"/>
          <w:sz w:val="28"/>
          <w:szCs w:val="28"/>
        </w:rPr>
        <w:object w:dxaOrig="600" w:dyaOrig="380">
          <v:shape id="_x0000_i1044" type="#_x0000_t75" style="width:29.9pt;height:19pt" o:ole="">
            <v:imagedata r:id="rId42" o:title=""/>
          </v:shape>
          <o:OLEObject Type="Embed" ProgID="Equation.3" ShapeID="_x0000_i1044" DrawAspect="Content" ObjectID="_1511441374" r:id="rId43"/>
        </w:object>
      </w:r>
      <w:r>
        <w:rPr>
          <w:sz w:val="28"/>
          <w:szCs w:val="28"/>
        </w:rPr>
        <w:t xml:space="preserve"> – годовая норма амортизации, %.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«Методическими рекомендациями по оценке эффективности инвестиционных проектов и их отбору для финансирования» в составе </w:t>
      </w:r>
      <w:r>
        <w:rPr>
          <w:i/>
          <w:iCs/>
          <w:sz w:val="28"/>
          <w:szCs w:val="28"/>
        </w:rPr>
        <w:t>прочих затрат</w:t>
      </w:r>
      <w:r>
        <w:rPr>
          <w:sz w:val="28"/>
          <w:szCs w:val="28"/>
        </w:rPr>
        <w:t xml:space="preserve"> выделяются виды расходов, приведенные в табл. 8.3.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8.3. Перечень прочих затрат в составе себестоимости</w:t>
      </w:r>
    </w:p>
    <w:p w:rsidR="00EE6B6B" w:rsidRDefault="00EE6B6B" w:rsidP="00EE6B6B">
      <w:pPr>
        <w:spacing w:line="36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0"/>
        <w:gridCol w:w="2378"/>
      </w:tblGrid>
      <w:tr w:rsidR="00EE6B6B" w:rsidTr="00EE6B6B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t>Наименование затрат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EE6B6B" w:rsidTr="00EE6B6B">
        <w:trPr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  <w:r>
              <w:t>1. Обслуживание и ремонт технологического оборудования и транспортных средств</w:t>
            </w:r>
          </w:p>
          <w:p w:rsidR="00EE6B6B" w:rsidRDefault="00EE6B6B">
            <w:pPr>
              <w:spacing w:line="360" w:lineRule="atLeast"/>
            </w:pPr>
            <w:r>
              <w:t>2. Административные накладные расходы</w:t>
            </w:r>
          </w:p>
          <w:p w:rsidR="00EE6B6B" w:rsidRDefault="00EE6B6B">
            <w:pPr>
              <w:spacing w:line="360" w:lineRule="atLeast"/>
            </w:pPr>
            <w:r>
              <w:t>3. Заводские накладные расходы</w:t>
            </w:r>
          </w:p>
          <w:p w:rsidR="00EE6B6B" w:rsidRDefault="00EE6B6B">
            <w:pPr>
              <w:spacing w:line="360" w:lineRule="atLeast"/>
            </w:pPr>
            <w:r>
              <w:t>4. Проценты по банковскому кредиту</w:t>
            </w:r>
          </w:p>
          <w:p w:rsidR="00EE6B6B" w:rsidRDefault="00EE6B6B">
            <w:pPr>
              <w:spacing w:line="360" w:lineRule="atLeast"/>
            </w:pPr>
            <w:r>
              <w:t>5. Плата за аренду основных средств</w:t>
            </w:r>
          </w:p>
          <w:p w:rsidR="00EE6B6B" w:rsidRDefault="00EE6B6B">
            <w:pPr>
              <w:spacing w:line="360" w:lineRule="atLeast"/>
            </w:pPr>
            <w:r>
              <w:t>6. Издержки по сбыту продукции</w:t>
            </w:r>
          </w:p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  <w:r>
              <w:t>7. Налоги и отчисления, относимые на себестоимость продукции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EE6B6B" w:rsidRDefault="00EE6B6B" w:rsidP="00EE6B6B">
      <w:pPr>
        <w:spacing w:line="360" w:lineRule="atLeast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последнее время законодательством Российской Федерации и Республики Татарстан значительно сокращен перечень обязательных налогов и отчислений, относимых на себестоимость продукции. Для упрощения расчетов в данной работе разрешается не учитывать данную группу налогов.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Определение цены реализации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цены реализации следует учитывать рыночную конъюнктуру, соотношение спроса и предложения по соответствующему продукту, качество предлагаемой продукции, затраты на производство и реализацию и т.д.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 договорной цены </w:t>
      </w:r>
      <w:r w:rsidRPr="00B805E8">
        <w:rPr>
          <w:position w:val="-16"/>
          <w:sz w:val="28"/>
          <w:szCs w:val="28"/>
        </w:rPr>
        <w:object w:dxaOrig="700" w:dyaOrig="420">
          <v:shape id="_x0000_i1045" type="#_x0000_t75" style="width:35.3pt;height:21.05pt" o:ole="">
            <v:imagedata r:id="rId44" o:title=""/>
          </v:shape>
          <o:OLEObject Type="Embed" ProgID="Equation.3" ShapeID="_x0000_i1045" DrawAspect="Content" ObjectID="_1511441375" r:id="rId45"/>
        </w:object>
      </w:r>
      <w:r>
        <w:rPr>
          <w:sz w:val="28"/>
          <w:szCs w:val="28"/>
        </w:rPr>
        <w:t>, руб., может быть определен по следующей формуле: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16"/>
          <w:sz w:val="28"/>
          <w:szCs w:val="28"/>
        </w:rPr>
        <w:object w:dxaOrig="2500" w:dyaOrig="420">
          <v:shape id="_x0000_i1046" type="#_x0000_t75" style="width:125pt;height:21.05pt" o:ole="">
            <v:imagedata r:id="rId46" o:title=""/>
          </v:shape>
          <o:OLEObject Type="Embed" ProgID="Equation.3" ShapeID="_x0000_i1046" DrawAspect="Content" ObjectID="_1511441376" r:id="rId47"/>
        </w:object>
      </w:r>
      <w:r>
        <w:rPr>
          <w:sz w:val="28"/>
          <w:szCs w:val="28"/>
        </w:rPr>
        <w:t xml:space="preserve">                                            (7)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   С</w:t>
      </w:r>
      <w:proofErr w:type="gramEnd"/>
      <w:r>
        <w:rPr>
          <w:sz w:val="28"/>
          <w:szCs w:val="28"/>
        </w:rPr>
        <w:t xml:space="preserve"> – себестоимость единицы продукции,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 – налоги в бюджет, относимые на финансовые результаты и не включаемые в состав себестоимости,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6"/>
          <w:sz w:val="28"/>
          <w:szCs w:val="28"/>
        </w:rPr>
        <w:object w:dxaOrig="560" w:dyaOrig="420">
          <v:shape id="_x0000_i1047" type="#_x0000_t75" style="width:28.55pt;height:21.05pt" o:ole="">
            <v:imagedata r:id="rId48" o:title=""/>
          </v:shape>
          <o:OLEObject Type="Embed" ProgID="Equation.3" ShapeID="_x0000_i1047" DrawAspect="Content" ObjectID="_1511441377" r:id="rId49"/>
        </w:object>
      </w:r>
      <w:r>
        <w:rPr>
          <w:sz w:val="28"/>
          <w:szCs w:val="28"/>
        </w:rPr>
        <w:t xml:space="preserve"> – прибыль в расчете на единицу продукции, руб.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Себестоимость единицы продукции определяется исходя из уровня суммарных затрат на весь объем выпуска (табл. 8.1) и количества </w:t>
      </w:r>
      <w:r>
        <w:rPr>
          <w:sz w:val="28"/>
          <w:szCs w:val="28"/>
        </w:rPr>
        <w:lastRenderedPageBreak/>
        <w:t xml:space="preserve">изготовленной продукции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последнее время законодательством Российской Федерации и Республики Татарстан значительно сокращен перечень обязательных налогов и отчислений, относимых на финансовые результаты. Сейчас в их число включаются целевой сбор на содержание муниципальной полиции, определяемый в размере 3 % от минимального фонда оплаты труда, и налог на имущество, рассчитываемый в размере 2 % от среднегодовой стоимости имущества.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решении данной задачи для упрощения проводимых расчетов и в виду незначительных величин указанных налоговых отчислений разрешается не учитывать их размеры.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Величина прибыли в расчете на единицу продукции определяется студентом самостоятельно на основе анализа уровня цен на рынке соответствующей продукции.</w:t>
      </w:r>
    </w:p>
    <w:p w:rsidR="00EE6B6B" w:rsidRDefault="00EE6B6B" w:rsidP="00EE6B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Отчет о прибылях и убытках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«Отчета о прибылях и убытках» представлена в табл.8.4.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8.4. Отчет о прибылях и убытках</w:t>
      </w:r>
    </w:p>
    <w:p w:rsidR="00EE6B6B" w:rsidRDefault="00EE6B6B" w:rsidP="00EE6B6B">
      <w:pPr>
        <w:spacing w:line="36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159"/>
      </w:tblGrid>
      <w:tr w:rsidR="00EE6B6B" w:rsidTr="00EE6B6B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  <w:r>
              <w:t>Значение, руб.</w:t>
            </w:r>
          </w:p>
        </w:tc>
      </w:tr>
      <w:tr w:rsidR="00EE6B6B" w:rsidTr="00EE6B6B">
        <w:trPr>
          <w:jc w:val="center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  <w:r>
              <w:t>1. Выручка от реализации продукции</w:t>
            </w:r>
          </w:p>
          <w:p w:rsidR="00EE6B6B" w:rsidRDefault="00EE6B6B">
            <w:pPr>
              <w:spacing w:line="360" w:lineRule="atLeast"/>
            </w:pPr>
            <w:r>
              <w:t>2. Затраты на производство</w:t>
            </w:r>
          </w:p>
          <w:p w:rsidR="00EE6B6B" w:rsidRDefault="00EE6B6B">
            <w:pPr>
              <w:spacing w:line="360" w:lineRule="atLeast"/>
            </w:pPr>
            <w:r>
              <w:t>3. Балансовая прибыль от реализации продукции</w:t>
            </w:r>
          </w:p>
          <w:p w:rsidR="00EE6B6B" w:rsidRDefault="00EE6B6B">
            <w:pPr>
              <w:spacing w:line="360" w:lineRule="atLeast"/>
            </w:pPr>
            <w:r>
              <w:t>(строка 1 – строка 2)</w:t>
            </w:r>
          </w:p>
          <w:p w:rsidR="00EE6B6B" w:rsidRDefault="00EE6B6B">
            <w:pPr>
              <w:spacing w:line="360" w:lineRule="atLeast"/>
            </w:pPr>
            <w:r>
              <w:t>4. Налоги, относимые на финансовые результаты</w:t>
            </w:r>
          </w:p>
          <w:p w:rsidR="00EE6B6B" w:rsidRDefault="00EE6B6B">
            <w:pPr>
              <w:spacing w:line="360" w:lineRule="atLeast"/>
            </w:pPr>
            <w:r>
              <w:t>5. Балансовая прибыль без налогов, относимых на финансовые результаты</w:t>
            </w:r>
          </w:p>
          <w:p w:rsidR="00EE6B6B" w:rsidRDefault="00EE6B6B">
            <w:pPr>
              <w:spacing w:line="360" w:lineRule="atLeast"/>
            </w:pPr>
            <w:r>
              <w:t>(строка 3 – строка 4)</w:t>
            </w:r>
          </w:p>
          <w:p w:rsidR="00EE6B6B" w:rsidRDefault="00EE6B6B">
            <w:pPr>
              <w:spacing w:line="360" w:lineRule="atLeast"/>
            </w:pPr>
            <w:r>
              <w:t>6. Льготы по налогу на прибыль</w:t>
            </w:r>
          </w:p>
          <w:p w:rsidR="00EE6B6B" w:rsidRDefault="00EE6B6B">
            <w:pPr>
              <w:spacing w:line="360" w:lineRule="atLeast"/>
            </w:pPr>
            <w:r>
              <w:t>7. Налогооблагаемая прибыль</w:t>
            </w:r>
          </w:p>
          <w:p w:rsidR="00EE6B6B" w:rsidRDefault="00EE6B6B">
            <w:pPr>
              <w:spacing w:line="360" w:lineRule="atLeast"/>
            </w:pPr>
            <w:r>
              <w:t xml:space="preserve">(строка 5 </w:t>
            </w:r>
            <w:r>
              <w:softHyphen/>
              <w:t>– строка 6)</w:t>
            </w:r>
          </w:p>
          <w:p w:rsidR="00EE6B6B" w:rsidRDefault="00EE6B6B">
            <w:pPr>
              <w:spacing w:line="360" w:lineRule="atLeast"/>
            </w:pPr>
            <w:r>
              <w:t>8. Налог на прибыль</w:t>
            </w:r>
          </w:p>
          <w:p w:rsidR="00EE6B6B" w:rsidRDefault="00EE6B6B">
            <w:pPr>
              <w:spacing w:line="360" w:lineRule="atLeast"/>
            </w:pPr>
            <w:r>
              <w:t>9. Чистая прибыль</w:t>
            </w:r>
          </w:p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  <w:r>
              <w:t>(строка 7 – строка 8 + строка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EE6B6B" w:rsidRDefault="00EE6B6B" w:rsidP="00EE6B6B">
      <w:pPr>
        <w:spacing w:line="360" w:lineRule="atLeast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Ниже показано, как определяются отдельные позиции табл. 8.4.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Выручка от реализации продукции </w:t>
      </w:r>
      <w:r w:rsidRPr="00B805E8">
        <w:rPr>
          <w:position w:val="-18"/>
          <w:sz w:val="28"/>
          <w:szCs w:val="28"/>
        </w:rPr>
        <w:object w:dxaOrig="800" w:dyaOrig="440">
          <v:shape id="_x0000_i1048" type="#_x0000_t75" style="width:40.1pt;height:21.75pt" o:ole="">
            <v:imagedata r:id="rId50" o:title=""/>
          </v:shape>
          <o:OLEObject Type="Embed" ProgID="Equation.3" ShapeID="_x0000_i1048" DrawAspect="Content" ObjectID="_1511441378" r:id="rId51"/>
        </w:object>
      </w:r>
      <w:r>
        <w:rPr>
          <w:sz w:val="28"/>
          <w:szCs w:val="28"/>
        </w:rPr>
        <w:t>, руб., рассчитывается по формуле: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38"/>
          <w:sz w:val="28"/>
          <w:szCs w:val="28"/>
        </w:rPr>
        <w:object w:dxaOrig="2180" w:dyaOrig="900">
          <v:shape id="_x0000_i1049" type="#_x0000_t75" style="width:108.7pt;height:44.85pt" o:ole="">
            <v:imagedata r:id="rId52" o:title=""/>
          </v:shape>
          <o:OLEObject Type="Embed" ProgID="Equation.3" ShapeID="_x0000_i1049" DrawAspect="Content" ObjectID="_1511441379" r:id="rId53"/>
        </w:object>
      </w:r>
      <w:r>
        <w:t xml:space="preserve">,                                                 </w:t>
      </w:r>
      <w:r>
        <w:rPr>
          <w:sz w:val="28"/>
          <w:szCs w:val="28"/>
        </w:rPr>
        <w:t>(8)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 </w:t>
      </w:r>
      <w:r w:rsidRPr="00B805E8">
        <w:rPr>
          <w:position w:val="-12"/>
          <w:sz w:val="28"/>
          <w:szCs w:val="28"/>
        </w:rPr>
        <w:object w:dxaOrig="360" w:dyaOrig="380">
          <v:shape id="_x0000_i1050" type="#_x0000_t75" style="width:18.35pt;height:19pt" o:ole="">
            <v:imagedata r:id="rId54" o:title=""/>
          </v:shape>
          <o:OLEObject Type="Embed" ProgID="Equation.3" ShapeID="_x0000_i1050" DrawAspect="Content" ObjectID="_1511441380" r:id="rId55"/>
        </w:object>
      </w:r>
      <w:r>
        <w:rPr>
          <w:sz w:val="28"/>
          <w:szCs w:val="28"/>
        </w:rPr>
        <w:t xml:space="preserve"> – цена единицы продукции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-го вида, руб./шт.;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2"/>
          <w:sz w:val="28"/>
          <w:szCs w:val="28"/>
        </w:rPr>
        <w:object w:dxaOrig="360" w:dyaOrig="380">
          <v:shape id="_x0000_i1051" type="#_x0000_t75" style="width:18.35pt;height:19pt" o:ole="">
            <v:imagedata r:id="rId56" o:title=""/>
          </v:shape>
          <o:OLEObject Type="Embed" ProgID="Equation.3" ShapeID="_x0000_i1051" DrawAspect="Content" ObjectID="_1511441381" r:id="rId57"/>
        </w:object>
      </w:r>
      <w:r>
        <w:rPr>
          <w:sz w:val="28"/>
          <w:szCs w:val="28"/>
        </w:rPr>
        <w:t xml:space="preserve"> – количество реализованной продукции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-го вида, шт.;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1, 2 … </w:t>
      </w:r>
      <w:proofErr w:type="spellStart"/>
      <w:r>
        <w:rPr>
          <w:i/>
          <w:iCs/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– номенклатура реализованной продукции.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определения затрат на производство изложен в разделе 8.3.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Величина налога на прибыль регулируется налоговым законодательством и периодически корректируется. На 2014 год его величина была установлена в размере 20% от облагаемой этим налогом прибыли (строка 7 табл.8.4).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налогу на прибыль действующим законодательством предусмотрен целый ряд льгот, с которыми можно ознакомиться в соответствующих нормативных документах. Они также периодически корректируются.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Чистая прибыль представляет собой часть балансовой прибыли, остающейся в распоряжении предприятия после уплаты налогов и других отчислений в бюджеты всех уровней, а также во внебюджетные фонды.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Получаемый размер прибыли характеризует общую (абсолютную) доходность деятельности предприятия в денежном выражении, но не дает представления о ее эффективности, определяемой соотношением вложенных затрат и достигнутого при этом результата.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оценки эффективности функционирования предприятия и выпускаемой им продукции применяются относительные показатели степени его прибыльности, именуемые показателями рентабельности. Существует целый ряд разновидностей показателей рентабельности. Одни относятся к производству в целом, а другие к изготовлению отдельной продукции.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расчетах предлагается ограничиться оценкой показателя </w:t>
      </w:r>
      <w:r>
        <w:rPr>
          <w:sz w:val="28"/>
          <w:szCs w:val="28"/>
        </w:rPr>
        <w:lastRenderedPageBreak/>
        <w:t xml:space="preserve">рентабельности продукции </w:t>
      </w:r>
      <w:r w:rsidRPr="00B805E8">
        <w:rPr>
          <w:position w:val="-16"/>
          <w:sz w:val="28"/>
          <w:szCs w:val="28"/>
        </w:rPr>
        <w:object w:dxaOrig="639" w:dyaOrig="420">
          <v:shape id="_x0000_i1052" type="#_x0000_t75" style="width:31.9pt;height:21.05pt" o:ole="">
            <v:imagedata r:id="rId58" o:title=""/>
          </v:shape>
          <o:OLEObject Type="Embed" ProgID="Equation.3" ShapeID="_x0000_i1052" DrawAspect="Content" ObjectID="_1511441382" r:id="rId59"/>
        </w:object>
      </w:r>
      <w:r>
        <w:rPr>
          <w:sz w:val="28"/>
          <w:szCs w:val="28"/>
        </w:rPr>
        <w:t>, %, определяемого отношением прибыли по конкретному виду за вычетом налогов к его себестоимости: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28"/>
          <w:sz w:val="28"/>
          <w:szCs w:val="28"/>
        </w:rPr>
        <w:object w:dxaOrig="2020" w:dyaOrig="740">
          <v:shape id="_x0000_i1053" type="#_x0000_t75" style="width:101.2pt;height:36.7pt" o:ole="">
            <v:imagedata r:id="rId60" o:title=""/>
          </v:shape>
          <o:OLEObject Type="Embed" ProgID="Equation.3" ShapeID="_x0000_i1053" DrawAspect="Content" ObjectID="_1511441383" r:id="rId61"/>
        </w:object>
      </w:r>
      <w:r>
        <w:t xml:space="preserve">.                                              </w:t>
      </w:r>
      <w:r>
        <w:rPr>
          <w:sz w:val="28"/>
          <w:szCs w:val="28"/>
        </w:rPr>
        <w:t>(9)</w:t>
      </w:r>
    </w:p>
    <w:p w:rsidR="00EE6B6B" w:rsidRDefault="00EE6B6B" w:rsidP="004C7C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точки безубыточности производства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точки безубыточности производства необходимо рассмотреть классификацию затрат (раздел 8.3) по их зависимости от объема производства, которые по этому признаку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условно-переменные (пропорциональные) и условно-постоянные (непропорциональные).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proofErr w:type="gramStart"/>
      <w:r>
        <w:rPr>
          <w:sz w:val="28"/>
          <w:szCs w:val="28"/>
        </w:rPr>
        <w:t>условно-переменным</w:t>
      </w:r>
      <w:proofErr w:type="gramEnd"/>
      <w:r>
        <w:rPr>
          <w:sz w:val="28"/>
          <w:szCs w:val="28"/>
        </w:rPr>
        <w:t xml:space="preserve"> относятся расходы, которые находятся в прямой зависимости от объема производства и изменяются пропорционально его изменению. В расчете же на единицу продукции их величина остается практически неизменной. К </w:t>
      </w:r>
      <w:proofErr w:type="gramStart"/>
      <w:r>
        <w:rPr>
          <w:sz w:val="28"/>
          <w:szCs w:val="28"/>
        </w:rPr>
        <w:t>условно-переменным</w:t>
      </w:r>
      <w:proofErr w:type="gramEnd"/>
      <w:r>
        <w:rPr>
          <w:sz w:val="28"/>
          <w:szCs w:val="28"/>
        </w:rPr>
        <w:t xml:space="preserve"> относятся затраты на сырье и материалы, покупные изделия и полуфабрикаты, а также расходы по основной заработной плате производственных рабочих, затраты на топливо и энергию на технологические нужды и т.д.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proofErr w:type="gramStart"/>
      <w:r>
        <w:rPr>
          <w:sz w:val="28"/>
          <w:szCs w:val="28"/>
        </w:rPr>
        <w:t>условно-постоянным</w:t>
      </w:r>
      <w:proofErr w:type="gramEnd"/>
      <w:r>
        <w:rPr>
          <w:sz w:val="28"/>
          <w:szCs w:val="28"/>
        </w:rPr>
        <w:t xml:space="preserve"> относятся затраты, которые не меняются или же меняются незначительно при изменении объема производства. Величина же затрат на единицу продукции находится в обратно пропорциональной зависимости от объема выпуска продукции, т.е. уменьшается при увеличении объемов выпуска. Они включают заработную плату управленческого персонала, амортизацию, затраты на отопление и освещение помещений и т.д.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разрезе представленной классификации себестоимость единицы продукции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руб./шт., может быть определена следующим образом: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28"/>
          <w:sz w:val="28"/>
          <w:szCs w:val="28"/>
        </w:rPr>
        <w:object w:dxaOrig="1860" w:dyaOrig="780">
          <v:shape id="_x0000_i1054" type="#_x0000_t75" style="width:93.05pt;height:38.7pt" o:ole="">
            <v:imagedata r:id="rId62" o:title=""/>
          </v:shape>
          <o:OLEObject Type="Embed" ProgID="Equation.3" ShapeID="_x0000_i1054" DrawAspect="Content" ObjectID="_1511441384" r:id="rId63"/>
        </w:object>
      </w:r>
      <w:r>
        <w:rPr>
          <w:sz w:val="28"/>
          <w:szCs w:val="28"/>
        </w:rPr>
        <w:t>,                                                    (10)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 w:rsidRPr="00B805E8">
        <w:rPr>
          <w:position w:val="-16"/>
          <w:sz w:val="28"/>
          <w:szCs w:val="28"/>
        </w:rPr>
        <w:object w:dxaOrig="480" w:dyaOrig="420">
          <v:shape id="_x0000_i1055" type="#_x0000_t75" style="width:23.75pt;height:21.05pt" o:ole="">
            <v:imagedata r:id="rId64" o:title=""/>
          </v:shape>
          <o:OLEObject Type="Embed" ProgID="Equation.3" ShapeID="_x0000_i1055" DrawAspect="Content" ObjectID="_1511441385" r:id="rId65"/>
        </w:object>
      </w:r>
      <w:r>
        <w:rPr>
          <w:sz w:val="28"/>
          <w:szCs w:val="28"/>
        </w:rPr>
        <w:t xml:space="preserve"> – величина условно-переменных расходов в себестоимости единицы продукции, руб./шт.;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805E8">
        <w:rPr>
          <w:position w:val="-18"/>
          <w:sz w:val="28"/>
          <w:szCs w:val="28"/>
        </w:rPr>
        <w:object w:dxaOrig="639" w:dyaOrig="440">
          <v:shape id="_x0000_i1056" type="#_x0000_t75" style="width:31.9pt;height:21.75pt" o:ole="">
            <v:imagedata r:id="rId66" o:title=""/>
          </v:shape>
          <o:OLEObject Type="Embed" ProgID="Equation.3" ShapeID="_x0000_i1056" DrawAspect="Content" ObjectID="_1511441386" r:id="rId67"/>
        </w:object>
      </w:r>
      <w:r>
        <w:rPr>
          <w:sz w:val="28"/>
          <w:szCs w:val="28"/>
        </w:rPr>
        <w:t xml:space="preserve"> – суммарная величина условно-постоянных расходов в себестоимости всего объема производства продукции,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6"/>
          <w:sz w:val="28"/>
          <w:szCs w:val="28"/>
        </w:rPr>
        <w:object w:dxaOrig="300" w:dyaOrig="300">
          <v:shape id="_x0000_i1057" type="#_x0000_t75" style="width:14.95pt;height:14.95pt" o:ole="">
            <v:imagedata r:id="rId68" o:title=""/>
          </v:shape>
          <o:OLEObject Type="Embed" ProgID="Equation.3" ShapeID="_x0000_i1057" DrawAspect="Content" ObjectID="_1511441387" r:id="rId69"/>
        </w:object>
      </w:r>
      <w:r>
        <w:rPr>
          <w:sz w:val="28"/>
          <w:szCs w:val="28"/>
        </w:rPr>
        <w:t xml:space="preserve"> – объем производства продукции, шт.</w:t>
      </w:r>
    </w:p>
    <w:p w:rsidR="00EE6B6B" w:rsidRDefault="00EE6B6B" w:rsidP="00EE6B6B">
      <w:pPr>
        <w:spacing w:line="360" w:lineRule="auto"/>
        <w:jc w:val="both"/>
      </w:pPr>
      <w:r>
        <w:rPr>
          <w:sz w:val="28"/>
          <w:szCs w:val="28"/>
        </w:rPr>
        <w:tab/>
      </w:r>
      <w:r w:rsidR="00B805E8">
        <w:pict>
          <v:line id="Прямая соединительная линия 20" o:spid="_x0000_s1027" style="position:absolute;left:0;text-align:left;z-index:251650048;visibility:visible;mso-wrap-distance-top:-3e-5mm;mso-wrap-distance-bottom:-3e-5mm;mso-position-horizontal-relative:text;mso-position-vertical-relative:text" from="54pt,405pt" to="4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">
            <v:stroke endarrow="block"/>
            <w10:anchorlock/>
          </v:line>
        </w:pict>
      </w:r>
      <w:r w:rsidR="00B805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left:0;text-align:left;margin-left:-32.25pt;margin-top:18.2pt;width:96.4pt;height:68.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" stroked="f">
            <v:textbox>
              <w:txbxContent>
                <w:p w:rsidR="00EE6B6B" w:rsidRDefault="00EE6B6B" w:rsidP="00EE6B6B">
                  <w:pPr>
                    <w:pStyle w:val="a8"/>
                    <w:suppressAutoHyphens/>
                    <w:spacing w:after="0"/>
                    <w:jc w:val="right"/>
                    <w:outlineLvl w:val="0"/>
                  </w:pPr>
                  <w:r>
                    <w:rPr>
                      <w:bCs/>
                    </w:rPr>
                    <w:t>Стоимостное  значение</w:t>
                  </w:r>
                </w:p>
                <w:p w:rsidR="00EE6B6B" w:rsidRDefault="00EE6B6B" w:rsidP="00EE6B6B">
                  <w:pPr>
                    <w:pStyle w:val="3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показателя, руб.</w:t>
                  </w:r>
                </w:p>
              </w:txbxContent>
            </v:textbox>
            <w10:anchorlock/>
          </v:shape>
        </w:pict>
      </w:r>
      <w:r w:rsidR="00B805E8">
        <w:pict>
          <v:shape id="Поле 19" o:spid="_x0000_s1029" type="#_x0000_t202" style="position:absolute;left:0;text-align:left;margin-left:397.25pt;margin-top:411.15pt;width:96.1pt;height:47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kvkgIAABg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" stroked="f">
            <v:textbox>
              <w:txbxContent>
                <w:p w:rsidR="00EE6B6B" w:rsidRDefault="00EE6B6B" w:rsidP="00EE6B6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Объем производства,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xbxContent>
            </v:textbox>
            <w10:anchorlock/>
          </v:shape>
        </w:pict>
      </w:r>
      <w:r w:rsidR="00B805E8">
        <w:pict>
          <v:line id="Прямая соединительная линия 18" o:spid="_x0000_s1030" style="position:absolute;left:0;text-align:left;flip:y;z-index:251653120;visibility:visible;mso-position-horizontal-relative:text;mso-position-vertical-relative:text" from="54pt,297pt" to="324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">
            <w10:anchorlock/>
          </v:line>
        </w:pict>
      </w:r>
      <w:r w:rsidR="00B805E8">
        <w:pict>
          <v:line id="Прямая соединительная линия 17" o:spid="_x0000_s1031" style="position:absolute;left:0;text-align:left;flip:y;z-index:251654144;visibility:visible;mso-position-horizontal-relative:text;mso-position-vertical-relative:text" from="54pt,207pt" to="32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">
            <w10:anchorlock/>
          </v:line>
        </w:pict>
      </w:r>
      <w:r w:rsidR="00B805E8">
        <w:pict>
          <v:line id="Прямая соединительная линия 16" o:spid="_x0000_s1032" style="position:absolute;left:0;text-align:left;z-index:251655168;visibility:visible;mso-wrap-distance-top:-3e-5mm;mso-wrap-distance-bottom:-3e-5mm;mso-position-horizontal-relative:text;mso-position-vertical-relative:text" from="54pt,342pt" to="33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auTwIAAFoEAAAOAAAAZHJzL2Uyb0RvYy54bWysVM1uEzEQviPxDtbe091NNqFddVOhbMKl&#10;QKWWB3Bsb9bCa1u2m02EkKBnpD4Cr8ABpEoFnmHzRoydH7VwQYgcnLFn5vM3M5/39GzVCLRkxnIl&#10;iyg9SiLEJFGUy0URvbma9Y4jZB2WFAslWRGtmY3Oxk+fnLY6Z31VK0GZQQAibd7qIqqd03kcW1Kz&#10;BtsjpZkEZ6VMgx1szSKmBreA3oi4nySj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">
            <w10:anchorlock/>
          </v:line>
        </w:pict>
      </w:r>
      <w:r w:rsidR="00B805E8">
        <w:pict>
          <v:shape id="Поле 15" o:spid="_x0000_s1033" type="#_x0000_t202" style="position:absolute;left:0;text-align:left;margin-left:333pt;margin-top:117pt;width:1in;height:39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AzkAIAABcFAAAOAAAAZHJzL2Uyb0RvYy54bWysVNuO0zAQfUfiHyy/d3NRuttEm672QhHS&#10;cpEWPsC1ncbCsY3tNlnQfgtfwRMS39BPYuy0pS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" stroked="f">
            <v:textbox>
              <w:txbxContent>
                <w:p w:rsidR="00EE6B6B" w:rsidRDefault="00EE6B6B" w:rsidP="00EE6B6B">
                  <w:pPr>
                    <w:pStyle w:val="a3"/>
                    <w:tabs>
                      <w:tab w:val="left" w:pos="70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Выручка</w:t>
                  </w:r>
                </w:p>
                <w:p w:rsidR="00EE6B6B" w:rsidRDefault="00EE6B6B" w:rsidP="00EE6B6B"/>
              </w:txbxContent>
            </v:textbox>
            <w10:anchorlock/>
          </v:shape>
        </w:pict>
      </w:r>
      <w:r w:rsidR="00B805E8">
        <w:pict>
          <v:shape id="Поле 14" o:spid="_x0000_s1034" type="#_x0000_t202" style="position:absolute;left:0;text-align:left;margin-left:333pt;margin-top:188.15pt;width:90pt;height:45.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" stroked="f">
            <v:textbox>
              <w:txbxContent>
                <w:p w:rsidR="00EE6B6B" w:rsidRDefault="00EE6B6B" w:rsidP="00EE6B6B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Суммарные затраты</w:t>
                  </w:r>
                </w:p>
              </w:txbxContent>
            </v:textbox>
            <w10:anchorlock/>
          </v:shape>
        </w:pict>
      </w:r>
      <w:r w:rsidR="00B805E8">
        <w:pict>
          <v:shape id="Поле 13" o:spid="_x0000_s1035" type="#_x0000_t202" style="position:absolute;left:0;text-align:left;margin-left:333pt;margin-top:273.95pt;width:90pt;height:4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" stroked="f">
            <v:textbox>
              <w:txbxContent>
                <w:p w:rsidR="00EE6B6B" w:rsidRDefault="00EE6B6B" w:rsidP="00EE6B6B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Переменные затраты</w:t>
                  </w:r>
                </w:p>
              </w:txbxContent>
            </v:textbox>
            <w10:anchorlock/>
          </v:shape>
        </w:pict>
      </w:r>
      <w:r w:rsidR="00B805E8">
        <w:pict>
          <v:shape id="Поле 12" o:spid="_x0000_s1036" type="#_x0000_t202" style="position:absolute;left:0;text-align:left;margin-left:333pt;margin-top:331.25pt;width:108pt;height:4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fSkQIAABg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" stroked="f">
            <v:textbox>
              <w:txbxContent>
                <w:p w:rsidR="00EE6B6B" w:rsidRDefault="00EE6B6B" w:rsidP="00EE6B6B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Постоянные затраты</w:t>
                  </w:r>
                </w:p>
              </w:txbxContent>
            </v:textbox>
            <w10:anchorlock/>
          </v:shape>
        </w:pict>
      </w:r>
      <w:r w:rsidR="00B805E8">
        <w:pict>
          <v:line id="_x0000_s1037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189pt,226.55pt" to="189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">
            <w10:anchorlock/>
          </v:line>
        </w:pict>
      </w:r>
      <w:r w:rsidR="00B805E8">
        <w:pict>
          <v:line id="Прямая соединительная линия 10" o:spid="_x0000_s1038" style="position:absolute;left:0;text-align:left;flip:y;z-index:251661312;visibility:visible;mso-position-horizontal-relative:text;mso-position-vertical-relative:text" from="54pt,126pt" to="33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">
            <w10:anchorlock/>
          </v:line>
        </w:pict>
      </w:r>
      <w:r w:rsidR="00B805E8">
        <w:pict>
          <v:line id="Прямая соединительная линия 9" o:spid="_x0000_s1039" style="position:absolute;left:0;text-align:left;z-index:251662336;visibility:visible;mso-wrap-distance-left:3.17497mm;mso-wrap-distance-right:3.17497mm;mso-position-horizontal-relative:text;mso-position-vertical-relative:text" from="180pt,279pt" to="180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">
            <v:stroke dashstyle="dash"/>
            <w10:anchorlock/>
          </v:line>
        </w:pict>
      </w:r>
      <w:r w:rsidR="00B805E8">
        <w:pict>
          <v:shape id="Поле 8" o:spid="_x0000_s1040" type="#_x0000_t202" style="position:absolute;left:0;text-align:left;margin-left:162pt;margin-top:411.15pt;width:1in;height:29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" stroked="f">
            <v:textbox>
              <w:txbxContent>
                <w:p w:rsidR="00EE6B6B" w:rsidRDefault="00EE6B6B" w:rsidP="00EE6B6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без</w:t>
                  </w:r>
                </w:p>
              </w:txbxContent>
            </v:textbox>
            <w10:anchorlock/>
          </v:shape>
        </w:pict>
      </w:r>
      <w:r w:rsidR="00B805E8">
        <w:pict>
          <v:line id="Прямая соединительная линия 7" o:spid="_x0000_s1041" style="position:absolute;left:0;text-align:left;flip:y;z-index:251664384;visibility:visible;mso-wrap-distance-left:3.17497mm;mso-wrap-distance-right:3.17497mm;mso-position-horizontal-relative:text;mso-position-vertical-relative:text" from="54pt,86.7pt" to="54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">
            <v:stroke endarrow="block"/>
            <w10:anchorlock/>
          </v:line>
        </w:pict>
      </w: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before="240" w:line="360" w:lineRule="atLeast"/>
        <w:jc w:val="center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before="240" w:line="360" w:lineRule="atLeast"/>
        <w:jc w:val="center"/>
        <w:rPr>
          <w:rFonts w:ascii="Times New Roman" w:eastAsia="MS Mincho" w:hAnsi="Times New Roman"/>
          <w:sz w:val="28"/>
          <w:szCs w:val="28"/>
        </w:rPr>
      </w:pPr>
    </w:p>
    <w:p w:rsidR="00EE6B6B" w:rsidRDefault="00EE6B6B" w:rsidP="00EE6B6B">
      <w:pPr>
        <w:pStyle w:val="a9"/>
        <w:spacing w:before="240" w:line="360" w:lineRule="atLeas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Рис.8.1. Определение точки безубыточности продукции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точки безубыточности </w:t>
      </w:r>
      <w:r w:rsidRPr="00B805E8">
        <w:rPr>
          <w:position w:val="-12"/>
          <w:sz w:val="28"/>
          <w:szCs w:val="28"/>
        </w:rPr>
        <w:object w:dxaOrig="660" w:dyaOrig="380">
          <v:shape id="_x0000_i1058" type="#_x0000_t75" style="width:33.3pt;height:19pt" o:ole="">
            <v:imagedata r:id="rId70" o:title=""/>
          </v:shape>
          <o:OLEObject Type="Embed" ProgID="Equation.3" ShapeID="_x0000_i1058" DrawAspect="Content" ObjectID="_1511441388" r:id="rId71"/>
        </w:object>
      </w:r>
      <w:r>
        <w:rPr>
          <w:sz w:val="28"/>
          <w:szCs w:val="28"/>
        </w:rPr>
        <w:t>, шт., может быть произведено по формуле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38"/>
          <w:sz w:val="28"/>
          <w:szCs w:val="28"/>
        </w:rPr>
        <w:object w:dxaOrig="1880" w:dyaOrig="880">
          <v:shape id="_x0000_i1059" type="#_x0000_t75" style="width:93.75pt;height:43.45pt" o:ole="">
            <v:imagedata r:id="rId72" o:title=""/>
          </v:shape>
          <o:OLEObject Type="Embed" ProgID="Equation.3" ShapeID="_x0000_i1059" DrawAspect="Content" ObjectID="_1511441389" r:id="rId73"/>
        </w:object>
      </w:r>
      <w:r>
        <w:t xml:space="preserve">.                                               </w:t>
      </w:r>
      <w:r>
        <w:rPr>
          <w:sz w:val="28"/>
          <w:szCs w:val="28"/>
        </w:rPr>
        <w:t>(11)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Графическое решение этой задачи представлено на рис. 8.1.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Точка пересечения линий суммарных затрат и выручки от реализации </w:t>
      </w:r>
      <w:r>
        <w:rPr>
          <w:sz w:val="28"/>
          <w:szCs w:val="28"/>
        </w:rPr>
        <w:lastRenderedPageBreak/>
        <w:t xml:space="preserve">определяет объем производства данной продукции, т.е. точку безубыточности, или порог рентабельности, при котором предприятие уже не несет убытков, но еще не имеет прибыли. Зона нижнего левого треугольника соответствует убыткам предприятия, а зона верхнего - прибыли. Данный график </w:t>
      </w:r>
      <w:proofErr w:type="gramStart"/>
      <w:r>
        <w:rPr>
          <w:sz w:val="28"/>
          <w:szCs w:val="28"/>
        </w:rPr>
        <w:t>представляет обширные возможности</w:t>
      </w:r>
      <w:proofErr w:type="gramEnd"/>
      <w:r>
        <w:rPr>
          <w:sz w:val="28"/>
          <w:szCs w:val="28"/>
        </w:rPr>
        <w:t xml:space="preserve"> для проведения всестороннего финансового анализа деятельности предприятия.</w:t>
      </w:r>
    </w:p>
    <w:p w:rsidR="00EE6B6B" w:rsidRDefault="00EE6B6B" w:rsidP="00EE6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числитель формулы (11) добавить желаемый размер балансовой прибыли </w:t>
      </w:r>
      <w:r w:rsidRPr="00B805E8">
        <w:rPr>
          <w:position w:val="-12"/>
          <w:sz w:val="28"/>
          <w:szCs w:val="28"/>
        </w:rPr>
        <w:object w:dxaOrig="700" w:dyaOrig="380">
          <v:shape id="_x0000_i1060" type="#_x0000_t75" style="width:35.3pt;height:19pt" o:ole="">
            <v:imagedata r:id="rId74" o:title=""/>
          </v:shape>
          <o:OLEObject Type="Embed" ProgID="Equation.3" ShapeID="_x0000_i1060" DrawAspect="Content" ObjectID="_1511441390" r:id="rId75"/>
        </w:object>
      </w:r>
      <w:r>
        <w:rPr>
          <w:sz w:val="28"/>
          <w:szCs w:val="28"/>
        </w:rPr>
        <w:t xml:space="preserve">, руб., то можно определить объем реализации продукции, необходимый для ее достижения </w:t>
      </w:r>
      <w:r w:rsidRPr="00B805E8">
        <w:rPr>
          <w:position w:val="-12"/>
          <w:sz w:val="28"/>
          <w:szCs w:val="28"/>
        </w:rPr>
        <w:object w:dxaOrig="999" w:dyaOrig="380">
          <v:shape id="_x0000_i1061" type="#_x0000_t75" style="width:50.25pt;height:19pt" o:ole="">
            <v:imagedata r:id="rId76" o:title=""/>
          </v:shape>
          <o:OLEObject Type="Embed" ProgID="Equation.3" ShapeID="_x0000_i1061" DrawAspect="Content" ObjectID="_1511441391" r:id="rId77"/>
        </w:object>
      </w:r>
      <w:r>
        <w:rPr>
          <w:sz w:val="28"/>
          <w:szCs w:val="28"/>
        </w:rPr>
        <w:t>, шт.: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38"/>
          <w:sz w:val="28"/>
          <w:szCs w:val="28"/>
        </w:rPr>
        <w:object w:dxaOrig="2880" w:dyaOrig="880">
          <v:shape id="_x0000_i1062" type="#_x0000_t75" style="width:2in;height:44.15pt" o:ole="">
            <v:imagedata r:id="rId78" o:title=""/>
          </v:shape>
          <o:OLEObject Type="Embed" ProgID="Equation.3" ShapeID="_x0000_i1062" DrawAspect="Content" ObjectID="_1511441392" r:id="rId79"/>
        </w:object>
      </w:r>
      <w:r>
        <w:rPr>
          <w:sz w:val="28"/>
          <w:szCs w:val="28"/>
        </w:rPr>
        <w:t>.                                    (12)</w:t>
      </w:r>
    </w:p>
    <w:p w:rsidR="00EE6B6B" w:rsidRDefault="00EE6B6B" w:rsidP="00EE6B6B">
      <w:pPr>
        <w:pStyle w:val="a5"/>
        <w:spacing w:after="0" w:line="360" w:lineRule="auto"/>
        <w:jc w:val="center"/>
        <w:rPr>
          <w:b/>
          <w:bCs/>
          <w:sz w:val="28"/>
          <w:szCs w:val="28"/>
        </w:rPr>
      </w:pPr>
    </w:p>
    <w:p w:rsidR="00EE6B6B" w:rsidRDefault="00EE6B6B" w:rsidP="00EE6B6B">
      <w:pPr>
        <w:pStyle w:val="a5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Определение срока окупаемости затрат или возврата кредитных средств</w:t>
      </w:r>
    </w:p>
    <w:p w:rsidR="00EE6B6B" w:rsidRDefault="00EE6B6B" w:rsidP="00EE6B6B">
      <w:pPr>
        <w:pStyle w:val="a5"/>
        <w:spacing w:after="0" w:line="360" w:lineRule="auto"/>
        <w:jc w:val="center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случае, когда для организации производства продукции требуются инвестиции, необходимо рассчитать срок их возврата. Срок возврата кредитных средств </w:t>
      </w:r>
      <w:r w:rsidRPr="00B805E8">
        <w:rPr>
          <w:position w:val="-18"/>
          <w:sz w:val="28"/>
          <w:szCs w:val="28"/>
        </w:rPr>
        <w:object w:dxaOrig="880" w:dyaOrig="440">
          <v:shape id="_x0000_i1063" type="#_x0000_t75" style="width:44.15pt;height:21.75pt" o:ole="">
            <v:imagedata r:id="rId80" o:title=""/>
          </v:shape>
          <o:OLEObject Type="Embed" ProgID="Equation.3" ShapeID="_x0000_i1063" DrawAspect="Content" ObjectID="_1511441393" r:id="rId81"/>
        </w:object>
      </w:r>
      <w:r>
        <w:rPr>
          <w:sz w:val="28"/>
          <w:szCs w:val="28"/>
        </w:rPr>
        <w:t xml:space="preserve">, годы, при условии их погашения только лишь за счет чистой прибыли </w:t>
      </w:r>
      <w:r w:rsidRPr="00B805E8">
        <w:rPr>
          <w:position w:val="-12"/>
          <w:sz w:val="28"/>
          <w:szCs w:val="28"/>
        </w:rPr>
        <w:object w:dxaOrig="820" w:dyaOrig="380">
          <v:shape id="_x0000_i1064" type="#_x0000_t75" style="width:41.45pt;height:19pt" o:ole="">
            <v:imagedata r:id="rId82" o:title=""/>
          </v:shape>
          <o:OLEObject Type="Embed" ProgID="Equation.3" ShapeID="_x0000_i1064" DrawAspect="Content" ObjectID="_1511441394" r:id="rId83"/>
        </w:object>
      </w:r>
      <w:r>
        <w:rPr>
          <w:sz w:val="28"/>
          <w:szCs w:val="28"/>
        </w:rPr>
        <w:t>, руб., определяется по следующей формуле: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34"/>
          <w:sz w:val="28"/>
          <w:szCs w:val="28"/>
        </w:rPr>
        <w:object w:dxaOrig="3040" w:dyaOrig="840">
          <v:shape id="_x0000_i1065" type="#_x0000_t75" style="width:152.15pt;height:42.1pt" o:ole="">
            <v:imagedata r:id="rId84" o:title=""/>
          </v:shape>
          <o:OLEObject Type="Embed" ProgID="Equation.3" ShapeID="_x0000_i1065" DrawAspect="Content" ObjectID="_1511441395" r:id="rId85"/>
        </w:object>
      </w:r>
      <w:r>
        <w:t>,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(13)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 – сумма кредита, необходимого для организации соответствующего производства, руб.;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5E8">
        <w:rPr>
          <w:position w:val="-18"/>
          <w:sz w:val="28"/>
          <w:szCs w:val="28"/>
        </w:rPr>
        <w:object w:dxaOrig="560" w:dyaOrig="440">
          <v:shape id="_x0000_i1066" type="#_x0000_t75" style="width:28.55pt;height:21.75pt" o:ole="">
            <v:imagedata r:id="rId86" o:title=""/>
          </v:shape>
          <o:OLEObject Type="Embed" ProgID="Equation.3" ShapeID="_x0000_i1066" DrawAspect="Content" ObjectID="_1511441396" r:id="rId87"/>
        </w:object>
      </w:r>
      <w:r>
        <w:rPr>
          <w:sz w:val="28"/>
          <w:szCs w:val="28"/>
        </w:rPr>
        <w:t xml:space="preserve"> – ставка процента за кредит, %.</w:t>
      </w:r>
    </w:p>
    <w:p w:rsidR="00EE6B6B" w:rsidRDefault="00B805E8" w:rsidP="00EE6B6B">
      <w:pPr>
        <w:spacing w:line="360" w:lineRule="auto"/>
        <w:jc w:val="both"/>
        <w:rPr>
          <w:sz w:val="28"/>
          <w:szCs w:val="28"/>
        </w:rPr>
      </w:pPr>
      <w:r w:rsidRPr="00B805E8">
        <w:pict>
          <v:line id="Прямая соединительная линия 11" o:spid="_x0000_s1026" style="position:absolute;left:0;text-align:left;z-index:251665408;visibility:visible;mso-wrap-distance-left:3.17497mm;mso-wrap-distance-top:-3e-5mm;mso-wrap-distance-right:3.17497mm;mso-wrap-distance-bottom:-3e-5mm" from="189pt,226.55pt" to="189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">
            <w10:anchorlock/>
          </v:line>
        </w:pict>
      </w:r>
      <w:r w:rsidR="00EE6B6B">
        <w:tab/>
      </w:r>
      <w:r w:rsidR="00EE6B6B">
        <w:rPr>
          <w:sz w:val="28"/>
          <w:szCs w:val="28"/>
        </w:rPr>
        <w:t>Аналогичным же образом определяется и срок окупаемости собственных затрат предприятия, связанных с разработкой продукции. В этом случае в числителе формулы (13) будет фигурировать не размер кредита, а величина собственных сре</w:t>
      </w:r>
      <w:proofErr w:type="gramStart"/>
      <w:r w:rsidR="00EE6B6B">
        <w:rPr>
          <w:sz w:val="28"/>
          <w:szCs w:val="28"/>
        </w:rPr>
        <w:t>дств дл</w:t>
      </w:r>
      <w:proofErr w:type="gramEnd"/>
      <w:r w:rsidR="00EE6B6B">
        <w:rPr>
          <w:sz w:val="28"/>
          <w:szCs w:val="28"/>
        </w:rPr>
        <w:t xml:space="preserve">я приобретения необходимого оборудования. Поэтому при проведении расчетов при такой постановке </w:t>
      </w:r>
      <w:r w:rsidR="00EE6B6B">
        <w:rPr>
          <w:sz w:val="28"/>
          <w:szCs w:val="28"/>
        </w:rPr>
        <w:lastRenderedPageBreak/>
        <w:t>задачи ставка процентов за кредит, естественно, не учитывается.</w:t>
      </w:r>
    </w:p>
    <w:p w:rsidR="00EE6B6B" w:rsidRDefault="00EE6B6B" w:rsidP="00EE6B6B">
      <w:pPr>
        <w:pStyle w:val="a8"/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том случае, когда срок  возврата  кредитных средств  рассчитывается не только с учетом чистой прибыли, но и амортизационных отчислений </w:t>
      </w:r>
      <w:r w:rsidRPr="00B805E8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0" w:dyaOrig="380">
          <v:shape id="_x0000_i1067" type="#_x0000_t75" style="width:26.5pt;height:19pt" o:ole="">
            <v:imagedata r:id="rId36" o:title=""/>
          </v:shape>
          <o:OLEObject Type="Embed" ProgID="Equation.3" ShapeID="_x0000_i1067" DrawAspect="Content" ObjectID="_1511441397" r:id="rId88"/>
        </w:object>
      </w:r>
      <w:r>
        <w:rPr>
          <w:bCs/>
          <w:sz w:val="28"/>
          <w:szCs w:val="28"/>
        </w:rPr>
        <w:t>, руб.,  формула (13) примет следующий вид:</w:t>
      </w:r>
    </w:p>
    <w:p w:rsidR="00EE6B6B" w:rsidRDefault="00EE6B6B" w:rsidP="00EE6B6B">
      <w:pPr>
        <w:spacing w:line="360" w:lineRule="auto"/>
        <w:jc w:val="right"/>
        <w:rPr>
          <w:sz w:val="28"/>
          <w:szCs w:val="28"/>
        </w:rPr>
      </w:pPr>
      <w:r w:rsidRPr="00B805E8">
        <w:rPr>
          <w:position w:val="-34"/>
          <w:sz w:val="28"/>
          <w:szCs w:val="28"/>
        </w:rPr>
        <w:object w:dxaOrig="3040" w:dyaOrig="840">
          <v:shape id="_x0000_i1068" type="#_x0000_t75" style="width:152.15pt;height:42.1pt" o:ole="">
            <v:imagedata r:id="rId89" o:title=""/>
          </v:shape>
          <o:OLEObject Type="Embed" ProgID="Equation.3" ShapeID="_x0000_i1068" DrawAspect="Content" ObjectID="_1511441398" r:id="rId90"/>
        </w:object>
      </w:r>
      <w:r>
        <w:t xml:space="preserve">    .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(14)</w:t>
      </w:r>
    </w:p>
    <w:p w:rsidR="00EE6B6B" w:rsidRDefault="00EE6B6B" w:rsidP="00EE6B6B">
      <w:pPr>
        <w:spacing w:line="360" w:lineRule="auto"/>
        <w:jc w:val="center"/>
        <w:rPr>
          <w:b/>
          <w:bCs/>
          <w:sz w:val="28"/>
          <w:szCs w:val="28"/>
        </w:rPr>
      </w:pPr>
    </w:p>
    <w:p w:rsidR="00EE6B6B" w:rsidRDefault="00EE6B6B" w:rsidP="00EE6B6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 обратных задач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обратных задач представляет собой самый творческий этап выполнения практических занятий, имеющий целью достижение желаемых величин экономических показателей за счет: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определения минимально допустимых объемов производства в натуральном и стоимостном выражениях;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определения предельно допустимого размера себестоимости и цены единицы производимой продукции.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решении этих задач последовательность проводимых вычислений противоположна тем, которые указаны в табл. 8.4 «Отчет о прибылях и убытках».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Расчеты начинаются с установления желаемого размера чистой прибыли, необходимой для производственного и социального развития предприятия. Исходя из этой самостоятельно задаваемой величины путем </w:t>
      </w:r>
      <w:proofErr w:type="gramStart"/>
      <w:r>
        <w:rPr>
          <w:sz w:val="28"/>
          <w:szCs w:val="28"/>
        </w:rPr>
        <w:t>достаточно элементарных</w:t>
      </w:r>
      <w:proofErr w:type="gramEnd"/>
      <w:r>
        <w:rPr>
          <w:sz w:val="28"/>
          <w:szCs w:val="28"/>
        </w:rPr>
        <w:t xml:space="preserve"> преобразований алгоритмов, указанных в табл. 8.4, определяются необходимые размеры налога на прибыль, налогооблагаемой прибыли, балансовой прибыли и т.д.</w:t>
      </w:r>
    </w:p>
    <w:p w:rsidR="00EE6B6B" w:rsidRDefault="00EE6B6B" w:rsidP="00EE6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обратных задач предполагает необходимость пересчета величин всех налогов и отчислений, а также различных видов расходов, включаемых в состав себестоимости, и т.д.</w:t>
      </w:r>
    </w:p>
    <w:p w:rsidR="00EE6B6B" w:rsidRDefault="00EE6B6B" w:rsidP="00EE6B6B">
      <w:pPr>
        <w:spacing w:line="360" w:lineRule="auto"/>
        <w:ind w:firstLine="709"/>
        <w:jc w:val="both"/>
        <w:rPr>
          <w:sz w:val="28"/>
          <w:szCs w:val="28"/>
        </w:rPr>
      </w:pPr>
    </w:p>
    <w:p w:rsidR="00EE6B6B" w:rsidRDefault="00EE6B6B" w:rsidP="00EE6B6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8.9. Выполнение курсовой работы</w:t>
      </w:r>
    </w:p>
    <w:p w:rsidR="00EE6B6B" w:rsidRDefault="00EE6B6B" w:rsidP="00EE6B6B">
      <w:pPr>
        <w:spacing w:line="360" w:lineRule="auto"/>
        <w:ind w:firstLine="709"/>
        <w:jc w:val="center"/>
        <w:rPr>
          <w:sz w:val="28"/>
          <w:szCs w:val="28"/>
        </w:rPr>
      </w:pPr>
    </w:p>
    <w:p w:rsidR="00EE6B6B" w:rsidRDefault="00EE6B6B" w:rsidP="00EE6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расчетов проведенных в ходе выполнения контрольной работы, в 9 семестре необходимо выполнить курсовую работу. Для этого необходимо выполненные задачи экономических обоснований дополнить расчетами показателей эффективности инвестиционных проектов используемых в динамических методах: чистый дисконтированный доход, индекс доходности, внутренняя норма доходности и срок окупаемости инвестиций. При выборе проекта надо учесть, что срок окупаемости инвестиций должен превышать два года.</w:t>
      </w:r>
    </w:p>
    <w:p w:rsidR="00EE6B6B" w:rsidRDefault="00EE6B6B" w:rsidP="00EE6B6B">
      <w:pPr>
        <w:shd w:val="clear" w:color="auto" w:fill="FFFFFF"/>
        <w:spacing w:line="360" w:lineRule="auto"/>
        <w:ind w:firstLine="833"/>
        <w:jc w:val="both"/>
        <w:rPr>
          <w:spacing w:val="-1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 формализованном виде расчет </w:t>
      </w:r>
      <w:r>
        <w:rPr>
          <w:b/>
          <w:bCs/>
          <w:i/>
          <w:iCs/>
          <w:spacing w:val="-6"/>
          <w:sz w:val="28"/>
          <w:szCs w:val="28"/>
        </w:rPr>
        <w:t>чистого дисконтированного дохода</w:t>
      </w:r>
      <w:r>
        <w:rPr>
          <w:bCs/>
          <w:i/>
          <w:iCs/>
          <w:spacing w:val="-6"/>
          <w:sz w:val="28"/>
          <w:szCs w:val="28"/>
        </w:rPr>
        <w:t xml:space="preserve"> ЧДД</w:t>
      </w:r>
      <w:r>
        <w:rPr>
          <w:i/>
          <w:iCs/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можно представить в виде:</w:t>
      </w:r>
      <w:proofErr w:type="gramEnd"/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ЧДД = </w:t>
      </w:r>
      <w:r w:rsidRPr="00B805E8">
        <w:rPr>
          <w:rFonts w:asciiTheme="minorHAnsi" w:eastAsiaTheme="minorHAnsi" w:hAnsiTheme="minorHAnsi" w:cstheme="minorBidi"/>
          <w:position w:val="-38"/>
          <w:sz w:val="22"/>
          <w:szCs w:val="22"/>
          <w:lang w:eastAsia="en-US"/>
        </w:rPr>
        <w:object w:dxaOrig="2860" w:dyaOrig="900">
          <v:shape id="_x0000_i1069" type="#_x0000_t75" style="width:143.3pt;height:44.85pt" o:ole="">
            <v:imagedata r:id="rId91" o:title=""/>
          </v:shape>
          <o:OLEObject Type="Embed" ProgID="Equation.DSMT4" ShapeID="_x0000_i1069" DrawAspect="Content" ObjectID="_1511441399" r:id="rId92"/>
        </w:object>
      </w:r>
      <w:r>
        <w:rPr>
          <w:sz w:val="28"/>
          <w:szCs w:val="28"/>
        </w:rPr>
        <w:t xml:space="preserve">                               (15),</w:t>
      </w:r>
    </w:p>
    <w:p w:rsidR="00EE6B6B" w:rsidRDefault="00EE6B6B" w:rsidP="00EE6B6B">
      <w:pPr>
        <w:shd w:val="clear" w:color="auto" w:fill="FFFFFF"/>
        <w:tabs>
          <w:tab w:val="left" w:pos="226"/>
        </w:tabs>
        <w:spacing w:line="360" w:lineRule="auto"/>
        <w:ind w:left="17" w:firstLine="83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где </w:t>
      </w:r>
      <w:proofErr w:type="spellStart"/>
      <w:r>
        <w:rPr>
          <w:i/>
          <w:spacing w:val="-1"/>
          <w:sz w:val="28"/>
          <w:szCs w:val="28"/>
          <w:lang w:val="en-US"/>
        </w:rPr>
        <w:t>R</w:t>
      </w:r>
      <w:r>
        <w:rPr>
          <w:i/>
          <w:spacing w:val="-1"/>
          <w:sz w:val="36"/>
          <w:szCs w:val="36"/>
          <w:vertAlign w:val="subscript"/>
          <w:lang w:val="en-US"/>
        </w:rPr>
        <w:t>t</w:t>
      </w:r>
      <w:proofErr w:type="spellEnd"/>
      <w:r>
        <w:rPr>
          <w:spacing w:val="-1"/>
          <w:sz w:val="28"/>
          <w:szCs w:val="28"/>
        </w:rPr>
        <w:t>- поступления от реализации проекта;</w:t>
      </w:r>
    </w:p>
    <w:p w:rsidR="00EE6B6B" w:rsidRDefault="00EE6B6B" w:rsidP="00EE6B6B">
      <w:pPr>
        <w:shd w:val="clear" w:color="auto" w:fill="FFFFFF"/>
        <w:tabs>
          <w:tab w:val="left" w:pos="226"/>
        </w:tabs>
        <w:spacing w:line="360" w:lineRule="auto"/>
        <w:ind w:left="17" w:firstLine="83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i/>
          <w:sz w:val="36"/>
          <w:szCs w:val="36"/>
          <w:vertAlign w:val="subscript"/>
          <w:lang w:val="en-US"/>
        </w:rPr>
        <w:t>t</w:t>
      </w:r>
      <w:proofErr w:type="gramEnd"/>
      <w:r>
        <w:rPr>
          <w:sz w:val="28"/>
          <w:szCs w:val="28"/>
        </w:rPr>
        <w:t xml:space="preserve"> - текущие затраты на реализацию проекта;</w:t>
      </w:r>
    </w:p>
    <w:p w:rsidR="00EE6B6B" w:rsidRDefault="00EE6B6B" w:rsidP="00EE6B6B">
      <w:pPr>
        <w:shd w:val="clear" w:color="auto" w:fill="FFFFFF"/>
        <w:tabs>
          <w:tab w:val="left" w:pos="226"/>
        </w:tabs>
        <w:spacing w:line="360" w:lineRule="auto"/>
        <w:ind w:left="17" w:firstLine="833"/>
        <w:jc w:val="both"/>
        <w:rPr>
          <w:sz w:val="28"/>
          <w:szCs w:val="28"/>
        </w:rPr>
      </w:pPr>
      <w:r>
        <w:rPr>
          <w:i/>
          <w:sz w:val="28"/>
          <w:szCs w:val="28"/>
        </w:rPr>
        <w:t>α</w:t>
      </w:r>
      <w:r>
        <w:rPr>
          <w:i/>
          <w:sz w:val="36"/>
          <w:szCs w:val="36"/>
          <w:vertAlign w:val="subscript"/>
          <w:lang w:val="en-US"/>
        </w:rPr>
        <w:t>t</w:t>
      </w:r>
      <w:r>
        <w:rPr>
          <w:sz w:val="28"/>
          <w:szCs w:val="28"/>
        </w:rPr>
        <w:t xml:space="preserve"> - коэффициент дисконтирования;</w:t>
      </w:r>
    </w:p>
    <w:p w:rsidR="00EE6B6B" w:rsidRDefault="00EE6B6B" w:rsidP="00EE6B6B">
      <w:pPr>
        <w:shd w:val="clear" w:color="auto" w:fill="FFFFFF"/>
        <w:tabs>
          <w:tab w:val="left" w:pos="226"/>
        </w:tabs>
        <w:spacing w:line="360" w:lineRule="auto"/>
        <w:ind w:left="17" w:firstLine="833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proofErr w:type="gramStart"/>
      <w:r>
        <w:rPr>
          <w:i/>
          <w:sz w:val="36"/>
          <w:szCs w:val="36"/>
          <w:vertAlign w:val="subscript"/>
          <w:lang w:val="en-US"/>
        </w:rPr>
        <w:t>t</w:t>
      </w:r>
      <w:proofErr w:type="gramEnd"/>
      <w:r>
        <w:rPr>
          <w:sz w:val="28"/>
          <w:szCs w:val="28"/>
        </w:rPr>
        <w:t xml:space="preserve"> - капитальные вложения в проект;</w:t>
      </w:r>
    </w:p>
    <w:p w:rsidR="00EE6B6B" w:rsidRDefault="00EE6B6B" w:rsidP="00EE6B6B">
      <w:pPr>
        <w:shd w:val="clear" w:color="auto" w:fill="FFFFFF"/>
        <w:tabs>
          <w:tab w:val="left" w:pos="226"/>
        </w:tabs>
        <w:spacing w:line="360" w:lineRule="auto"/>
        <w:ind w:left="17" w:firstLine="833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  <w:lang w:val="en-US"/>
        </w:rPr>
        <w:t>t</w:t>
      </w:r>
      <w:r>
        <w:rPr>
          <w:spacing w:val="-1"/>
          <w:sz w:val="28"/>
          <w:szCs w:val="28"/>
        </w:rPr>
        <w:t xml:space="preserve"> - </w:t>
      </w:r>
      <w:proofErr w:type="gramStart"/>
      <w:r>
        <w:rPr>
          <w:spacing w:val="-1"/>
          <w:sz w:val="28"/>
          <w:szCs w:val="28"/>
        </w:rPr>
        <w:t>номер</w:t>
      </w:r>
      <w:proofErr w:type="gramEnd"/>
      <w:r>
        <w:rPr>
          <w:spacing w:val="-1"/>
          <w:sz w:val="28"/>
          <w:szCs w:val="28"/>
        </w:rPr>
        <w:t xml:space="preserve"> временного интервала реализации проекта;</w:t>
      </w:r>
    </w:p>
    <w:p w:rsidR="00EE6B6B" w:rsidRDefault="00EE6B6B" w:rsidP="00EE6B6B">
      <w:pPr>
        <w:shd w:val="clear" w:color="auto" w:fill="FFFFFF"/>
        <w:tabs>
          <w:tab w:val="left" w:pos="226"/>
        </w:tabs>
        <w:spacing w:line="360" w:lineRule="auto"/>
        <w:ind w:left="17" w:firstLine="833"/>
        <w:jc w:val="both"/>
        <w:rPr>
          <w:spacing w:val="-1"/>
          <w:sz w:val="28"/>
          <w:szCs w:val="28"/>
        </w:rPr>
      </w:pPr>
      <w:r>
        <w:rPr>
          <w:i/>
          <w:spacing w:val="-1"/>
          <w:sz w:val="28"/>
          <w:szCs w:val="28"/>
          <w:lang w:val="en-US"/>
        </w:rPr>
        <w:t>T</w:t>
      </w:r>
      <w:r>
        <w:rPr>
          <w:spacing w:val="-1"/>
          <w:sz w:val="28"/>
          <w:szCs w:val="28"/>
        </w:rPr>
        <w:t xml:space="preserve"> - </w:t>
      </w:r>
      <w:proofErr w:type="gramStart"/>
      <w:r>
        <w:rPr>
          <w:spacing w:val="-1"/>
          <w:sz w:val="28"/>
          <w:szCs w:val="28"/>
        </w:rPr>
        <w:t>срок</w:t>
      </w:r>
      <w:proofErr w:type="gramEnd"/>
      <w:r>
        <w:rPr>
          <w:spacing w:val="-1"/>
          <w:sz w:val="28"/>
          <w:szCs w:val="28"/>
        </w:rPr>
        <w:t xml:space="preserve"> реализации проекта (во временных интервалах).</w:t>
      </w:r>
    </w:p>
    <w:p w:rsidR="00EE6B6B" w:rsidRDefault="00EE6B6B" w:rsidP="00EE6B6B">
      <w:pPr>
        <w:spacing w:after="67"/>
        <w:rPr>
          <w:rFonts w:asciiTheme="minorHAnsi" w:hAnsiTheme="minorHAnsi" w:cstheme="minorBidi"/>
          <w:sz w:val="2"/>
          <w:szCs w:val="2"/>
        </w:rPr>
      </w:pPr>
    </w:p>
    <w:p w:rsidR="00EE6B6B" w:rsidRDefault="00EE6B6B" w:rsidP="00EE6B6B">
      <w:pPr>
        <w:shd w:val="clear" w:color="auto" w:fill="FFFFFF"/>
        <w:tabs>
          <w:tab w:val="left" w:pos="226"/>
        </w:tabs>
        <w:spacing w:line="360" w:lineRule="auto"/>
        <w:ind w:left="17" w:firstLine="833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Крите</w:t>
      </w:r>
      <w:r>
        <w:rPr>
          <w:b/>
          <w:i/>
          <w:spacing w:val="-2"/>
          <w:sz w:val="28"/>
          <w:szCs w:val="28"/>
        </w:rPr>
        <w:t xml:space="preserve">рий эффективности </w:t>
      </w:r>
      <w:r>
        <w:rPr>
          <w:spacing w:val="-2"/>
          <w:sz w:val="28"/>
          <w:szCs w:val="28"/>
        </w:rPr>
        <w:t>инвестиционного проекта выражается следую</w:t>
      </w:r>
      <w:r>
        <w:rPr>
          <w:spacing w:val="-3"/>
          <w:sz w:val="28"/>
          <w:szCs w:val="28"/>
        </w:rPr>
        <w:t xml:space="preserve">щим образом: </w:t>
      </w:r>
      <w:r>
        <w:rPr>
          <w:b/>
          <w:spacing w:val="-3"/>
          <w:sz w:val="28"/>
          <w:szCs w:val="28"/>
        </w:rPr>
        <w:t>ЧДД &gt; 0</w:t>
      </w:r>
      <w:r>
        <w:rPr>
          <w:spacing w:val="-3"/>
          <w:sz w:val="28"/>
          <w:szCs w:val="28"/>
        </w:rPr>
        <w:t>. Положительное значение чистого дисконтир</w:t>
      </w:r>
      <w:r>
        <w:rPr>
          <w:sz w:val="28"/>
          <w:szCs w:val="28"/>
        </w:rPr>
        <w:t xml:space="preserve">ованного дохода говорит о том, что проект эффективен и может </w:t>
      </w:r>
      <w:r>
        <w:rPr>
          <w:spacing w:val="-3"/>
          <w:sz w:val="28"/>
          <w:szCs w:val="28"/>
        </w:rPr>
        <w:t>приносить прибыль в установленном объеме. Отрицательная вели</w:t>
      </w:r>
      <w:r>
        <w:rPr>
          <w:sz w:val="28"/>
          <w:szCs w:val="28"/>
        </w:rPr>
        <w:t xml:space="preserve">чина чистого дисконтированного дохода </w:t>
      </w:r>
      <w:r>
        <w:rPr>
          <w:spacing w:val="-2"/>
          <w:sz w:val="28"/>
          <w:szCs w:val="28"/>
        </w:rPr>
        <w:t>свидетельствует о неэффективности проекта (</w:t>
      </w:r>
      <w:r>
        <w:rPr>
          <w:spacing w:val="-3"/>
          <w:sz w:val="28"/>
          <w:szCs w:val="28"/>
        </w:rPr>
        <w:t>т.е. при заданной норме прибыли проект приносит убытки предприят</w:t>
      </w:r>
      <w:r>
        <w:rPr>
          <w:spacing w:val="-1"/>
          <w:sz w:val="28"/>
          <w:szCs w:val="28"/>
        </w:rPr>
        <w:t>ию и/или его инвесторам).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2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t xml:space="preserve">Индекс </w:t>
      </w:r>
      <w:r>
        <w:rPr>
          <w:b/>
          <w:bCs/>
          <w:iCs/>
          <w:spacing w:val="-3"/>
          <w:sz w:val="28"/>
          <w:szCs w:val="28"/>
        </w:rPr>
        <w:t>доходност</w:t>
      </w:r>
      <w:proofErr w:type="gramStart"/>
      <w:r>
        <w:rPr>
          <w:b/>
          <w:bCs/>
          <w:iCs/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(</w:t>
      </w:r>
      <w:proofErr w:type="gramEnd"/>
      <w:r>
        <w:rPr>
          <w:spacing w:val="-3"/>
          <w:sz w:val="28"/>
          <w:szCs w:val="28"/>
        </w:rPr>
        <w:t>ИД) проекта позволяет определить, сможет ли те</w:t>
      </w:r>
      <w:r>
        <w:rPr>
          <w:spacing w:val="-5"/>
          <w:sz w:val="28"/>
          <w:szCs w:val="28"/>
        </w:rPr>
        <w:t xml:space="preserve">кущий доход от проекта покрыть капитальные вложения в  проект и </w:t>
      </w:r>
      <w:r>
        <w:rPr>
          <w:spacing w:val="-2"/>
          <w:sz w:val="28"/>
          <w:szCs w:val="28"/>
        </w:rPr>
        <w:lastRenderedPageBreak/>
        <w:t>рассчитывается по формуле: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right"/>
        <w:rPr>
          <w:spacing w:val="-5"/>
          <w:sz w:val="28"/>
          <w:szCs w:val="28"/>
        </w:rPr>
      </w:pPr>
      <w:r w:rsidRPr="00B805E8">
        <w:rPr>
          <w:rFonts w:asciiTheme="minorHAnsi" w:eastAsiaTheme="minorHAnsi" w:hAnsiTheme="minorHAnsi" w:cstheme="minorBidi"/>
          <w:position w:val="-34"/>
          <w:sz w:val="22"/>
          <w:szCs w:val="22"/>
          <w:lang w:eastAsia="en-US"/>
        </w:rPr>
        <w:object w:dxaOrig="3420" w:dyaOrig="820">
          <v:shape id="_x0000_i1070" type="#_x0000_t75" style="width:170.5pt;height:41.45pt" o:ole="">
            <v:imagedata r:id="rId93" o:title=""/>
          </v:shape>
          <o:OLEObject Type="Embed" ProgID="Equation.DSMT4" ShapeID="_x0000_i1070" DrawAspect="Content" ObjectID="_1511441400" r:id="rId94"/>
        </w:object>
      </w:r>
      <w:r>
        <w:rPr>
          <w:sz w:val="28"/>
          <w:szCs w:val="28"/>
        </w:rPr>
        <w:t xml:space="preserve">                                      (16)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3"/>
          <w:sz w:val="28"/>
          <w:szCs w:val="28"/>
        </w:rPr>
      </w:pPr>
      <w:r>
        <w:rPr>
          <w:b/>
          <w:i/>
          <w:spacing w:val="-3"/>
          <w:sz w:val="28"/>
          <w:szCs w:val="28"/>
        </w:rPr>
        <w:t>Эффективным считается проект, индекс доходности которого выше 1</w:t>
      </w:r>
      <w:r>
        <w:rPr>
          <w:spacing w:val="-3"/>
          <w:sz w:val="28"/>
          <w:szCs w:val="28"/>
        </w:rPr>
        <w:t>, т.</w:t>
      </w:r>
      <w:r>
        <w:rPr>
          <w:spacing w:val="-3"/>
          <w:sz w:val="28"/>
          <w:szCs w:val="28"/>
          <w:lang w:val="en-US"/>
        </w:rPr>
        <w:t>e</w:t>
      </w:r>
      <w:r>
        <w:rPr>
          <w:spacing w:val="-3"/>
          <w:sz w:val="28"/>
          <w:szCs w:val="28"/>
        </w:rPr>
        <w:t>. сумма дисконтированных текущих доходов (поступле</w:t>
      </w:r>
      <w:r>
        <w:rPr>
          <w:spacing w:val="-7"/>
          <w:sz w:val="28"/>
          <w:szCs w:val="28"/>
        </w:rPr>
        <w:t>ний) по проекту превышает величину дисконтированных капиталь</w:t>
      </w:r>
      <w:r>
        <w:rPr>
          <w:spacing w:val="-7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ных вложений. 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z w:val="28"/>
          <w:szCs w:val="28"/>
        </w:rPr>
      </w:pPr>
      <w:r>
        <w:rPr>
          <w:b/>
          <w:iCs/>
          <w:spacing w:val="-4"/>
          <w:sz w:val="28"/>
          <w:szCs w:val="28"/>
        </w:rPr>
        <w:t>Внутренняя норма доходности</w:t>
      </w:r>
      <w:r>
        <w:rPr>
          <w:spacing w:val="-4"/>
          <w:sz w:val="28"/>
          <w:szCs w:val="28"/>
        </w:rPr>
        <w:t xml:space="preserve">— </w:t>
      </w:r>
      <w:proofErr w:type="gramStart"/>
      <w:r>
        <w:rPr>
          <w:spacing w:val="-4"/>
          <w:sz w:val="28"/>
          <w:szCs w:val="28"/>
        </w:rPr>
        <w:t>эт</w:t>
      </w:r>
      <w:proofErr w:type="gramEnd"/>
      <w:r>
        <w:rPr>
          <w:spacing w:val="-4"/>
          <w:sz w:val="28"/>
          <w:szCs w:val="28"/>
        </w:rPr>
        <w:t>о та норма (ставка) дискон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та, при которой величина доходов </w:t>
      </w:r>
      <w:r>
        <w:rPr>
          <w:i/>
          <w:iCs/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>текущей деятельности пред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>приятия в процессе реализации равна приведенным (дисконтиро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ванным) капитальным вложениям.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Внутренняя норма доходности (ВНД) определяется, исходя из </w:t>
      </w:r>
      <w:r>
        <w:rPr>
          <w:spacing w:val="-3"/>
          <w:sz w:val="28"/>
          <w:szCs w:val="28"/>
        </w:rPr>
        <w:t>решения следующего уравнения:</w:t>
      </w:r>
    </w:p>
    <w:p w:rsidR="00EE6B6B" w:rsidRDefault="00EE6B6B" w:rsidP="00EE6B6B">
      <w:pPr>
        <w:shd w:val="clear" w:color="auto" w:fill="FFFFFF"/>
        <w:tabs>
          <w:tab w:val="left" w:leader="underscore" w:pos="4325"/>
        </w:tabs>
        <w:spacing w:line="360" w:lineRule="auto"/>
        <w:ind w:left="17" w:firstLine="833"/>
        <w:jc w:val="right"/>
        <w:rPr>
          <w:spacing w:val="-3"/>
          <w:sz w:val="28"/>
          <w:szCs w:val="28"/>
        </w:rPr>
      </w:pPr>
      <w:r w:rsidRPr="00B805E8">
        <w:rPr>
          <w:rFonts w:asciiTheme="minorHAnsi" w:eastAsiaTheme="minorHAnsi" w:hAnsiTheme="minorHAnsi" w:cstheme="minorBidi"/>
          <w:position w:val="-40"/>
          <w:sz w:val="22"/>
          <w:szCs w:val="22"/>
          <w:lang w:eastAsia="en-US"/>
        </w:rPr>
        <w:object w:dxaOrig="3340" w:dyaOrig="880">
          <v:shape id="_x0000_i1071" type="#_x0000_t75" style="width:167.1pt;height:44.15pt" o:ole="">
            <v:imagedata r:id="rId95" o:title=""/>
          </v:shape>
          <o:OLEObject Type="Embed" ProgID="Equation.DSMT4" ShapeID="_x0000_i1071" DrawAspect="Content" ObjectID="_1511441401" r:id="rId96"/>
        </w:object>
      </w:r>
      <w:r>
        <w:rPr>
          <w:sz w:val="28"/>
          <w:szCs w:val="28"/>
        </w:rPr>
        <w:t xml:space="preserve">                                    (17),</w:t>
      </w:r>
    </w:p>
    <w:p w:rsidR="00EE6B6B" w:rsidRDefault="00EE6B6B" w:rsidP="00EE6B6B">
      <w:pPr>
        <w:shd w:val="clear" w:color="auto" w:fill="FFFFFF"/>
        <w:tabs>
          <w:tab w:val="left" w:leader="underscore" w:pos="4325"/>
        </w:tabs>
        <w:spacing w:line="360" w:lineRule="auto"/>
        <w:ind w:left="17" w:firstLine="83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где     </w:t>
      </w:r>
      <w:proofErr w:type="spellStart"/>
      <w:r>
        <w:rPr>
          <w:i/>
          <w:iCs/>
          <w:spacing w:val="-3"/>
          <w:sz w:val="28"/>
          <w:szCs w:val="28"/>
        </w:rPr>
        <w:t>Е</w:t>
      </w:r>
      <w:r>
        <w:rPr>
          <w:iCs/>
          <w:spacing w:val="-3"/>
          <w:sz w:val="36"/>
          <w:szCs w:val="36"/>
          <w:vertAlign w:val="subscript"/>
        </w:rPr>
        <w:t>вн</w:t>
      </w:r>
      <w:proofErr w:type="spellEnd"/>
      <w:r>
        <w:rPr>
          <w:i/>
          <w:iCs/>
          <w:spacing w:val="-3"/>
          <w:sz w:val="28"/>
          <w:szCs w:val="28"/>
        </w:rPr>
        <w:t xml:space="preserve"> — </w:t>
      </w:r>
      <w:r>
        <w:rPr>
          <w:spacing w:val="-3"/>
          <w:sz w:val="28"/>
          <w:szCs w:val="28"/>
        </w:rPr>
        <w:t>внутренняя норма доходности проекта, которую необ</w:t>
      </w:r>
      <w:r>
        <w:rPr>
          <w:spacing w:val="-4"/>
          <w:sz w:val="28"/>
          <w:szCs w:val="28"/>
        </w:rPr>
        <w:t>ходимо определить.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1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Внутренняя норма доходности характеризует максимальную  отдачу</w:t>
      </w:r>
      <w:r>
        <w:rPr>
          <w:b/>
          <w:i/>
          <w:spacing w:val="-1"/>
          <w:sz w:val="28"/>
          <w:szCs w:val="28"/>
        </w:rPr>
        <w:t>, которую можно получить от проекта</w:t>
      </w:r>
      <w:r>
        <w:rPr>
          <w:b/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т.е. ту норму прибыли на вложенный капитал, при которой чистый дисконтированный </w:t>
      </w:r>
      <w:r>
        <w:rPr>
          <w:spacing w:val="-5"/>
          <w:sz w:val="28"/>
          <w:szCs w:val="28"/>
        </w:rPr>
        <w:t>доход по проекту равен нулю. При этом внутренняя норма доходно</w:t>
      </w:r>
      <w:r>
        <w:rPr>
          <w:spacing w:val="-5"/>
          <w:sz w:val="28"/>
          <w:szCs w:val="28"/>
        </w:rPr>
        <w:softHyphen/>
      </w:r>
      <w:r>
        <w:rPr>
          <w:spacing w:val="-2"/>
          <w:sz w:val="28"/>
          <w:szCs w:val="28"/>
        </w:rPr>
        <w:t>сти представляет собой предельно допустимую стоимость денеж</w:t>
      </w:r>
      <w:r>
        <w:rPr>
          <w:spacing w:val="-2"/>
          <w:sz w:val="28"/>
          <w:szCs w:val="28"/>
        </w:rPr>
        <w:softHyphen/>
      </w:r>
      <w:r>
        <w:rPr>
          <w:spacing w:val="-7"/>
          <w:sz w:val="28"/>
          <w:szCs w:val="28"/>
        </w:rPr>
        <w:t>ных средств (величину процентной' ставки по кредиту, размер ди</w:t>
      </w:r>
      <w:r>
        <w:rPr>
          <w:spacing w:val="-3"/>
          <w:sz w:val="28"/>
          <w:szCs w:val="28"/>
        </w:rPr>
        <w:t>видендов по эмитируемым акциям и т.д.), которые могут привле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каться для финансирования проекта.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Заканчивается курсовая работа сравнительной таблицей (</w:t>
      </w:r>
      <w:proofErr w:type="gramStart"/>
      <w:r>
        <w:rPr>
          <w:spacing w:val="-6"/>
          <w:sz w:val="28"/>
          <w:szCs w:val="28"/>
        </w:rPr>
        <w:t>см</w:t>
      </w:r>
      <w:proofErr w:type="gramEnd"/>
      <w:r>
        <w:rPr>
          <w:spacing w:val="-6"/>
          <w:sz w:val="28"/>
          <w:szCs w:val="28"/>
        </w:rPr>
        <w:t>. таб.8.5) и выводами по проведенному анализу.</w:t>
      </w: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6"/>
          <w:sz w:val="28"/>
          <w:szCs w:val="28"/>
        </w:rPr>
      </w:pP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6"/>
          <w:sz w:val="28"/>
          <w:szCs w:val="28"/>
        </w:rPr>
      </w:pP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6"/>
          <w:sz w:val="28"/>
          <w:szCs w:val="28"/>
        </w:rPr>
      </w:pP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6"/>
          <w:sz w:val="28"/>
          <w:szCs w:val="28"/>
        </w:rPr>
      </w:pP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Таблица. 8.5. Сравнительная таблица</w:t>
      </w:r>
    </w:p>
    <w:tbl>
      <w:tblPr>
        <w:tblStyle w:val="ac"/>
        <w:tblW w:w="0" w:type="auto"/>
        <w:tblInd w:w="17" w:type="dxa"/>
        <w:tblLook w:val="04A0"/>
      </w:tblPr>
      <w:tblGrid>
        <w:gridCol w:w="2390"/>
        <w:gridCol w:w="2387"/>
        <w:gridCol w:w="2388"/>
        <w:gridCol w:w="2389"/>
      </w:tblGrid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Показатель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Прямая задача №1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Прямая задача №2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  <w:r>
              <w:rPr>
                <w:spacing w:val="-1"/>
              </w:rPr>
              <w:t>Обратная задача</w:t>
            </w: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Себестоимость продукции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Чистая прибыль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Рентабельность продукции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Точка безубыточности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ЧДД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ИД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ВНД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Срок окупаемости инвестиций с учетом дисконтирования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EE6B6B" w:rsidTr="00EE6B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6B" w:rsidRDefault="00EE6B6B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Срок окупаемости инвестиций без учета дисконтирования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6B" w:rsidRDefault="00EE6B6B">
            <w:pPr>
              <w:spacing w:line="360" w:lineRule="auto"/>
              <w:jc w:val="both"/>
              <w:rPr>
                <w:spacing w:val="-1"/>
              </w:rPr>
            </w:pPr>
          </w:p>
        </w:tc>
      </w:tr>
    </w:tbl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1"/>
          <w:sz w:val="28"/>
          <w:szCs w:val="28"/>
        </w:rPr>
      </w:pPr>
    </w:p>
    <w:p w:rsidR="00EE6B6B" w:rsidRDefault="00EE6B6B" w:rsidP="00EE6B6B">
      <w:pPr>
        <w:shd w:val="clear" w:color="auto" w:fill="FFFFFF"/>
        <w:spacing w:line="360" w:lineRule="auto"/>
        <w:ind w:left="17" w:firstLine="83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Построение графиков для определения точки безубыточности по всем задачам ЭО является обязательным.</w:t>
      </w:r>
    </w:p>
    <w:p w:rsidR="00EE6B6B" w:rsidRDefault="00EE6B6B" w:rsidP="00EE6B6B">
      <w:pPr>
        <w:spacing w:line="340" w:lineRule="atLeast"/>
        <w:ind w:firstLine="709"/>
        <w:jc w:val="both"/>
      </w:pPr>
    </w:p>
    <w:p w:rsidR="00EE6B6B" w:rsidRDefault="00EE6B6B" w:rsidP="00EE6B6B">
      <w:pPr>
        <w:spacing w:line="340" w:lineRule="atLeast"/>
        <w:ind w:firstLine="709"/>
        <w:jc w:val="both"/>
      </w:pPr>
    </w:p>
    <w:p w:rsidR="00EE6B6B" w:rsidRDefault="00EE6B6B" w:rsidP="00EE6B6B">
      <w:pPr>
        <w:widowControl/>
        <w:shd w:val="clear" w:color="auto" w:fill="FFFFFF"/>
        <w:spacing w:line="360" w:lineRule="atLeast"/>
        <w:jc w:val="center"/>
      </w:pPr>
      <w:r>
        <w:br w:type="page"/>
      </w:r>
    </w:p>
    <w:p w:rsidR="00EE6B6B" w:rsidRDefault="00EE6B6B" w:rsidP="00EE6B6B">
      <w:pPr>
        <w:spacing w:line="360" w:lineRule="atLeast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EE6B6B" w:rsidRDefault="00EE6B6B" w:rsidP="00EE6B6B">
      <w:pPr>
        <w:jc w:val="both"/>
      </w:pPr>
    </w:p>
    <w:p w:rsidR="00EE6B6B" w:rsidRDefault="00EE6B6B" w:rsidP="00EE6B6B">
      <w:pPr>
        <w:pStyle w:val="a8"/>
        <w:suppressAutoHyphens/>
        <w:spacing w:line="360" w:lineRule="atLeast"/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</w:rPr>
        <w:t>Задача по экономическому обоснованию целесообразности производства печатных плат и выявлению условий, при которых оно обеспечит достижение целевых ориентиров</w:t>
      </w:r>
    </w:p>
    <w:p w:rsidR="00EE6B6B" w:rsidRDefault="00EE6B6B" w:rsidP="00EE6B6B">
      <w:pPr>
        <w:jc w:val="both"/>
      </w:pPr>
    </w:p>
    <w:p w:rsidR="00EE6B6B" w:rsidRDefault="00EE6B6B" w:rsidP="00EE6B6B">
      <w:pPr>
        <w:spacing w:line="360" w:lineRule="atLeast"/>
        <w:jc w:val="center"/>
      </w:pPr>
      <w:r>
        <w:t>Исходные данные</w:t>
      </w:r>
    </w:p>
    <w:p w:rsidR="00EE6B6B" w:rsidRDefault="00EE6B6B" w:rsidP="00EE6B6B">
      <w:pPr>
        <w:pStyle w:val="3"/>
        <w:jc w:val="center"/>
        <w:rPr>
          <w:sz w:val="20"/>
          <w:u w:val="single"/>
        </w:rPr>
      </w:pPr>
      <w:r>
        <w:rPr>
          <w:sz w:val="20"/>
          <w:u w:val="single"/>
        </w:rPr>
        <w:t>Оборудование</w:t>
      </w:r>
    </w:p>
    <w:p w:rsidR="00EE6B6B" w:rsidRDefault="00EE6B6B" w:rsidP="00EE6B6B">
      <w:pPr>
        <w:spacing w:line="340" w:lineRule="atLeast"/>
        <w:jc w:val="both"/>
        <w:rPr>
          <w:i/>
          <w:iCs/>
        </w:rPr>
      </w:pPr>
      <w:r>
        <w:tab/>
      </w:r>
      <w:r>
        <w:rPr>
          <w:i/>
          <w:iCs/>
        </w:rPr>
        <w:t>Стоимость:</w:t>
      </w:r>
    </w:p>
    <w:p w:rsidR="00EE6B6B" w:rsidRDefault="00EE6B6B" w:rsidP="00EE6B6B">
      <w:pPr>
        <w:spacing w:line="340" w:lineRule="atLeast"/>
        <w:jc w:val="both"/>
      </w:pPr>
      <w:r>
        <w:tab/>
        <w:t>1) ванна для химического травления – 8000 руб.;</w:t>
      </w:r>
    </w:p>
    <w:p w:rsidR="00EE6B6B" w:rsidRDefault="00EE6B6B" w:rsidP="00EE6B6B">
      <w:pPr>
        <w:spacing w:line="340" w:lineRule="atLeast"/>
        <w:jc w:val="both"/>
      </w:pPr>
      <w:r>
        <w:tab/>
        <w:t>2) ванна для промывки – 4200 руб.;</w:t>
      </w:r>
    </w:p>
    <w:p w:rsidR="00EE6B6B" w:rsidRDefault="00EE6B6B" w:rsidP="00EE6B6B">
      <w:pPr>
        <w:spacing w:line="340" w:lineRule="atLeast"/>
        <w:jc w:val="both"/>
      </w:pPr>
      <w:r>
        <w:tab/>
        <w:t>3) фотолитографическое оборудование – 16000 руб.;</w:t>
      </w:r>
    </w:p>
    <w:p w:rsidR="00EE6B6B" w:rsidRDefault="00EE6B6B" w:rsidP="00EE6B6B">
      <w:pPr>
        <w:spacing w:line="340" w:lineRule="atLeast"/>
        <w:jc w:val="both"/>
      </w:pPr>
      <w:r>
        <w:tab/>
        <w:t>4) координатный станок – 29000 руб.;</w:t>
      </w:r>
    </w:p>
    <w:p w:rsidR="00EE6B6B" w:rsidRDefault="00EE6B6B" w:rsidP="00EE6B6B">
      <w:pPr>
        <w:spacing w:line="340" w:lineRule="atLeast"/>
        <w:jc w:val="both"/>
      </w:pPr>
      <w:r>
        <w:tab/>
        <w:t>5) аппарат волновой пайки – 24000 руб.</w:t>
      </w:r>
    </w:p>
    <w:p w:rsidR="00EE6B6B" w:rsidRDefault="00EE6B6B" w:rsidP="00EE6B6B">
      <w:pPr>
        <w:spacing w:line="340" w:lineRule="atLeast"/>
        <w:jc w:val="both"/>
        <w:rPr>
          <w:i/>
          <w:iCs/>
        </w:rPr>
      </w:pPr>
      <w:r>
        <w:tab/>
      </w:r>
      <w:r>
        <w:rPr>
          <w:i/>
          <w:iCs/>
        </w:rPr>
        <w:t>Срок службы:</w:t>
      </w:r>
    </w:p>
    <w:p w:rsidR="00EE6B6B" w:rsidRDefault="00EE6B6B" w:rsidP="00EE6B6B">
      <w:pPr>
        <w:spacing w:line="340" w:lineRule="atLeast"/>
        <w:jc w:val="both"/>
      </w:pPr>
      <w:r>
        <w:tab/>
        <w:t>1) ванна для химического травления – 5 лет;</w:t>
      </w:r>
    </w:p>
    <w:p w:rsidR="00EE6B6B" w:rsidRDefault="00EE6B6B" w:rsidP="00EE6B6B">
      <w:pPr>
        <w:spacing w:line="340" w:lineRule="atLeast"/>
        <w:jc w:val="both"/>
      </w:pPr>
      <w:r>
        <w:tab/>
        <w:t>2) ванна для промывки – 10 лет;</w:t>
      </w:r>
    </w:p>
    <w:p w:rsidR="00EE6B6B" w:rsidRDefault="00EE6B6B" w:rsidP="00EE6B6B">
      <w:pPr>
        <w:spacing w:line="340" w:lineRule="atLeast"/>
        <w:jc w:val="both"/>
      </w:pPr>
      <w:r>
        <w:tab/>
        <w:t>3) фотолитографическое оборудование – 4 года;</w:t>
      </w:r>
    </w:p>
    <w:p w:rsidR="00EE6B6B" w:rsidRDefault="00EE6B6B" w:rsidP="00EE6B6B">
      <w:pPr>
        <w:spacing w:line="340" w:lineRule="atLeast"/>
        <w:jc w:val="both"/>
      </w:pPr>
      <w:r>
        <w:tab/>
        <w:t>4) координатный станок – 10 лет;</w:t>
      </w:r>
    </w:p>
    <w:p w:rsidR="00EE6B6B" w:rsidRDefault="00EE6B6B" w:rsidP="00EE6B6B">
      <w:pPr>
        <w:spacing w:line="340" w:lineRule="atLeast"/>
        <w:jc w:val="both"/>
      </w:pPr>
      <w:r>
        <w:tab/>
        <w:t>5) аппарат волновой пайки – 3 года.</w:t>
      </w:r>
    </w:p>
    <w:p w:rsidR="00EE6B6B" w:rsidRDefault="00EE6B6B" w:rsidP="00EE6B6B">
      <w:pPr>
        <w:spacing w:line="340" w:lineRule="atLeast"/>
        <w:jc w:val="both"/>
        <w:rPr>
          <w:i/>
          <w:iCs/>
        </w:rPr>
      </w:pPr>
      <w:r>
        <w:tab/>
      </w:r>
      <w:r>
        <w:rPr>
          <w:i/>
          <w:iCs/>
        </w:rPr>
        <w:t>Потребляемая мощность:</w:t>
      </w:r>
    </w:p>
    <w:p w:rsidR="00EE6B6B" w:rsidRDefault="00EE6B6B" w:rsidP="00EE6B6B">
      <w:pPr>
        <w:spacing w:line="340" w:lineRule="atLeast"/>
        <w:jc w:val="both"/>
      </w:pPr>
      <w:r>
        <w:tab/>
        <w:t>1) фотолитографическое оборудование – 3 кВт</w:t>
      </w:r>
      <w:r>
        <w:sym w:font="Symbol" w:char="00D7"/>
      </w:r>
      <w:proofErr w:type="gramStart"/>
      <w:r>
        <w:t>ч</w:t>
      </w:r>
      <w:proofErr w:type="gramEnd"/>
      <w:r>
        <w:t>;</w:t>
      </w:r>
    </w:p>
    <w:p w:rsidR="00EE6B6B" w:rsidRDefault="00EE6B6B" w:rsidP="00EE6B6B">
      <w:pPr>
        <w:spacing w:line="340" w:lineRule="atLeast"/>
        <w:jc w:val="both"/>
      </w:pPr>
      <w:r>
        <w:tab/>
        <w:t>2) координатный станок – 1 кВт</w:t>
      </w:r>
      <w:r>
        <w:sym w:font="Symbol" w:char="00D7"/>
      </w:r>
      <w:proofErr w:type="gramStart"/>
      <w:r>
        <w:t>ч</w:t>
      </w:r>
      <w:proofErr w:type="gramEnd"/>
      <w:r>
        <w:t>;</w:t>
      </w:r>
    </w:p>
    <w:p w:rsidR="00EE6B6B" w:rsidRDefault="00EE6B6B" w:rsidP="00EE6B6B">
      <w:pPr>
        <w:spacing w:line="340" w:lineRule="atLeast"/>
        <w:jc w:val="both"/>
      </w:pPr>
      <w:r>
        <w:tab/>
        <w:t>3) аппарат волновой пайки – 10 кВт</w:t>
      </w:r>
      <w:r>
        <w:sym w:font="Symbol" w:char="00D7"/>
      </w:r>
      <w:proofErr w:type="gramStart"/>
      <w:r>
        <w:t>ч</w:t>
      </w:r>
      <w:proofErr w:type="gramEnd"/>
      <w:r>
        <w:t>.</w:t>
      </w:r>
    </w:p>
    <w:p w:rsidR="00EE6B6B" w:rsidRDefault="00EE6B6B" w:rsidP="00EE6B6B">
      <w:pPr>
        <w:jc w:val="both"/>
      </w:pPr>
    </w:p>
    <w:p w:rsidR="00EE6B6B" w:rsidRDefault="00EE6B6B" w:rsidP="00EE6B6B">
      <w:pPr>
        <w:pStyle w:val="3"/>
        <w:jc w:val="center"/>
        <w:rPr>
          <w:sz w:val="20"/>
          <w:u w:val="single"/>
        </w:rPr>
      </w:pPr>
      <w:r>
        <w:rPr>
          <w:sz w:val="20"/>
          <w:u w:val="single"/>
        </w:rPr>
        <w:t>Материалы</w:t>
      </w:r>
    </w:p>
    <w:p w:rsidR="00EE6B6B" w:rsidRDefault="00EE6B6B" w:rsidP="00EE6B6B">
      <w:pPr>
        <w:spacing w:line="340" w:lineRule="atLeast"/>
        <w:jc w:val="both"/>
      </w:pPr>
      <w:r>
        <w:tab/>
        <w:t>Стоимость:</w:t>
      </w:r>
    </w:p>
    <w:p w:rsidR="00EE6B6B" w:rsidRDefault="00EE6B6B" w:rsidP="00EE6B6B">
      <w:pPr>
        <w:spacing w:line="340" w:lineRule="atLeast"/>
        <w:jc w:val="both"/>
      </w:pPr>
      <w:r>
        <w:tab/>
        <w:t>1) негатив печатной платы для производства всего объема – 600 руб.;</w:t>
      </w:r>
    </w:p>
    <w:p w:rsidR="00EE6B6B" w:rsidRDefault="00EE6B6B" w:rsidP="00EE6B6B">
      <w:pPr>
        <w:spacing w:line="340" w:lineRule="atLeast"/>
        <w:jc w:val="both"/>
      </w:pPr>
      <w:r>
        <w:tab/>
        <w:t>2) металлизированный текстолит – 450 руб. на одну плату;</w:t>
      </w:r>
    </w:p>
    <w:p w:rsidR="00EE6B6B" w:rsidRDefault="00EE6B6B" w:rsidP="00EE6B6B">
      <w:pPr>
        <w:spacing w:line="340" w:lineRule="atLeast"/>
        <w:jc w:val="both"/>
      </w:pPr>
      <w:r>
        <w:tab/>
        <w:t>3) реактивы – 25 г/плату по 360 руб./кг;</w:t>
      </w:r>
    </w:p>
    <w:p w:rsidR="00EE6B6B" w:rsidRDefault="00EE6B6B" w:rsidP="00EE6B6B">
      <w:pPr>
        <w:spacing w:line="340" w:lineRule="atLeast"/>
        <w:jc w:val="both"/>
      </w:pPr>
      <w:r>
        <w:tab/>
        <w:t xml:space="preserve">4) </w:t>
      </w:r>
      <w:proofErr w:type="gramStart"/>
      <w:r>
        <w:t>комплектующие</w:t>
      </w:r>
      <w:proofErr w:type="gramEnd"/>
      <w:r>
        <w:t xml:space="preserve"> – 1000 руб. на одну плату.</w:t>
      </w:r>
    </w:p>
    <w:p w:rsidR="00EE6B6B" w:rsidRDefault="00EE6B6B" w:rsidP="00EE6B6B">
      <w:pPr>
        <w:jc w:val="both"/>
      </w:pPr>
    </w:p>
    <w:p w:rsidR="00EE6B6B" w:rsidRDefault="00EE6B6B" w:rsidP="00EE6B6B">
      <w:pPr>
        <w:spacing w:line="360" w:lineRule="atLeast"/>
        <w:jc w:val="center"/>
      </w:pPr>
      <w:r>
        <w:rPr>
          <w:u w:val="single"/>
        </w:rPr>
        <w:t>Предполагаемая численность работающих</w:t>
      </w:r>
      <w:r>
        <w:t xml:space="preserve"> и условия их труда:</w:t>
      </w:r>
    </w:p>
    <w:p w:rsidR="00EE6B6B" w:rsidRDefault="00EE6B6B" w:rsidP="00EE6B6B">
      <w:pPr>
        <w:spacing w:line="340" w:lineRule="atLeast"/>
        <w:jc w:val="both"/>
      </w:pPr>
      <w:r>
        <w:tab/>
        <w:t>1) количество работающих – 5 чел.;</w:t>
      </w:r>
    </w:p>
    <w:p w:rsidR="00EE6B6B" w:rsidRDefault="00EE6B6B" w:rsidP="00EE6B6B">
      <w:pPr>
        <w:spacing w:line="340" w:lineRule="atLeast"/>
        <w:jc w:val="both"/>
      </w:pPr>
      <w:r>
        <w:tab/>
        <w:t>2) средний размер месячной оплаты труда – 6300 руб.;</w:t>
      </w:r>
    </w:p>
    <w:p w:rsidR="00EE6B6B" w:rsidRDefault="00EE6B6B" w:rsidP="00EE6B6B">
      <w:pPr>
        <w:spacing w:line="340" w:lineRule="atLeast"/>
        <w:jc w:val="both"/>
      </w:pPr>
      <w:r>
        <w:tab/>
        <w:t>3) режим работы – пятидневная рабочая неделя в две смены по 8 часов.</w:t>
      </w:r>
    </w:p>
    <w:p w:rsidR="00EE6B6B" w:rsidRDefault="00EE6B6B" w:rsidP="00EE6B6B">
      <w:pPr>
        <w:jc w:val="both"/>
      </w:pPr>
    </w:p>
    <w:p w:rsidR="00EE6B6B" w:rsidRDefault="00EE6B6B" w:rsidP="00EE6B6B">
      <w:pPr>
        <w:spacing w:line="360" w:lineRule="atLeast"/>
        <w:jc w:val="center"/>
        <w:rPr>
          <w:u w:val="single"/>
        </w:rPr>
      </w:pPr>
      <w:r>
        <w:rPr>
          <w:u w:val="single"/>
        </w:rPr>
        <w:t>Дополнительная информация:</w:t>
      </w:r>
    </w:p>
    <w:p w:rsidR="00EE6B6B" w:rsidRDefault="00EE6B6B" w:rsidP="00EE6B6B">
      <w:pPr>
        <w:spacing w:line="340" w:lineRule="atLeast"/>
        <w:jc w:val="both"/>
      </w:pPr>
      <w:r>
        <w:tab/>
        <w:t>1) арендная плата за месяц – 5000 руб.;</w:t>
      </w:r>
    </w:p>
    <w:p w:rsidR="00EE6B6B" w:rsidRDefault="00EE6B6B" w:rsidP="00EE6B6B">
      <w:pPr>
        <w:spacing w:line="340" w:lineRule="atLeast"/>
        <w:jc w:val="both"/>
      </w:pPr>
      <w:r>
        <w:tab/>
        <w:t>2) стоимость электроэнергии – 0,78 руб./(кВт</w:t>
      </w:r>
      <w:r>
        <w:sym w:font="Symbol" w:char="00D7"/>
      </w:r>
      <w:r>
        <w:t>ч);</w:t>
      </w:r>
    </w:p>
    <w:p w:rsidR="00EE6B6B" w:rsidRDefault="00EE6B6B" w:rsidP="00EE6B6B">
      <w:pPr>
        <w:spacing w:line="340" w:lineRule="atLeast"/>
        <w:jc w:val="both"/>
      </w:pPr>
      <w:r>
        <w:tab/>
        <w:t>3) средний дневной выпуск печатных плат – 500 шт.</w:t>
      </w:r>
    </w:p>
    <w:p w:rsidR="00EE6B6B" w:rsidRDefault="00EE6B6B" w:rsidP="00EE6B6B">
      <w:pPr>
        <w:spacing w:line="340" w:lineRule="atLeast"/>
        <w:jc w:val="both"/>
      </w:pPr>
    </w:p>
    <w:p w:rsidR="00EE6B6B" w:rsidRDefault="00EE6B6B" w:rsidP="00EE6B6B">
      <w:pPr>
        <w:pStyle w:val="4"/>
        <w:spacing w:before="0" w:line="360" w:lineRule="atLeast"/>
        <w:ind w:right="278"/>
        <w:jc w:val="right"/>
        <w:rPr>
          <w:i w:val="0"/>
          <w:color w:val="auto"/>
        </w:rPr>
      </w:pPr>
      <w:r>
        <w:rPr>
          <w:bCs w:val="0"/>
          <w:i w:val="0"/>
          <w:color w:val="auto"/>
        </w:rPr>
        <w:lastRenderedPageBreak/>
        <w:t>Приложение 2</w:t>
      </w:r>
    </w:p>
    <w:p w:rsidR="00EE6B6B" w:rsidRDefault="00EE6B6B" w:rsidP="00EE6B6B">
      <w:pPr>
        <w:jc w:val="both"/>
        <w:rPr>
          <w:b/>
        </w:rPr>
      </w:pPr>
    </w:p>
    <w:p w:rsidR="00EE6B6B" w:rsidRDefault="00EE6B6B" w:rsidP="00EE6B6B">
      <w:pPr>
        <w:pStyle w:val="a8"/>
        <w:suppressAutoHyphens/>
        <w:spacing w:line="340" w:lineRule="atLeast"/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</w:rPr>
        <w:t>Задача по экономическому обоснованию целесообразности производства кухонной мебели и выявлению условий, при которых оно обеспечит достижение целевых ориентиров</w:t>
      </w:r>
    </w:p>
    <w:p w:rsidR="00EE6B6B" w:rsidRDefault="00EE6B6B" w:rsidP="00EE6B6B">
      <w:pPr>
        <w:jc w:val="center"/>
      </w:pPr>
    </w:p>
    <w:p w:rsidR="00EE6B6B" w:rsidRDefault="00EE6B6B" w:rsidP="00EE6B6B">
      <w:pPr>
        <w:spacing w:line="360" w:lineRule="atLeast"/>
        <w:jc w:val="center"/>
      </w:pPr>
      <w:r>
        <w:t>Исходные данные</w:t>
      </w:r>
    </w:p>
    <w:p w:rsidR="00EE6B6B" w:rsidRDefault="00EE6B6B" w:rsidP="00EE6B6B">
      <w:pPr>
        <w:pStyle w:val="3"/>
        <w:jc w:val="center"/>
        <w:rPr>
          <w:sz w:val="20"/>
          <w:u w:val="single"/>
        </w:rPr>
      </w:pPr>
      <w:r>
        <w:rPr>
          <w:sz w:val="20"/>
          <w:u w:val="single"/>
        </w:rPr>
        <w:t>Оборудование</w:t>
      </w:r>
    </w:p>
    <w:p w:rsidR="00EE6B6B" w:rsidRDefault="00EE6B6B" w:rsidP="00EE6B6B">
      <w:pPr>
        <w:spacing w:line="3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Стоимость: </w:t>
      </w:r>
    </w:p>
    <w:p w:rsidR="00EE6B6B" w:rsidRDefault="00EE6B6B" w:rsidP="00EE6B6B">
      <w:pPr>
        <w:spacing w:line="340" w:lineRule="atLeast"/>
        <w:jc w:val="both"/>
      </w:pPr>
      <w:r>
        <w:tab/>
        <w:t>1) многофункциональный деревообрабатывающий станок – 45000 руб.;</w:t>
      </w:r>
    </w:p>
    <w:p w:rsidR="00EE6B6B" w:rsidRDefault="00EE6B6B" w:rsidP="00EE6B6B">
      <w:pPr>
        <w:spacing w:line="340" w:lineRule="atLeast"/>
        <w:jc w:val="both"/>
      </w:pPr>
      <w:r>
        <w:tab/>
        <w:t>2) сверлильный станок – 28000 руб.;</w:t>
      </w:r>
    </w:p>
    <w:p w:rsidR="00EE6B6B" w:rsidRDefault="00EE6B6B" w:rsidP="00EE6B6B">
      <w:pPr>
        <w:spacing w:line="340" w:lineRule="atLeast"/>
        <w:jc w:val="both"/>
      </w:pPr>
      <w:r>
        <w:tab/>
        <w:t>3) пресс механический – 26000 руб.</w:t>
      </w:r>
    </w:p>
    <w:p w:rsidR="00EE6B6B" w:rsidRDefault="00EE6B6B" w:rsidP="00EE6B6B">
      <w:pPr>
        <w:spacing w:line="340" w:lineRule="atLeast"/>
        <w:jc w:val="both"/>
        <w:rPr>
          <w:i/>
          <w:iCs/>
        </w:rPr>
      </w:pPr>
      <w:r>
        <w:rPr>
          <w:i/>
          <w:iCs/>
        </w:rPr>
        <w:tab/>
        <w:t>Срок службы:</w:t>
      </w:r>
    </w:p>
    <w:p w:rsidR="00EE6B6B" w:rsidRDefault="00EE6B6B" w:rsidP="00EE6B6B">
      <w:pPr>
        <w:spacing w:line="340" w:lineRule="atLeast"/>
        <w:jc w:val="both"/>
      </w:pPr>
      <w:r>
        <w:tab/>
        <w:t>1) многофункциональный деревообрабатывающий станок – 4 года;</w:t>
      </w:r>
    </w:p>
    <w:p w:rsidR="00EE6B6B" w:rsidRDefault="00EE6B6B" w:rsidP="00EE6B6B">
      <w:pPr>
        <w:spacing w:line="340" w:lineRule="atLeast"/>
        <w:jc w:val="both"/>
      </w:pPr>
      <w:r>
        <w:tab/>
        <w:t>2) сверлильный станок – 3 года;</w:t>
      </w:r>
    </w:p>
    <w:p w:rsidR="00EE6B6B" w:rsidRDefault="00EE6B6B" w:rsidP="00EE6B6B">
      <w:pPr>
        <w:spacing w:line="340" w:lineRule="atLeast"/>
        <w:jc w:val="both"/>
      </w:pPr>
      <w:r>
        <w:tab/>
        <w:t>3) пресс механический – 5 лет.</w:t>
      </w:r>
    </w:p>
    <w:p w:rsidR="00EE6B6B" w:rsidRDefault="00EE6B6B" w:rsidP="00EE6B6B">
      <w:pPr>
        <w:spacing w:line="340" w:lineRule="atLeast"/>
        <w:jc w:val="both"/>
        <w:rPr>
          <w:i/>
          <w:iCs/>
        </w:rPr>
      </w:pPr>
      <w:r>
        <w:tab/>
      </w:r>
      <w:r>
        <w:rPr>
          <w:i/>
          <w:iCs/>
        </w:rPr>
        <w:t>Потребляемая мощность:</w:t>
      </w:r>
    </w:p>
    <w:p w:rsidR="00EE6B6B" w:rsidRDefault="00EE6B6B" w:rsidP="00EE6B6B">
      <w:pPr>
        <w:spacing w:line="340" w:lineRule="atLeast"/>
        <w:jc w:val="both"/>
      </w:pPr>
      <w:r>
        <w:tab/>
        <w:t>1) многофункциональный деревообрабатывающий станок – 3 кВт</w:t>
      </w:r>
      <w:r>
        <w:sym w:font="Symbol" w:char="00D7"/>
      </w:r>
      <w:proofErr w:type="gramStart"/>
      <w:r>
        <w:t>ч</w:t>
      </w:r>
      <w:proofErr w:type="gramEnd"/>
      <w:r>
        <w:t>;</w:t>
      </w:r>
    </w:p>
    <w:p w:rsidR="00EE6B6B" w:rsidRDefault="00EE6B6B" w:rsidP="00EE6B6B">
      <w:pPr>
        <w:spacing w:line="340" w:lineRule="atLeast"/>
        <w:jc w:val="both"/>
      </w:pPr>
      <w:r>
        <w:tab/>
        <w:t>2) сверлильный станок – 2 кВт</w:t>
      </w:r>
      <w:r>
        <w:sym w:font="Symbol" w:char="00D7"/>
      </w:r>
      <w:proofErr w:type="gramStart"/>
      <w:r>
        <w:t>ч</w:t>
      </w:r>
      <w:proofErr w:type="gramEnd"/>
      <w:r>
        <w:t>;</w:t>
      </w:r>
    </w:p>
    <w:p w:rsidR="00EE6B6B" w:rsidRDefault="00EE6B6B" w:rsidP="00EE6B6B">
      <w:pPr>
        <w:spacing w:line="340" w:lineRule="atLeast"/>
        <w:jc w:val="both"/>
      </w:pPr>
      <w:r>
        <w:tab/>
        <w:t>3) пресс механический – 1 кВт</w:t>
      </w:r>
      <w:r>
        <w:sym w:font="Symbol" w:char="00D7"/>
      </w:r>
      <w:proofErr w:type="gramStart"/>
      <w:r>
        <w:t>ч</w:t>
      </w:r>
      <w:proofErr w:type="gramEnd"/>
      <w:r>
        <w:t>.;</w:t>
      </w:r>
    </w:p>
    <w:p w:rsidR="00EE6B6B" w:rsidRDefault="00EE6B6B" w:rsidP="00EE6B6B">
      <w:pPr>
        <w:pStyle w:val="a8"/>
        <w:suppressAutoHyphens/>
        <w:spacing w:line="340" w:lineRule="atLeast"/>
        <w:rPr>
          <w:sz w:val="20"/>
          <w:szCs w:val="20"/>
        </w:rPr>
      </w:pPr>
      <w:r>
        <w:rPr>
          <w:bCs/>
          <w:sz w:val="20"/>
          <w:szCs w:val="20"/>
        </w:rPr>
        <w:t>4) время работы двигателей станков – 6 часов в смену.</w:t>
      </w:r>
    </w:p>
    <w:p w:rsidR="00EE6B6B" w:rsidRDefault="00EE6B6B" w:rsidP="00EE6B6B">
      <w:pPr>
        <w:pStyle w:val="3"/>
        <w:jc w:val="center"/>
        <w:rPr>
          <w:sz w:val="20"/>
          <w:u w:val="single"/>
        </w:rPr>
      </w:pPr>
    </w:p>
    <w:p w:rsidR="00EE6B6B" w:rsidRDefault="00EE6B6B" w:rsidP="00EE6B6B">
      <w:pPr>
        <w:pStyle w:val="3"/>
        <w:jc w:val="center"/>
        <w:rPr>
          <w:sz w:val="20"/>
        </w:rPr>
      </w:pPr>
      <w:r>
        <w:rPr>
          <w:sz w:val="20"/>
          <w:u w:val="single"/>
        </w:rPr>
        <w:t>Материалы</w:t>
      </w:r>
    </w:p>
    <w:p w:rsidR="00EE6B6B" w:rsidRDefault="00EE6B6B" w:rsidP="00EE6B6B">
      <w:pPr>
        <w:spacing w:line="340" w:lineRule="atLeast"/>
        <w:jc w:val="both"/>
      </w:pPr>
      <w:r>
        <w:tab/>
        <w:t xml:space="preserve"> Стоимость:</w:t>
      </w:r>
    </w:p>
    <w:p w:rsidR="00EE6B6B" w:rsidRDefault="00EE6B6B" w:rsidP="00EE6B6B">
      <w:pPr>
        <w:spacing w:line="340" w:lineRule="atLeast"/>
        <w:jc w:val="both"/>
      </w:pPr>
      <w:r>
        <w:tab/>
        <w:t>1) ДСП – 15 кв.м. по 90 руб./кв.м.;</w:t>
      </w:r>
    </w:p>
    <w:p w:rsidR="00EE6B6B" w:rsidRDefault="00EE6B6B" w:rsidP="00EE6B6B">
      <w:pPr>
        <w:spacing w:line="340" w:lineRule="atLeast"/>
        <w:jc w:val="both"/>
      </w:pPr>
      <w:r>
        <w:tab/>
        <w:t>2) фанера – 2 листа по 58 руб./лист;</w:t>
      </w:r>
    </w:p>
    <w:p w:rsidR="00EE6B6B" w:rsidRDefault="00EE6B6B" w:rsidP="00EE6B6B">
      <w:pPr>
        <w:spacing w:line="340" w:lineRule="atLeast"/>
        <w:jc w:val="both"/>
      </w:pPr>
      <w:r>
        <w:tab/>
        <w:t>3) пластик – 10 кв.м. по 140 руб./кв.м.;</w:t>
      </w:r>
    </w:p>
    <w:p w:rsidR="00EE6B6B" w:rsidRDefault="00EE6B6B" w:rsidP="00EE6B6B">
      <w:pPr>
        <w:spacing w:line="340" w:lineRule="atLeast"/>
        <w:jc w:val="both"/>
      </w:pPr>
      <w:r>
        <w:tab/>
        <w:t>4) фурнитура – 800 руб.;</w:t>
      </w:r>
    </w:p>
    <w:p w:rsidR="00EE6B6B" w:rsidRDefault="00EE6B6B" w:rsidP="00EE6B6B">
      <w:pPr>
        <w:spacing w:line="340" w:lineRule="atLeast"/>
        <w:jc w:val="both"/>
      </w:pPr>
      <w:r>
        <w:tab/>
        <w:t xml:space="preserve">5) </w:t>
      </w:r>
      <w:proofErr w:type="gramStart"/>
      <w:r>
        <w:t>комплектующие</w:t>
      </w:r>
      <w:proofErr w:type="gramEnd"/>
      <w:r>
        <w:t xml:space="preserve"> – 12000 руб.;</w:t>
      </w:r>
    </w:p>
    <w:p w:rsidR="00EE6B6B" w:rsidRDefault="00EE6B6B" w:rsidP="00EE6B6B">
      <w:pPr>
        <w:spacing w:line="340" w:lineRule="atLeast"/>
        <w:jc w:val="both"/>
      </w:pPr>
      <w:r>
        <w:tab/>
        <w:t xml:space="preserve">6) краска – </w:t>
      </w:r>
      <w:smartTag w:uri="urn:schemas-microsoft-com:office:smarttags" w:element="metricconverter">
        <w:smartTagPr>
          <w:attr w:name="ProductID" w:val="3 кг"/>
        </w:smartTagPr>
        <w:r>
          <w:t>3 кг</w:t>
        </w:r>
      </w:smartTag>
      <w:r>
        <w:t xml:space="preserve"> по 24 руб./кг</w:t>
      </w:r>
      <w:proofErr w:type="gramStart"/>
      <w:r>
        <w:t>.;</w:t>
      </w:r>
      <w:proofErr w:type="gramEnd"/>
    </w:p>
    <w:p w:rsidR="00EE6B6B" w:rsidRDefault="00EE6B6B" w:rsidP="00EE6B6B">
      <w:pPr>
        <w:spacing w:line="340" w:lineRule="atLeast"/>
        <w:jc w:val="both"/>
      </w:pPr>
      <w:r>
        <w:tab/>
        <w:t xml:space="preserve">7) клей – </w:t>
      </w:r>
      <w:smartTag w:uri="urn:schemas-microsoft-com:office:smarttags" w:element="metricconverter">
        <w:smartTagPr>
          <w:attr w:name="ProductID" w:val="3 кг"/>
        </w:smartTagPr>
        <w:r>
          <w:t xml:space="preserve">3 </w:t>
        </w:r>
        <w:proofErr w:type="spellStart"/>
        <w:r>
          <w:t>кг</w:t>
        </w:r>
      </w:smartTag>
      <w:proofErr w:type="gramStart"/>
      <w:r>
        <w:t>.п</w:t>
      </w:r>
      <w:proofErr w:type="gramEnd"/>
      <w:r>
        <w:t>о</w:t>
      </w:r>
      <w:proofErr w:type="spellEnd"/>
      <w:r>
        <w:t xml:space="preserve"> 25 руб./кг.</w:t>
      </w:r>
    </w:p>
    <w:p w:rsidR="00EE6B6B" w:rsidRDefault="00EE6B6B" w:rsidP="00EE6B6B">
      <w:pPr>
        <w:jc w:val="both"/>
      </w:pPr>
    </w:p>
    <w:p w:rsidR="00EE6B6B" w:rsidRDefault="00EE6B6B" w:rsidP="00EE6B6B">
      <w:pPr>
        <w:spacing w:line="360" w:lineRule="atLeast"/>
        <w:jc w:val="both"/>
        <w:rPr>
          <w:sz w:val="28"/>
          <w:szCs w:val="28"/>
        </w:rPr>
      </w:pPr>
      <w:r>
        <w:tab/>
      </w:r>
      <w:r>
        <w:rPr>
          <w:u w:val="single"/>
        </w:rPr>
        <w:t>Предполагаемая численность работающих</w:t>
      </w:r>
      <w:r>
        <w:t xml:space="preserve"> и условия их труда:</w:t>
      </w:r>
    </w:p>
    <w:p w:rsidR="00EE6B6B" w:rsidRDefault="00EE6B6B" w:rsidP="00EE6B6B">
      <w:pPr>
        <w:spacing w:line="340" w:lineRule="atLeast"/>
        <w:jc w:val="both"/>
      </w:pPr>
      <w:r>
        <w:tab/>
        <w:t>1) количество работающих – 6 чел.;</w:t>
      </w:r>
    </w:p>
    <w:p w:rsidR="00EE6B6B" w:rsidRDefault="00EE6B6B" w:rsidP="00EE6B6B">
      <w:pPr>
        <w:spacing w:line="340" w:lineRule="atLeast"/>
        <w:jc w:val="both"/>
      </w:pPr>
      <w:r>
        <w:tab/>
        <w:t>2) средний размер месячной оплаты труда – 7500 руб.;</w:t>
      </w:r>
    </w:p>
    <w:p w:rsidR="00EE6B6B" w:rsidRDefault="00EE6B6B" w:rsidP="00EE6B6B">
      <w:pPr>
        <w:spacing w:line="340" w:lineRule="atLeast"/>
        <w:jc w:val="both"/>
      </w:pPr>
      <w:r>
        <w:tab/>
        <w:t>3) режим работы – пятидневная рабочая неделя в одну смену по 8 часов.</w:t>
      </w:r>
    </w:p>
    <w:p w:rsidR="00EE6B6B" w:rsidRDefault="00EE6B6B" w:rsidP="00EE6B6B">
      <w:pPr>
        <w:jc w:val="center"/>
        <w:rPr>
          <w:u w:val="single"/>
        </w:rPr>
      </w:pPr>
    </w:p>
    <w:p w:rsidR="00EE6B6B" w:rsidRDefault="00EE6B6B" w:rsidP="00EE6B6B">
      <w:pPr>
        <w:spacing w:line="360" w:lineRule="atLeast"/>
        <w:jc w:val="center"/>
        <w:rPr>
          <w:sz w:val="28"/>
          <w:szCs w:val="28"/>
        </w:rPr>
      </w:pPr>
      <w:r>
        <w:rPr>
          <w:u w:val="single"/>
        </w:rPr>
        <w:t>Дополнительная информация</w:t>
      </w:r>
      <w:r>
        <w:t>:</w:t>
      </w:r>
    </w:p>
    <w:p w:rsidR="00EE6B6B" w:rsidRDefault="00EE6B6B" w:rsidP="00EE6B6B">
      <w:pPr>
        <w:spacing w:line="340" w:lineRule="atLeast"/>
        <w:jc w:val="both"/>
      </w:pPr>
      <w:r>
        <w:tab/>
        <w:t>1) арендная плата за месяц – 6000 руб.;</w:t>
      </w:r>
    </w:p>
    <w:p w:rsidR="00EE6B6B" w:rsidRDefault="00EE6B6B" w:rsidP="00EE6B6B">
      <w:pPr>
        <w:spacing w:line="340" w:lineRule="atLeast"/>
        <w:jc w:val="both"/>
      </w:pPr>
      <w:r>
        <w:tab/>
        <w:t>2) стоимость электроэнергии – 0,78 руб./(кВт</w:t>
      </w:r>
      <w:r>
        <w:sym w:font="Symbol" w:char="00D7"/>
      </w:r>
      <w:r>
        <w:t>ч);</w:t>
      </w:r>
    </w:p>
    <w:p w:rsidR="00EE6B6B" w:rsidRDefault="00EE6B6B" w:rsidP="00EE6B6B">
      <w:pPr>
        <w:spacing w:line="340" w:lineRule="atLeast"/>
        <w:jc w:val="both"/>
      </w:pPr>
      <w:r>
        <w:tab/>
        <w:t>3) транспортные расходы за месяц – 10000 руб.;</w:t>
      </w:r>
    </w:p>
    <w:p w:rsidR="00EE6B6B" w:rsidRDefault="00EE6B6B" w:rsidP="00EE6B6B">
      <w:pPr>
        <w:spacing w:line="340" w:lineRule="atLeast"/>
        <w:jc w:val="both"/>
      </w:pPr>
      <w:r>
        <w:tab/>
        <w:t>4) средний выпуск мебельных наборов за месяц – 10 шт.</w:t>
      </w:r>
    </w:p>
    <w:p w:rsidR="00EE6B6B" w:rsidRDefault="00EE6B6B" w:rsidP="00EE6B6B">
      <w:pPr>
        <w:pStyle w:val="4"/>
        <w:spacing w:line="360" w:lineRule="atLeast"/>
        <w:ind w:right="278"/>
        <w:jc w:val="right"/>
        <w:rPr>
          <w:i w:val="0"/>
          <w:color w:val="auto"/>
        </w:rPr>
      </w:pPr>
      <w:r>
        <w:rPr>
          <w:bCs w:val="0"/>
          <w:i w:val="0"/>
          <w:color w:val="auto"/>
        </w:rPr>
        <w:lastRenderedPageBreak/>
        <w:t>Приложение 3</w:t>
      </w:r>
    </w:p>
    <w:p w:rsidR="00EE6B6B" w:rsidRDefault="00EE6B6B" w:rsidP="00EE6B6B">
      <w:pPr>
        <w:spacing w:line="360" w:lineRule="atLeast"/>
        <w:jc w:val="both"/>
        <w:rPr>
          <w:b/>
        </w:rPr>
      </w:pPr>
    </w:p>
    <w:p w:rsidR="00EE6B6B" w:rsidRDefault="00EE6B6B" w:rsidP="00EE6B6B">
      <w:pPr>
        <w:pStyle w:val="a8"/>
        <w:suppressAutoHyphens/>
        <w:spacing w:line="360" w:lineRule="atLeast"/>
        <w:jc w:val="center"/>
        <w:outlineLvl w:val="0"/>
        <w:rPr>
          <w:i/>
          <w:iCs/>
        </w:rPr>
      </w:pPr>
      <w:r>
        <w:rPr>
          <w:i/>
          <w:iCs/>
        </w:rPr>
        <w:t>Задача по экономическому обоснованию целесообразности производства хлебопродуктов и выявлению условий, при которых оно обеспечит достижение целевых ориентиров</w:t>
      </w:r>
    </w:p>
    <w:p w:rsidR="00EE6B6B" w:rsidRDefault="00EE6B6B" w:rsidP="00EE6B6B">
      <w:pPr>
        <w:spacing w:line="360" w:lineRule="atLeast"/>
        <w:jc w:val="both"/>
      </w:pPr>
    </w:p>
    <w:p w:rsidR="00EE6B6B" w:rsidRDefault="00EE6B6B" w:rsidP="00EE6B6B">
      <w:pPr>
        <w:spacing w:line="360" w:lineRule="atLeast"/>
        <w:jc w:val="center"/>
      </w:pPr>
      <w:r>
        <w:t>Исходные данные</w:t>
      </w:r>
    </w:p>
    <w:p w:rsidR="00EE6B6B" w:rsidRDefault="00EE6B6B" w:rsidP="00EE6B6B">
      <w:pPr>
        <w:pStyle w:val="3"/>
        <w:jc w:val="center"/>
        <w:rPr>
          <w:sz w:val="20"/>
          <w:u w:val="single"/>
        </w:rPr>
      </w:pPr>
      <w:r>
        <w:rPr>
          <w:sz w:val="20"/>
          <w:u w:val="single"/>
        </w:rPr>
        <w:t>Оборудование</w:t>
      </w:r>
    </w:p>
    <w:p w:rsidR="00EE6B6B" w:rsidRDefault="00EE6B6B" w:rsidP="00EE6B6B">
      <w:pPr>
        <w:spacing w:line="360" w:lineRule="atLeast"/>
        <w:jc w:val="both"/>
        <w:rPr>
          <w:i/>
          <w:iCs/>
        </w:rPr>
      </w:pPr>
      <w:r>
        <w:tab/>
      </w:r>
      <w:r>
        <w:rPr>
          <w:i/>
          <w:iCs/>
        </w:rPr>
        <w:t>Стоимость:</w:t>
      </w:r>
    </w:p>
    <w:p w:rsidR="00EE6B6B" w:rsidRDefault="00EE6B6B" w:rsidP="00EE6B6B">
      <w:pPr>
        <w:spacing w:line="360" w:lineRule="atLeast"/>
        <w:jc w:val="both"/>
      </w:pPr>
      <w:r>
        <w:tab/>
        <w:t>1) хлебопекарная печь – 36000 руб.;</w:t>
      </w:r>
    </w:p>
    <w:p w:rsidR="00EE6B6B" w:rsidRDefault="00EE6B6B" w:rsidP="00EE6B6B">
      <w:pPr>
        <w:spacing w:line="360" w:lineRule="atLeast"/>
        <w:jc w:val="both"/>
      </w:pPr>
      <w:r>
        <w:tab/>
        <w:t>2) тестомесильная машина – 21000 руб.;</w:t>
      </w:r>
    </w:p>
    <w:p w:rsidR="00EE6B6B" w:rsidRDefault="00EE6B6B" w:rsidP="00EE6B6B">
      <w:pPr>
        <w:spacing w:line="360" w:lineRule="atLeast"/>
        <w:jc w:val="both"/>
      </w:pPr>
      <w:r>
        <w:tab/>
        <w:t>3) вспомогательное оборудование – 18000 руб.</w:t>
      </w:r>
    </w:p>
    <w:p w:rsidR="00EE6B6B" w:rsidRDefault="00EE6B6B" w:rsidP="00EE6B6B">
      <w:pPr>
        <w:spacing w:line="360" w:lineRule="atLeast"/>
        <w:jc w:val="both"/>
        <w:rPr>
          <w:i/>
          <w:iCs/>
        </w:rPr>
      </w:pPr>
      <w:r>
        <w:tab/>
      </w:r>
      <w:r>
        <w:rPr>
          <w:i/>
          <w:iCs/>
        </w:rPr>
        <w:t>Срок службы:</w:t>
      </w:r>
    </w:p>
    <w:p w:rsidR="00EE6B6B" w:rsidRDefault="00EE6B6B" w:rsidP="00EE6B6B">
      <w:pPr>
        <w:spacing w:line="360" w:lineRule="atLeast"/>
        <w:jc w:val="both"/>
      </w:pPr>
      <w:r>
        <w:tab/>
        <w:t>1) хлебопекарная печь – 5 лет;</w:t>
      </w:r>
    </w:p>
    <w:p w:rsidR="00EE6B6B" w:rsidRDefault="00EE6B6B" w:rsidP="00EE6B6B">
      <w:pPr>
        <w:spacing w:line="360" w:lineRule="atLeast"/>
        <w:jc w:val="both"/>
      </w:pPr>
      <w:r>
        <w:tab/>
        <w:t>2) тестомесильная машина – 3 года;</w:t>
      </w:r>
    </w:p>
    <w:p w:rsidR="00EE6B6B" w:rsidRDefault="00EE6B6B" w:rsidP="00EE6B6B">
      <w:pPr>
        <w:spacing w:line="360" w:lineRule="atLeast"/>
        <w:jc w:val="both"/>
      </w:pPr>
      <w:r>
        <w:tab/>
        <w:t>3) вспомогательное оборудование – 2 года.</w:t>
      </w:r>
    </w:p>
    <w:p w:rsidR="00EE6B6B" w:rsidRDefault="00EE6B6B" w:rsidP="00EE6B6B">
      <w:pPr>
        <w:spacing w:line="360" w:lineRule="atLeast"/>
        <w:jc w:val="both"/>
        <w:rPr>
          <w:i/>
          <w:iCs/>
        </w:rPr>
      </w:pPr>
      <w:r>
        <w:tab/>
      </w:r>
      <w:r>
        <w:rPr>
          <w:i/>
          <w:iCs/>
        </w:rPr>
        <w:t>Потребляемая мощность:</w:t>
      </w:r>
    </w:p>
    <w:p w:rsidR="00EE6B6B" w:rsidRDefault="00EE6B6B" w:rsidP="00EE6B6B">
      <w:pPr>
        <w:spacing w:line="360" w:lineRule="atLeast"/>
        <w:jc w:val="both"/>
      </w:pPr>
      <w:r>
        <w:tab/>
        <w:t>1) хлебопекарная печь – 20 кВт</w:t>
      </w:r>
      <w:r>
        <w:sym w:font="Symbol" w:char="00D7"/>
      </w:r>
      <w:proofErr w:type="gramStart"/>
      <w:r>
        <w:t>ч</w:t>
      </w:r>
      <w:proofErr w:type="gramEnd"/>
      <w:r>
        <w:t>;</w:t>
      </w:r>
    </w:p>
    <w:p w:rsidR="00EE6B6B" w:rsidRDefault="00EE6B6B" w:rsidP="00EE6B6B">
      <w:pPr>
        <w:spacing w:line="360" w:lineRule="atLeast"/>
        <w:jc w:val="both"/>
      </w:pPr>
      <w:r>
        <w:tab/>
        <w:t>2) тестомесильная машина – 10 кВт</w:t>
      </w:r>
      <w:r>
        <w:sym w:font="Symbol" w:char="00D7"/>
      </w:r>
      <w:proofErr w:type="gramStart"/>
      <w:r>
        <w:t>ч</w:t>
      </w:r>
      <w:proofErr w:type="gramEnd"/>
      <w:r>
        <w:t>;</w:t>
      </w:r>
    </w:p>
    <w:p w:rsidR="00EE6B6B" w:rsidRDefault="00EE6B6B" w:rsidP="00EE6B6B">
      <w:pPr>
        <w:spacing w:line="360" w:lineRule="atLeast"/>
        <w:jc w:val="both"/>
      </w:pPr>
      <w:r>
        <w:tab/>
        <w:t>3) вспомогательное оборудование – 1 кВт</w:t>
      </w:r>
      <w:r>
        <w:sym w:font="Symbol" w:char="00D7"/>
      </w:r>
      <w:proofErr w:type="gramStart"/>
      <w:r>
        <w:t>ч</w:t>
      </w:r>
      <w:proofErr w:type="gramEnd"/>
      <w:r>
        <w:t>.</w:t>
      </w:r>
    </w:p>
    <w:p w:rsidR="00EE6B6B" w:rsidRDefault="00EE6B6B" w:rsidP="00EE6B6B">
      <w:pPr>
        <w:spacing w:line="360" w:lineRule="atLeast"/>
        <w:jc w:val="center"/>
        <w:rPr>
          <w:u w:val="single"/>
        </w:rPr>
      </w:pPr>
    </w:p>
    <w:p w:rsidR="00EE6B6B" w:rsidRDefault="00EE6B6B" w:rsidP="00EE6B6B">
      <w:pPr>
        <w:pStyle w:val="3"/>
        <w:jc w:val="center"/>
        <w:rPr>
          <w:sz w:val="20"/>
        </w:rPr>
      </w:pPr>
      <w:r>
        <w:rPr>
          <w:sz w:val="20"/>
          <w:u w:val="single"/>
        </w:rPr>
        <w:t>Материалы</w:t>
      </w:r>
    </w:p>
    <w:p w:rsidR="00EE6B6B" w:rsidRDefault="00EE6B6B" w:rsidP="00EE6B6B">
      <w:pPr>
        <w:spacing w:line="360" w:lineRule="atLeast"/>
        <w:jc w:val="both"/>
        <w:rPr>
          <w:i/>
          <w:iCs/>
        </w:rPr>
      </w:pPr>
      <w:r>
        <w:tab/>
      </w:r>
      <w:r>
        <w:rPr>
          <w:i/>
          <w:iCs/>
        </w:rPr>
        <w:t>Стоимость:</w:t>
      </w:r>
    </w:p>
    <w:p w:rsidR="00EE6B6B" w:rsidRDefault="00EE6B6B" w:rsidP="00EE6B6B">
      <w:pPr>
        <w:spacing w:line="360" w:lineRule="atLeast"/>
        <w:jc w:val="both"/>
      </w:pPr>
      <w:r>
        <w:tab/>
        <w:t>1) мука – 600 г/</w:t>
      </w:r>
      <w:proofErr w:type="spellStart"/>
      <w:proofErr w:type="gramStart"/>
      <w:r>
        <w:t>шт</w:t>
      </w:r>
      <w:proofErr w:type="spellEnd"/>
      <w:proofErr w:type="gramEnd"/>
      <w:r>
        <w:t xml:space="preserve"> по 6,4 руб./кг;</w:t>
      </w:r>
    </w:p>
    <w:p w:rsidR="00EE6B6B" w:rsidRDefault="00EE6B6B" w:rsidP="00EE6B6B">
      <w:pPr>
        <w:spacing w:line="360" w:lineRule="atLeast"/>
        <w:jc w:val="both"/>
      </w:pPr>
      <w:r>
        <w:tab/>
        <w:t>2) дрожжи – 50 г/</w:t>
      </w:r>
      <w:proofErr w:type="spellStart"/>
      <w:proofErr w:type="gramStart"/>
      <w:r>
        <w:t>шт</w:t>
      </w:r>
      <w:proofErr w:type="spellEnd"/>
      <w:proofErr w:type="gramEnd"/>
      <w:r>
        <w:t xml:space="preserve"> по 14 руб./кг;</w:t>
      </w:r>
    </w:p>
    <w:p w:rsidR="00EE6B6B" w:rsidRDefault="00EE6B6B" w:rsidP="00EE6B6B">
      <w:pPr>
        <w:spacing w:line="360" w:lineRule="atLeast"/>
        <w:jc w:val="both"/>
      </w:pPr>
      <w:r>
        <w:tab/>
        <w:t>3) специи – 10 г/</w:t>
      </w:r>
      <w:proofErr w:type="spellStart"/>
      <w:proofErr w:type="gramStart"/>
      <w:r>
        <w:t>шт</w:t>
      </w:r>
      <w:proofErr w:type="spellEnd"/>
      <w:proofErr w:type="gramEnd"/>
      <w:r>
        <w:t xml:space="preserve"> по 60 руб./кг.</w:t>
      </w:r>
    </w:p>
    <w:p w:rsidR="00EE6B6B" w:rsidRDefault="00EE6B6B" w:rsidP="00EE6B6B">
      <w:pPr>
        <w:spacing w:line="360" w:lineRule="atLeast"/>
        <w:jc w:val="both"/>
      </w:pPr>
    </w:p>
    <w:p w:rsidR="00EE6B6B" w:rsidRDefault="00EE6B6B" w:rsidP="00EE6B6B">
      <w:pPr>
        <w:spacing w:line="360" w:lineRule="atLeast"/>
        <w:jc w:val="center"/>
      </w:pPr>
      <w:r>
        <w:rPr>
          <w:u w:val="single"/>
        </w:rPr>
        <w:t>Предполагаемая численность работающих</w:t>
      </w:r>
      <w:r>
        <w:t xml:space="preserve"> и условия их труда:</w:t>
      </w:r>
    </w:p>
    <w:p w:rsidR="00EE6B6B" w:rsidRDefault="00EE6B6B" w:rsidP="00EE6B6B">
      <w:pPr>
        <w:spacing w:line="360" w:lineRule="atLeast"/>
        <w:jc w:val="both"/>
      </w:pPr>
      <w:r>
        <w:tab/>
        <w:t>1) количество работающих – 5 чел.;</w:t>
      </w:r>
    </w:p>
    <w:p w:rsidR="00EE6B6B" w:rsidRDefault="00EE6B6B" w:rsidP="00EE6B6B">
      <w:pPr>
        <w:spacing w:line="360" w:lineRule="atLeast"/>
        <w:jc w:val="both"/>
      </w:pPr>
      <w:r>
        <w:tab/>
        <w:t>2) средний размер месячной оплаты труда – 5200 руб.;</w:t>
      </w:r>
    </w:p>
    <w:p w:rsidR="00EE6B6B" w:rsidRDefault="00EE6B6B" w:rsidP="00EE6B6B">
      <w:pPr>
        <w:spacing w:line="360" w:lineRule="atLeast"/>
        <w:jc w:val="both"/>
      </w:pPr>
      <w:r>
        <w:tab/>
        <w:t>3) режим работы – пятидневная рабочая неделя в одну смену по 8 часов.</w:t>
      </w:r>
    </w:p>
    <w:p w:rsidR="00EE6B6B" w:rsidRDefault="00EE6B6B" w:rsidP="00EE6B6B">
      <w:pPr>
        <w:spacing w:line="360" w:lineRule="atLeast"/>
        <w:jc w:val="both"/>
      </w:pPr>
    </w:p>
    <w:p w:rsidR="00EE6B6B" w:rsidRDefault="00EE6B6B" w:rsidP="00EE6B6B">
      <w:pPr>
        <w:spacing w:line="360" w:lineRule="atLeast"/>
        <w:jc w:val="center"/>
        <w:rPr>
          <w:u w:val="single"/>
        </w:rPr>
      </w:pPr>
      <w:r>
        <w:rPr>
          <w:u w:val="single"/>
        </w:rPr>
        <w:t>Дополнительная информация:</w:t>
      </w:r>
    </w:p>
    <w:p w:rsidR="00EE6B6B" w:rsidRDefault="00EE6B6B" w:rsidP="00EE6B6B">
      <w:pPr>
        <w:spacing w:line="360" w:lineRule="atLeast"/>
        <w:jc w:val="both"/>
      </w:pPr>
      <w:r>
        <w:tab/>
        <w:t>1) арендная плата за месяц – 9000 руб.;</w:t>
      </w:r>
    </w:p>
    <w:p w:rsidR="00EE6B6B" w:rsidRDefault="00EE6B6B" w:rsidP="00EE6B6B">
      <w:pPr>
        <w:spacing w:line="360" w:lineRule="atLeast"/>
        <w:jc w:val="both"/>
      </w:pPr>
      <w:r>
        <w:tab/>
        <w:t>2) стоимость электроэнергии – 0,78 руб./(кВт</w:t>
      </w:r>
      <w:r>
        <w:sym w:font="Symbol" w:char="00D7"/>
      </w:r>
      <w:r>
        <w:t>ч);</w:t>
      </w:r>
    </w:p>
    <w:p w:rsidR="00EE6B6B" w:rsidRDefault="00EE6B6B" w:rsidP="00EE6B6B">
      <w:pPr>
        <w:spacing w:line="360" w:lineRule="atLeast"/>
        <w:jc w:val="both"/>
      </w:pPr>
      <w:r>
        <w:tab/>
        <w:t>3) транспортные расходы за месяц – 10000 руб.;</w:t>
      </w:r>
    </w:p>
    <w:p w:rsidR="00EE6B6B" w:rsidRDefault="00EE6B6B" w:rsidP="00EE6B6B">
      <w:pPr>
        <w:spacing w:line="360" w:lineRule="atLeast"/>
        <w:jc w:val="both"/>
      </w:pPr>
      <w:r>
        <w:tab/>
        <w:t>4) средний дневной выпуск хлебопродуктов – 500 шт.</w:t>
      </w:r>
    </w:p>
    <w:p w:rsidR="00EE6B6B" w:rsidRDefault="00EE6B6B" w:rsidP="00EE6B6B">
      <w:pPr>
        <w:spacing w:line="360" w:lineRule="atLeast"/>
        <w:jc w:val="center"/>
        <w:rPr>
          <w:b/>
          <w:bCs/>
        </w:rPr>
      </w:pPr>
    </w:p>
    <w:p w:rsidR="00EE6B6B" w:rsidRDefault="00EE6B6B" w:rsidP="00EE6B6B">
      <w:pPr>
        <w:spacing w:line="360" w:lineRule="atLeast"/>
        <w:jc w:val="center"/>
        <w:rPr>
          <w:b/>
          <w:bCs/>
        </w:rPr>
      </w:pPr>
    </w:p>
    <w:p w:rsidR="00EE6B6B" w:rsidRDefault="00EE6B6B" w:rsidP="00EE6B6B">
      <w:pPr>
        <w:spacing w:line="360" w:lineRule="atLeast"/>
        <w:jc w:val="center"/>
        <w:rPr>
          <w:b/>
          <w:bCs/>
        </w:rPr>
      </w:pPr>
    </w:p>
    <w:p w:rsidR="00EE6B6B" w:rsidRDefault="00EE6B6B" w:rsidP="00EE6B6B">
      <w:pPr>
        <w:suppressAutoHyphens/>
        <w:spacing w:line="360" w:lineRule="atLeast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оформления титульного листа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jc w:val="center"/>
        <w:rPr>
          <w:bCs/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образования и науки Российской Федерации 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bCs/>
          <w:sz w:val="28"/>
          <w:szCs w:val="28"/>
        </w:rPr>
      </w:pPr>
    </w:p>
    <w:p w:rsidR="00EE6B6B" w:rsidRDefault="00EE6B6B" w:rsidP="00EE6B6B">
      <w:pPr>
        <w:pStyle w:val="ab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E6B6B" w:rsidRDefault="00EE6B6B" w:rsidP="00EE6B6B">
      <w:pPr>
        <w:pStyle w:val="ab"/>
        <w:suppressAutoHyphens/>
        <w:spacing w:line="360" w:lineRule="atLeast"/>
        <w:jc w:val="center"/>
        <w:rPr>
          <w:sz w:val="28"/>
          <w:szCs w:val="28"/>
        </w:rPr>
      </w:pPr>
    </w:p>
    <w:p w:rsidR="00EE6B6B" w:rsidRDefault="00EE6B6B" w:rsidP="00EE6B6B">
      <w:pPr>
        <w:pStyle w:val="ab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«Казанский государственный энергетический университет»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экономики и организации производства 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jc w:val="center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jc w:val="center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jc w:val="center"/>
        <w:rPr>
          <w:b/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jc w:val="center"/>
        <w:rPr>
          <w:b/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«Экономическая оценка инвестиций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«Оценка эффективности инвестиционного проекта </w:t>
      </w:r>
      <w:proofErr w:type="spellStart"/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</w:t>
      </w:r>
      <w:proofErr w:type="spellEnd"/>
      <w:r>
        <w:rPr>
          <w:sz w:val="28"/>
          <w:szCs w:val="28"/>
        </w:rPr>
        <w:t>»</w:t>
      </w:r>
    </w:p>
    <w:p w:rsidR="00EE6B6B" w:rsidRDefault="00EE6B6B" w:rsidP="00EE6B6B">
      <w:pPr>
        <w:shd w:val="clear" w:color="auto" w:fill="FFFFFF"/>
        <w:suppressAutoHyphens/>
        <w:spacing w:line="240" w:lineRule="exact"/>
        <w:jc w:val="center"/>
      </w:pPr>
      <w:r>
        <w:t>(тема вашего проекта)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Выполнена: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567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(ФИО)________________________________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Группа: ______________________________________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Дата передачи на кафедру: _____________________________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Отметка преподавателя_____________________________________</w:t>
      </w:r>
    </w:p>
    <w:p w:rsidR="00EE6B6B" w:rsidRDefault="00EE6B6B" w:rsidP="00EE6B6B">
      <w:pPr>
        <w:shd w:val="clear" w:color="auto" w:fill="FFFFFF"/>
        <w:suppressAutoHyphens/>
        <w:spacing w:line="360" w:lineRule="atLeast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rPr>
          <w:sz w:val="28"/>
          <w:szCs w:val="28"/>
        </w:rPr>
      </w:pPr>
    </w:p>
    <w:p w:rsidR="00EE6B6B" w:rsidRDefault="00EE6B6B" w:rsidP="00EE6B6B">
      <w:pPr>
        <w:shd w:val="clear" w:color="auto" w:fill="FFFFFF"/>
        <w:suppressAutoHyphens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Казань 20__</w:t>
      </w:r>
    </w:p>
    <w:p w:rsidR="00EE6B6B" w:rsidRDefault="00EE6B6B" w:rsidP="00EE6B6B">
      <w:pPr>
        <w:spacing w:line="360" w:lineRule="atLeast"/>
        <w:jc w:val="center"/>
        <w:rPr>
          <w:b/>
          <w:bCs/>
        </w:rPr>
      </w:pPr>
    </w:p>
    <w:p w:rsidR="00FE4235" w:rsidRDefault="00FE4235"/>
    <w:sectPr w:rsidR="00FE4235" w:rsidSect="00FE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6B6B"/>
    <w:rsid w:val="00160A42"/>
    <w:rsid w:val="0016710D"/>
    <w:rsid w:val="004C7C18"/>
    <w:rsid w:val="006B3AF5"/>
    <w:rsid w:val="009C0F15"/>
    <w:rsid w:val="00A05C52"/>
    <w:rsid w:val="00B805E8"/>
    <w:rsid w:val="00EE6B6B"/>
    <w:rsid w:val="00FE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6B6B"/>
    <w:pPr>
      <w:keepNext/>
      <w:widowControl/>
      <w:autoSpaceDE/>
      <w:autoSpaceDN/>
      <w:adjustRightInd/>
      <w:spacing w:line="36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E6B6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6B6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E6B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6B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EE6B6B"/>
    <w:rPr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EE6B6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EE6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E6B6B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6B6B"/>
    <w:rPr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EE6B6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semiHidden/>
    <w:rsid w:val="00EE6B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E6B6B"/>
    <w:pPr>
      <w:spacing w:line="240" w:lineRule="auto"/>
      <w:ind w:firstLine="0"/>
      <w:jc w:val="left"/>
    </w:pPr>
    <w:rPr>
      <w:rFonts w:ascii="Times New Roman" w:eastAsia="Calibri" w:hAnsi="Times New Roman" w:cs="Times New Roman"/>
    </w:rPr>
  </w:style>
  <w:style w:type="table" w:styleId="ac">
    <w:name w:val="Table Grid"/>
    <w:basedOn w:val="a1"/>
    <w:rsid w:val="00EE6B6B"/>
    <w:pPr>
      <w:spacing w:line="240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4369</Words>
  <Characters>24906</Characters>
  <Application>Microsoft Office Word</Application>
  <DocSecurity>0</DocSecurity>
  <Lines>207</Lines>
  <Paragraphs>58</Paragraphs>
  <ScaleCrop>false</ScaleCrop>
  <Company/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ЭОП</dc:creator>
  <cp:lastModifiedBy>minulina.ov</cp:lastModifiedBy>
  <cp:revision>2</cp:revision>
  <dcterms:created xsi:type="dcterms:W3CDTF">2014-12-10T07:11:00Z</dcterms:created>
  <dcterms:modified xsi:type="dcterms:W3CDTF">2015-12-12T13:02:00Z</dcterms:modified>
</cp:coreProperties>
</file>