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57" w:rsidRPr="00891C52" w:rsidRDefault="00285057" w:rsidP="00285057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>Основные аспекты изучения речевой коммуникации</w:t>
      </w:r>
      <w:r w:rsidRPr="00891C52">
        <w:rPr>
          <w:b/>
          <w:sz w:val="28"/>
          <w:szCs w:val="28"/>
        </w:rPr>
        <w:t>.</w:t>
      </w:r>
    </w:p>
    <w:p w:rsidR="00285057" w:rsidRPr="00891C52" w:rsidRDefault="00285057" w:rsidP="00285057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285057" w:rsidRPr="00891C52" w:rsidRDefault="00285057" w:rsidP="00285057">
      <w:pPr>
        <w:ind w:firstLine="709"/>
        <w:jc w:val="center"/>
        <w:rPr>
          <w:b/>
          <w:sz w:val="28"/>
          <w:szCs w:val="28"/>
        </w:rPr>
      </w:pPr>
    </w:p>
    <w:p w:rsidR="00285057" w:rsidRPr="00891C52" w:rsidRDefault="00285057" w:rsidP="00285057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>
        <w:rPr>
          <w:sz w:val="28"/>
          <w:szCs w:val="28"/>
        </w:rPr>
        <w:t xml:space="preserve"> – перечислить и охарактеризовать основные </w:t>
      </w:r>
      <w:r w:rsidR="006863D5">
        <w:rPr>
          <w:sz w:val="28"/>
          <w:szCs w:val="28"/>
        </w:rPr>
        <w:t xml:space="preserve">аспекты изучения речевой </w:t>
      </w:r>
      <w:r>
        <w:rPr>
          <w:sz w:val="28"/>
          <w:szCs w:val="28"/>
        </w:rPr>
        <w:t>коммуника</w:t>
      </w:r>
      <w:r w:rsidR="006863D5">
        <w:rPr>
          <w:sz w:val="28"/>
          <w:szCs w:val="28"/>
        </w:rPr>
        <w:t xml:space="preserve">ции. </w:t>
      </w:r>
      <w:r w:rsidRPr="00891C52">
        <w:rPr>
          <w:sz w:val="28"/>
          <w:szCs w:val="28"/>
        </w:rPr>
        <w:t xml:space="preserve"> </w:t>
      </w:r>
    </w:p>
    <w:p w:rsidR="00285057" w:rsidRPr="006863D5" w:rsidRDefault="00285057" w:rsidP="00285057">
      <w:pPr>
        <w:jc w:val="both"/>
        <w:rPr>
          <w:b/>
          <w:sz w:val="28"/>
          <w:szCs w:val="28"/>
        </w:rPr>
      </w:pPr>
    </w:p>
    <w:p w:rsidR="006863D5" w:rsidRPr="006863D5" w:rsidRDefault="006863D5" w:rsidP="00285057">
      <w:pPr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285057" w:rsidRDefault="00285057" w:rsidP="00EC0A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0A28">
        <w:rPr>
          <w:rFonts w:ascii="Times New Roman" w:hAnsi="Times New Roman" w:cs="Times New Roman"/>
          <w:iCs/>
          <w:sz w:val="28"/>
          <w:szCs w:val="28"/>
        </w:rPr>
        <w:t>1. Понятие речевого этикета. Этикет в устной речи: стиль, формулы вежливости и</w:t>
      </w:r>
      <w:r w:rsidR="00EC0A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iCs/>
          <w:sz w:val="28"/>
          <w:szCs w:val="28"/>
        </w:rPr>
        <w:t>интонация в устной речи.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0A28">
        <w:rPr>
          <w:rFonts w:ascii="Times New Roman" w:hAnsi="Times New Roman" w:cs="Times New Roman"/>
          <w:iCs/>
          <w:sz w:val="28"/>
          <w:szCs w:val="28"/>
        </w:rPr>
        <w:t>2. Определение ситуативной уместности/неуместности формул речи.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0A28">
        <w:rPr>
          <w:rFonts w:ascii="Times New Roman" w:hAnsi="Times New Roman" w:cs="Times New Roman"/>
          <w:iCs/>
          <w:sz w:val="28"/>
          <w:szCs w:val="28"/>
        </w:rPr>
        <w:t>3. Социальный символизм этикетных формул речи.</w:t>
      </w:r>
    </w:p>
    <w:p w:rsidR="00EC0A28" w:rsidRDefault="00EC0A28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28" w:rsidRDefault="00EC0A28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3D5" w:rsidRPr="00891C52" w:rsidRDefault="006863D5" w:rsidP="006863D5">
      <w:pPr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6863D5" w:rsidRDefault="006863D5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1.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Речевой этикет представляет собой совокупность правил речевого поведения,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систему национально специфичных стереотипных, устойчивых формул общения,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принятых и предписанных обществом для установления контакта собеседников,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поддержания и прерывания контакта в избранной тональности.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К речевому этикету, в частности, относятся слова и выражения, употребляемые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людьми для прощания, просьбы, извинения, принятые в различных ситуациях формы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обращения, интонационные особенности, характеризующие вежливую речь и т.д. В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различных сферах человеческой деятельности этикетные средства используются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различно. Поэтому в самостоятельные системы выделяются его (этикета) разновидности:</w:t>
      </w:r>
    </w:p>
    <w:p w:rsidR="00E3299C" w:rsidRPr="00EC0A28" w:rsidRDefault="00E3299C" w:rsidP="00EC0A2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воинский этикет;</w:t>
      </w:r>
    </w:p>
    <w:p w:rsidR="00E3299C" w:rsidRPr="00EC0A28" w:rsidRDefault="00E3299C" w:rsidP="00EC0A2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дипломатический этикет;</w:t>
      </w:r>
    </w:p>
    <w:p w:rsidR="00E3299C" w:rsidRPr="00EC0A28" w:rsidRDefault="00E3299C" w:rsidP="00EC0A2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церковный (православный) этикет;</w:t>
      </w:r>
    </w:p>
    <w:p w:rsidR="00E3299C" w:rsidRPr="00EC0A28" w:rsidRDefault="00E3299C" w:rsidP="00EC0A2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светский этикет;</w:t>
      </w:r>
    </w:p>
    <w:p w:rsidR="00E3299C" w:rsidRPr="00EC0A28" w:rsidRDefault="00E3299C" w:rsidP="00EC0A2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служебный (деловой) этикет</w:t>
      </w:r>
      <w:r w:rsidR="00EC0A28">
        <w:rPr>
          <w:rFonts w:ascii="Times New Roman" w:hAnsi="Times New Roman" w:cs="Times New Roman"/>
          <w:sz w:val="28"/>
          <w:szCs w:val="28"/>
        </w:rPr>
        <w:t>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Речевой этикет связан с так называемыми постулатами речевого общения, которые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делают возможным и успешным взаимодействие участников коммуникации.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К постулатам речевого общения относятся:</w:t>
      </w:r>
    </w:p>
    <w:p w:rsidR="00E3299C" w:rsidRPr="00EC0A28" w:rsidRDefault="00E3299C" w:rsidP="00EC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качества (сообщение не должно быть ложным или не имеющим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под собой должных оснований),</w:t>
      </w:r>
    </w:p>
    <w:p w:rsidR="00E3299C" w:rsidRPr="00EC0A28" w:rsidRDefault="00E3299C" w:rsidP="00EC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 xml:space="preserve">постулаты количества (сообщение не должно быть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кратким, ни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слишком пространным),</w:t>
      </w:r>
    </w:p>
    <w:p w:rsidR="00E3299C" w:rsidRPr="00EC0A28" w:rsidRDefault="00E3299C" w:rsidP="00EC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отношения (сообщение должно быть релевантным для адресата),</w:t>
      </w:r>
    </w:p>
    <w:p w:rsidR="00E3299C" w:rsidRPr="00EC0A28" w:rsidRDefault="00E3299C" w:rsidP="00EC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lastRenderedPageBreak/>
        <w:t>постулаты способа (сообщение должно быть ясным, четким, не содержать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непонятных для адресата слов и выражений и т.д.),</w:t>
      </w:r>
    </w:p>
    <w:p w:rsidR="00E3299C" w:rsidRPr="00EC0A28" w:rsidRDefault="00E3299C" w:rsidP="00EC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вежливости.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Нарушение одного или нескольких из этих постулатов в той или иной степени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влечет за собой коммуникативную неудачу.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Речевой этикет в узком смысле слова может быть охарактеризован как система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языковых средств, в которых проявляются этикетные отношения. Элементы этой системы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могут реализовываться на разных языковых уровнях:</w:t>
      </w:r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i/>
          <w:iCs/>
          <w:sz w:val="28"/>
          <w:szCs w:val="28"/>
        </w:rPr>
        <w:t>на уровне лексики и фразеологии</w:t>
      </w:r>
      <w:r w:rsidRPr="00EC0A28">
        <w:rPr>
          <w:rFonts w:ascii="Times New Roman" w:hAnsi="Times New Roman" w:cs="Times New Roman"/>
          <w:sz w:val="28"/>
          <w:szCs w:val="28"/>
        </w:rPr>
        <w:t>: специальные слова и устойчивые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выражения (Спасибо, Пожалуйста, Прошу прощения, Извините, Досвиданья и т.п.), а также специализированные формы обращения (Господин,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Товарищ и т.п.).</w:t>
      </w:r>
      <w:proofErr w:type="gramEnd"/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i/>
          <w:iCs/>
          <w:sz w:val="28"/>
          <w:szCs w:val="28"/>
        </w:rPr>
        <w:t>на грамматическом уровне</w:t>
      </w:r>
      <w:r w:rsidRPr="00EC0A28">
        <w:rPr>
          <w:rFonts w:ascii="Times New Roman" w:hAnsi="Times New Roman" w:cs="Times New Roman"/>
          <w:sz w:val="28"/>
          <w:szCs w:val="28"/>
        </w:rPr>
        <w:t>: использование для вежливого обращения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множественного числа (в том числе местоимения Вы); использование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вопросительных предложений вместо повелительных (Вы не скажете,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который час?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Не могли бы Вы немного подвинуться? и т.п.).</w:t>
      </w:r>
      <w:proofErr w:type="gramEnd"/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стилистическом уровне</w:t>
      </w:r>
      <w:r w:rsidRPr="00EC0A28">
        <w:rPr>
          <w:rFonts w:ascii="Times New Roman" w:hAnsi="Times New Roman" w:cs="Times New Roman"/>
          <w:sz w:val="28"/>
          <w:szCs w:val="28"/>
        </w:rPr>
        <w:t>: требование грамотной, культурной речи; отказ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от употребления слов, прямо называющих непристойные и шокирующие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объекты и явления, использование вместо этих слов эвфемизмов.</w:t>
      </w:r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интонационном уровне</w:t>
      </w:r>
      <w:r w:rsidRPr="00EC0A28">
        <w:rPr>
          <w:rFonts w:ascii="Times New Roman" w:hAnsi="Times New Roman" w:cs="Times New Roman"/>
          <w:sz w:val="28"/>
          <w:szCs w:val="28"/>
        </w:rPr>
        <w:t>: использование вежливой интонации (например,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фраза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удьте любезны, закройте дверь может звучать с разной интонацией в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зависимости от того, предполагается в ней вежливая просьба или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бесцеремонное требование).</w:t>
      </w:r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уровне орфоэпии</w:t>
      </w:r>
      <w:r w:rsidRPr="00EC0A28">
        <w:rPr>
          <w:rFonts w:ascii="Times New Roman" w:hAnsi="Times New Roman" w:cs="Times New Roman"/>
          <w:sz w:val="28"/>
          <w:szCs w:val="28"/>
        </w:rPr>
        <w:t>: использование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дравствуйте вместо Здрасте,</w:t>
      </w:r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вместо Пожалста и пр.</w:t>
      </w:r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организационно-коммуникативном уровне</w:t>
      </w:r>
      <w:r w:rsidRPr="00EC0A28">
        <w:rPr>
          <w:rFonts w:ascii="Times New Roman" w:hAnsi="Times New Roman" w:cs="Times New Roman"/>
          <w:sz w:val="28"/>
          <w:szCs w:val="28"/>
        </w:rPr>
        <w:t>: запрет перебивать</w:t>
      </w:r>
    </w:p>
    <w:p w:rsidR="00E3299C" w:rsidRPr="00EC0A28" w:rsidRDefault="00E3299C" w:rsidP="00EC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собеседника, вмешиваться в чужой разговор и т.д.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Среди этикетных требований, предъявляемых к устной речи, важное место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занимает интонация высказывания. Носитель языка безошибочно определяет весь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диапазон интонаций – от подчеркнуто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вежливой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до пренебрежительной. Однако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определить, какая интонация соответствует речевому этикету, а какая выходит за его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рамки, в общем виде,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без учета конкретной речевой ситуации едва ли возможно. Так, в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русской речи выделяют семь основных «интонационных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конструкций» (т.е. типов фразовой интонации). Произнесение одного и того же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высказывания с различной интонацией (соответственно, реализация различных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интонационных конструкций) выражает различные противопоставления: по смыслу, поактуальному членению, по стилистическим оттенкам и в том числе – по выражению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отношения говорящего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слушающему. Этим отношением и определяется, какую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интонационную конструкцию в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случае следует использовать, а какую – нет. Так,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0A28">
        <w:rPr>
          <w:rFonts w:ascii="Times New Roman" w:hAnsi="Times New Roman" w:cs="Times New Roman"/>
          <w:sz w:val="28"/>
          <w:szCs w:val="28"/>
        </w:rPr>
        <w:lastRenderedPageBreak/>
        <w:t>этикетными правилами интонация не должна указывать на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пренебрежительное или покровительственное отношение, намерение поучать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собеседника, агрессию и вызов. В особенности это касается разного рода вопросительных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высказываний. Например, один и тот же вопрос: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Где Вы были вчера вечером</w:t>
      </w:r>
      <w:r w:rsidRPr="00EC0A28">
        <w:rPr>
          <w:rFonts w:ascii="Times New Roman" w:hAnsi="Times New Roman" w:cs="Times New Roman"/>
          <w:sz w:val="28"/>
          <w:szCs w:val="28"/>
        </w:rPr>
        <w:t>? – допускает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разную интонацию в зависимости от того, кому и кем этот вопрос адресован: начальником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– подчиненному, представителем следственных органов – подозреваемому; одним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приятелем другому; одним собеседником другому в ходе светского разговора «ни о чем» и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т.д.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Помимо интонации, устную речь отличает от письменной использование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паралингвистических знаков – жестов и мимики. С точки зрения речевого этикета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различаются следующие паралингвистические знаки:</w:t>
      </w:r>
    </w:p>
    <w:p w:rsidR="00E3299C" w:rsidRPr="00EC0A28" w:rsidRDefault="00E3299C" w:rsidP="00EC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не несущие специфической этикетной нагрузки (дублирующие или заменяющие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собой сегменты речи – указующие, выражающие согласие и отрицание, эмоции и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пр.);</w:t>
      </w:r>
    </w:p>
    <w:p w:rsidR="00E3299C" w:rsidRPr="00EC0A28" w:rsidRDefault="00E3299C" w:rsidP="00EC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требуемые этикетными правилами (поклоны, рукопожатия и пр.);</w:t>
      </w:r>
    </w:p>
    <w:p w:rsidR="00E3299C" w:rsidRPr="00EC0A28" w:rsidRDefault="00E3299C" w:rsidP="00EC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оскорбительное значение.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При этом регламентация жестикуляции и мимики охватывает не только две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последние категории знаков, но и знаки неэтикетного характера – вплоть до чисто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информативных;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., например, этикетный запрет показывать на предмет речи пальцем.</w:t>
      </w:r>
    </w:p>
    <w:p w:rsidR="00EC0A28" w:rsidRDefault="00EC0A28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2.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EC0A28" w:rsidRPr="00EC0A28">
        <w:rPr>
          <w:rFonts w:ascii="Times New Roman" w:hAnsi="Times New Roman" w:cs="Times New Roman"/>
          <w:sz w:val="28"/>
          <w:szCs w:val="28"/>
        </w:rPr>
        <w:t>этикет,</w:t>
      </w:r>
      <w:r w:rsidRPr="00EC0A28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EC0A28" w:rsidRPr="00EC0A28">
        <w:rPr>
          <w:rFonts w:ascii="Times New Roman" w:hAnsi="Times New Roman" w:cs="Times New Roman"/>
          <w:sz w:val="28"/>
          <w:szCs w:val="28"/>
        </w:rPr>
        <w:t>иначе,</w:t>
      </w:r>
      <w:r w:rsidRPr="00EC0A28">
        <w:rPr>
          <w:rFonts w:ascii="Times New Roman" w:hAnsi="Times New Roman" w:cs="Times New Roman"/>
          <w:sz w:val="28"/>
          <w:szCs w:val="28"/>
        </w:rPr>
        <w:t xml:space="preserve"> привязывается к ситуации речевого общения и ее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параметрам: личностям собеседников, теме, месту, времени, мотиву и цели общения.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Прежде всего, он представляет собой комплекс языковых явлений, ориентированных на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адресата, хотя личность говорящего (или пишущего) также учитывается. Это может быть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наилучшим образом продемонстрировано на употреблении Т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и Вы-форм в общении.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Общий принцип состоит в том, что Вы-формы употребляются как знак уважения и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большей формальности общения; Ты-формы, напротив, соответствуют неформальному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общению между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. Однако реализация этого принципа может представать в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различных вариантах в зависимости от того, как участники речевого общения соотносятся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 возрастной и/или служебной иерархии, находятся ли они в родственных или дружеских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отношениях; от возраста и социального положения каждого из них и т.д.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Речевой этикет обнаруживает себя по-разному также в зависимости от темы, места,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времени, мотива и цели общения. Так, например, правила речевого общения могут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различаться в зависимости от того, являются темой общения печальные или радостные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для участников общения события; существуют специфические этикетные правила,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связанные с местом общения (застолье, производственное совещание) и т.д.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 xml:space="preserve">Этикетная формула </w:t>
      </w:r>
      <w:r w:rsidRPr="00EC0A28">
        <w:rPr>
          <w:rFonts w:ascii="Times New Roman" w:hAnsi="Times New Roman" w:cs="Times New Roman"/>
          <w:sz w:val="28"/>
          <w:szCs w:val="28"/>
        </w:rPr>
        <w:t>часто представляет собой фразеологизированные предложения,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являющиеся готовыми языковыми средствами. Многие из них </w:t>
      </w:r>
      <w:r w:rsidRPr="00EC0A28">
        <w:rPr>
          <w:rFonts w:ascii="Times New Roman" w:hAnsi="Times New Roman" w:cs="Times New Roman"/>
          <w:sz w:val="28"/>
          <w:szCs w:val="28"/>
        </w:rPr>
        <w:lastRenderedPageBreak/>
        <w:t>включают уже ушедшие,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самостоятельно не употребляющиеся слова. Представляя кого-нибудь при знакомстве,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говорят: "Прошу любить и жаловать!" Уезжающий говорит: "Счастливо оставаться! Не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поминайте лихом!" Слова "лихо" и "жаловать" в современном русском языке уже не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употребляются.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5B">
        <w:rPr>
          <w:rFonts w:ascii="Times New Roman" w:hAnsi="Times New Roman" w:cs="Times New Roman"/>
          <w:iCs/>
          <w:sz w:val="28"/>
          <w:szCs w:val="28"/>
        </w:rPr>
        <w:t>Принципы использования этикетных формул, помимо универсального принципа</w:t>
      </w:r>
      <w:r w:rsidR="00EC0A28" w:rsidRPr="00262E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iCs/>
          <w:sz w:val="28"/>
          <w:szCs w:val="28"/>
        </w:rPr>
        <w:t>вежливости, - это принцип соответствия речевой ситуации.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Обстановка общения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(официальная/неофициальная) и фактор адресата (социальный статус, личные заслуги,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возраст/пол, степень знакомства) являются определяющими при выборе этикетных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формул.</w:t>
      </w:r>
    </w:p>
    <w:p w:rsidR="00EC0A28" w:rsidRDefault="00EC0A28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3.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Явления речевого этикета различаются в зависимости от социального статуса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участников коммуникации. Эти различия проявляются в нескольких планах. Прежде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всего, различные единицы речевого этикета употребляются в зависимости от социальных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ролей, которые принимают на себя участники коммуникации. Здесь важны как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социальные роли сами по себе, так и их соотносительное положение в общественной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иерархии. При общении между двумя студентами; между студентом и преподавателем;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между начальником и подчиненным; между супругами; между родителями и детьми – в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каждом отдельном случае этикетные требования могут быть очень разными. Одни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единицы сменяются другими, функционально однородными, но противопоставленными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стилистически. Так, в перечисленных ситуациях могут быть уместны разные формулы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приветствия: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Привет</w:t>
      </w:r>
      <w:r w:rsidRPr="00EC0A28">
        <w:rPr>
          <w:rFonts w:ascii="Times New Roman" w:hAnsi="Times New Roman" w:cs="Times New Roman"/>
          <w:sz w:val="28"/>
          <w:szCs w:val="28"/>
        </w:rPr>
        <w:t xml:space="preserve">,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Здравствуй</w:t>
      </w:r>
      <w:r w:rsidRPr="00EC0A28">
        <w:rPr>
          <w:rFonts w:ascii="Times New Roman" w:hAnsi="Times New Roman" w:cs="Times New Roman"/>
          <w:sz w:val="28"/>
          <w:szCs w:val="28"/>
        </w:rPr>
        <w:t xml:space="preserve">,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Здравствуйте</w:t>
      </w:r>
      <w:r w:rsidRPr="00EC0A28">
        <w:rPr>
          <w:rFonts w:ascii="Times New Roman" w:hAnsi="Times New Roman" w:cs="Times New Roman"/>
          <w:sz w:val="28"/>
          <w:szCs w:val="28"/>
        </w:rPr>
        <w:t xml:space="preserve">,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Здравствуйте</w:t>
      </w:r>
      <w:r w:rsidRPr="00EC0A28">
        <w:rPr>
          <w:rFonts w:ascii="Times New Roman" w:hAnsi="Times New Roman" w:cs="Times New Roman"/>
          <w:sz w:val="28"/>
          <w:szCs w:val="28"/>
        </w:rPr>
        <w:t xml:space="preserve">,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Иван Иванович</w:t>
      </w:r>
      <w:r w:rsidRPr="00EC0A28">
        <w:rPr>
          <w:rFonts w:ascii="Times New Roman" w:hAnsi="Times New Roman" w:cs="Times New Roman"/>
          <w:sz w:val="28"/>
          <w:szCs w:val="28"/>
        </w:rPr>
        <w:t>. Другие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единицы речевого этикета в одних случаях являются обязательными, в других –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факультативными. </w:t>
      </w: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На эти аспекты речевого поведения накладываются также различия в употреблении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единиц речевого этикета у представителей разных социальных групп.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Многие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специализированные единицы и общие проявления речевого этикета различаются по их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устойчивой прикрепленности к тем или иным социальным группам носителей языка.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Эти</w:t>
      </w:r>
      <w:r w:rsid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группы могут быть выделены по следующим критериям:</w:t>
      </w:r>
    </w:p>
    <w:p w:rsidR="00E3299C" w:rsidRPr="00262E5B" w:rsidRDefault="00E3299C" w:rsidP="00262E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E5B">
        <w:rPr>
          <w:rFonts w:ascii="Times New Roman" w:hAnsi="Times New Roman" w:cs="Times New Roman"/>
          <w:iCs/>
          <w:sz w:val="28"/>
          <w:szCs w:val="28"/>
        </w:rPr>
        <w:t xml:space="preserve">возраст: </w:t>
      </w:r>
      <w:r w:rsidRPr="00262E5B">
        <w:rPr>
          <w:rFonts w:ascii="Times New Roman" w:hAnsi="Times New Roman" w:cs="Times New Roman"/>
          <w:sz w:val="28"/>
          <w:szCs w:val="28"/>
        </w:rPr>
        <w:t>формулы речевого этикета, связываемые с молодежным жаргоном</w:t>
      </w:r>
      <w:r w:rsidR="00262E5B" w:rsidRP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sz w:val="28"/>
          <w:szCs w:val="28"/>
        </w:rPr>
        <w:t>(</w:t>
      </w:r>
      <w:r w:rsidRPr="00262E5B">
        <w:rPr>
          <w:rFonts w:ascii="Times New Roman" w:hAnsi="Times New Roman" w:cs="Times New Roman"/>
          <w:iCs/>
          <w:sz w:val="28"/>
          <w:szCs w:val="28"/>
        </w:rPr>
        <w:t>Ал</w:t>
      </w:r>
      <w:r w:rsidRPr="00262E5B">
        <w:rPr>
          <w:rFonts w:ascii="Times New Roman" w:hAnsi="Cambria Math" w:cs="Times New Roman"/>
          <w:iCs/>
          <w:sz w:val="28"/>
          <w:szCs w:val="28"/>
        </w:rPr>
        <w:t>ѐ</w:t>
      </w:r>
      <w:r w:rsidRPr="00262E5B">
        <w:rPr>
          <w:rFonts w:ascii="Times New Roman" w:hAnsi="Times New Roman" w:cs="Times New Roman"/>
          <w:sz w:val="28"/>
          <w:szCs w:val="28"/>
        </w:rPr>
        <w:t xml:space="preserve">, </w:t>
      </w:r>
      <w:r w:rsidRPr="00262E5B">
        <w:rPr>
          <w:rFonts w:ascii="Times New Roman" w:hAnsi="Times New Roman" w:cs="Times New Roman"/>
          <w:iCs/>
          <w:sz w:val="28"/>
          <w:szCs w:val="28"/>
        </w:rPr>
        <w:t>Чао</w:t>
      </w:r>
      <w:r w:rsidRPr="00262E5B">
        <w:rPr>
          <w:rFonts w:ascii="Times New Roman" w:hAnsi="Times New Roman" w:cs="Times New Roman"/>
          <w:sz w:val="28"/>
          <w:szCs w:val="28"/>
        </w:rPr>
        <w:t xml:space="preserve">, </w:t>
      </w:r>
      <w:r w:rsidRPr="00262E5B">
        <w:rPr>
          <w:rFonts w:ascii="Times New Roman" w:hAnsi="Times New Roman" w:cs="Times New Roman"/>
          <w:iCs/>
          <w:sz w:val="28"/>
          <w:szCs w:val="28"/>
        </w:rPr>
        <w:t>Гудбай</w:t>
      </w:r>
      <w:r w:rsidRPr="00262E5B">
        <w:rPr>
          <w:rFonts w:ascii="Times New Roman" w:hAnsi="Times New Roman" w:cs="Times New Roman"/>
          <w:sz w:val="28"/>
          <w:szCs w:val="28"/>
        </w:rPr>
        <w:t>); специфические формы вежливости в речи людей старшего поколения</w:t>
      </w:r>
      <w:r w:rsidR="00262E5B" w:rsidRP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sz w:val="28"/>
          <w:szCs w:val="28"/>
        </w:rPr>
        <w:t>(</w:t>
      </w:r>
      <w:r w:rsidRPr="00262E5B">
        <w:rPr>
          <w:rFonts w:ascii="Times New Roman" w:hAnsi="Times New Roman" w:cs="Times New Roman"/>
          <w:iCs/>
          <w:sz w:val="28"/>
          <w:szCs w:val="28"/>
        </w:rPr>
        <w:t>Благодарствую</w:t>
      </w:r>
      <w:r w:rsidRPr="00262E5B">
        <w:rPr>
          <w:rFonts w:ascii="Times New Roman" w:hAnsi="Times New Roman" w:cs="Times New Roman"/>
          <w:sz w:val="28"/>
          <w:szCs w:val="28"/>
        </w:rPr>
        <w:t xml:space="preserve">, </w:t>
      </w:r>
      <w:r w:rsidRPr="00262E5B">
        <w:rPr>
          <w:rFonts w:ascii="Times New Roman" w:hAnsi="Times New Roman" w:cs="Times New Roman"/>
          <w:iCs/>
          <w:sz w:val="28"/>
          <w:szCs w:val="28"/>
        </w:rPr>
        <w:t>Окажите любезность</w:t>
      </w:r>
      <w:r w:rsidRPr="00262E5B">
        <w:rPr>
          <w:rFonts w:ascii="Times New Roman" w:hAnsi="Times New Roman" w:cs="Times New Roman"/>
          <w:sz w:val="28"/>
          <w:szCs w:val="28"/>
        </w:rPr>
        <w:t>);</w:t>
      </w:r>
    </w:p>
    <w:p w:rsidR="00E3299C" w:rsidRPr="00262E5B" w:rsidRDefault="00E3299C" w:rsidP="00262E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E5B">
        <w:rPr>
          <w:rFonts w:ascii="Times New Roman" w:hAnsi="Times New Roman" w:cs="Times New Roman"/>
          <w:iCs/>
          <w:sz w:val="28"/>
          <w:szCs w:val="28"/>
        </w:rPr>
        <w:t>образование и воспитание</w:t>
      </w:r>
      <w:r w:rsidRPr="00262E5B">
        <w:rPr>
          <w:rFonts w:ascii="Times New Roman" w:hAnsi="Times New Roman" w:cs="Times New Roman"/>
          <w:sz w:val="28"/>
          <w:szCs w:val="28"/>
        </w:rPr>
        <w:t>: более образованные и воспитанные люди тяготеют к</w:t>
      </w:r>
      <w:r w:rsidR="00262E5B" w:rsidRP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sz w:val="28"/>
          <w:szCs w:val="28"/>
        </w:rPr>
        <w:t>более аккуратному употреблению единиц речевого этикета, более широко</w:t>
      </w:r>
      <w:r w:rsidR="00262E5B" w:rsidRP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gramStart"/>
      <w:r w:rsidRPr="00262E5B">
        <w:rPr>
          <w:rFonts w:ascii="Times New Roman" w:hAnsi="Times New Roman" w:cs="Times New Roman"/>
          <w:iCs/>
          <w:sz w:val="28"/>
          <w:szCs w:val="28"/>
        </w:rPr>
        <w:t>Вы</w:t>
      </w:r>
      <w:r w:rsidRPr="00262E5B">
        <w:rPr>
          <w:rFonts w:ascii="Times New Roman" w:hAnsi="Times New Roman" w:cs="Times New Roman"/>
          <w:sz w:val="28"/>
          <w:szCs w:val="28"/>
        </w:rPr>
        <w:t>-формы</w:t>
      </w:r>
      <w:proofErr w:type="gramEnd"/>
      <w:r w:rsidRPr="00262E5B">
        <w:rPr>
          <w:rFonts w:ascii="Times New Roman" w:hAnsi="Times New Roman" w:cs="Times New Roman"/>
          <w:sz w:val="28"/>
          <w:szCs w:val="28"/>
        </w:rPr>
        <w:t xml:space="preserve"> и пр.;</w:t>
      </w:r>
    </w:p>
    <w:p w:rsidR="00E3299C" w:rsidRPr="00262E5B" w:rsidRDefault="00E3299C" w:rsidP="00262E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E5B">
        <w:rPr>
          <w:rFonts w:ascii="Times New Roman" w:hAnsi="Times New Roman" w:cs="Times New Roman"/>
          <w:iCs/>
          <w:sz w:val="28"/>
          <w:szCs w:val="28"/>
        </w:rPr>
        <w:t>пол</w:t>
      </w:r>
      <w:r w:rsidRPr="00262E5B">
        <w:rPr>
          <w:rFonts w:ascii="Times New Roman" w:hAnsi="Times New Roman" w:cs="Times New Roman"/>
          <w:sz w:val="28"/>
          <w:szCs w:val="28"/>
        </w:rPr>
        <w:t>: женщины в среднем тяготеют к более вежливой речи, реже употребляют</w:t>
      </w:r>
      <w:r w:rsidR="00262E5B" w:rsidRPr="00262E5B">
        <w:rPr>
          <w:rFonts w:ascii="Times New Roman" w:hAnsi="Times New Roman" w:cs="Times New Roman"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sz w:val="28"/>
          <w:szCs w:val="28"/>
        </w:rPr>
        <w:t>грубую, близкую к бранной и обсценной лексику, более щепетильны в выборе тем;</w:t>
      </w:r>
      <w:proofErr w:type="gramEnd"/>
    </w:p>
    <w:p w:rsidR="00E3299C" w:rsidRDefault="00E3299C" w:rsidP="00262E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E5B">
        <w:rPr>
          <w:rFonts w:ascii="Times New Roman" w:hAnsi="Times New Roman" w:cs="Times New Roman"/>
          <w:iCs/>
          <w:sz w:val="28"/>
          <w:szCs w:val="28"/>
        </w:rPr>
        <w:t>принадлежность к специфическим профессиональным группам</w:t>
      </w:r>
      <w:r w:rsidRPr="00262E5B">
        <w:rPr>
          <w:rFonts w:ascii="Times New Roman" w:hAnsi="Times New Roman" w:cs="Times New Roman"/>
          <w:sz w:val="28"/>
          <w:szCs w:val="28"/>
        </w:rPr>
        <w:t>.</w:t>
      </w:r>
    </w:p>
    <w:p w:rsidR="006863D5" w:rsidRDefault="006863D5" w:rsidP="0068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3D5" w:rsidRDefault="006863D5" w:rsidP="00686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D5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самоконтроля:</w:t>
      </w:r>
    </w:p>
    <w:p w:rsidR="006863D5" w:rsidRDefault="006863D5" w:rsidP="00686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психологический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логический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функциональный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лингвистический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экстралингвистический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Охарактеризуйте </w:t>
      </w:r>
      <w:proofErr w:type="gramStart"/>
      <w:r w:rsidRPr="006863D5">
        <w:rPr>
          <w:sz w:val="28"/>
          <w:szCs w:val="28"/>
        </w:rPr>
        <w:t>когнитивный</w:t>
      </w:r>
      <w:proofErr w:type="gramEnd"/>
      <w:r w:rsidRPr="006863D5">
        <w:rPr>
          <w:sz w:val="28"/>
          <w:szCs w:val="28"/>
        </w:rPr>
        <w:t xml:space="preserve"> и лингвокультурологический аспекты теории коммуникации.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состоит связь когнитивной лингвистики и коммуникативной теории текста?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>Каковы национальные особенности процесса коммуникации?</w:t>
      </w:r>
    </w:p>
    <w:p w:rsidR="006863D5" w:rsidRPr="006863D5" w:rsidRDefault="006863D5" w:rsidP="00686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9C" w:rsidRPr="00EC0A28" w:rsidRDefault="00E3299C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99C" w:rsidRPr="00EC0A28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0F"/>
    <w:multiLevelType w:val="hybridMultilevel"/>
    <w:tmpl w:val="81787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044E4"/>
    <w:multiLevelType w:val="hybridMultilevel"/>
    <w:tmpl w:val="56EE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69D"/>
    <w:multiLevelType w:val="hybridMultilevel"/>
    <w:tmpl w:val="1484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76EC1"/>
    <w:multiLevelType w:val="hybridMultilevel"/>
    <w:tmpl w:val="4E9C4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6526C"/>
    <w:multiLevelType w:val="hybridMultilevel"/>
    <w:tmpl w:val="6BC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1F059C"/>
    <w:multiLevelType w:val="hybridMultilevel"/>
    <w:tmpl w:val="9EC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7630"/>
    <w:multiLevelType w:val="hybridMultilevel"/>
    <w:tmpl w:val="BEE60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9C"/>
    <w:rsid w:val="00262E5B"/>
    <w:rsid w:val="00285057"/>
    <w:rsid w:val="006111D9"/>
    <w:rsid w:val="0066255F"/>
    <w:rsid w:val="006863D5"/>
    <w:rsid w:val="0088672C"/>
    <w:rsid w:val="00992893"/>
    <w:rsid w:val="00E3299C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28"/>
    <w:pPr>
      <w:spacing w:after="0" w:line="240" w:lineRule="auto"/>
    </w:pPr>
  </w:style>
  <w:style w:type="paragraph" w:customStyle="1" w:styleId="Default">
    <w:name w:val="Default"/>
    <w:rsid w:val="00285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85057"/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68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2023-11-03T16:03:00Z</dcterms:created>
  <dcterms:modified xsi:type="dcterms:W3CDTF">2023-12-12T17:48:00Z</dcterms:modified>
</cp:coreProperties>
</file>