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9" w:rsidRPr="00891C52" w:rsidRDefault="005E28A9" w:rsidP="005E28A9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 w:rsidR="00463384">
        <w:rPr>
          <w:b/>
          <w:sz w:val="28"/>
          <w:szCs w:val="28"/>
        </w:rPr>
        <w:t xml:space="preserve">Речевое воздействие. </w:t>
      </w:r>
    </w:p>
    <w:p w:rsidR="005E28A9" w:rsidRPr="00891C52" w:rsidRDefault="005E28A9" w:rsidP="005E28A9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5E28A9" w:rsidRPr="00891C52" w:rsidRDefault="005E28A9" w:rsidP="005E28A9">
      <w:pPr>
        <w:ind w:firstLine="709"/>
        <w:jc w:val="center"/>
        <w:rPr>
          <w:b/>
          <w:sz w:val="28"/>
          <w:szCs w:val="28"/>
        </w:rPr>
      </w:pPr>
    </w:p>
    <w:p w:rsidR="005E28A9" w:rsidRPr="00463384" w:rsidRDefault="005E28A9" w:rsidP="005E28A9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463384">
        <w:rPr>
          <w:b/>
          <w:sz w:val="28"/>
          <w:szCs w:val="28"/>
        </w:rPr>
        <w:t>Цель лекции</w:t>
      </w:r>
      <w:r w:rsidRPr="00463384">
        <w:rPr>
          <w:sz w:val="28"/>
          <w:szCs w:val="28"/>
        </w:rPr>
        <w:t xml:space="preserve"> – перечислить и охарактеризовать </w:t>
      </w:r>
      <w:r w:rsidR="00463384" w:rsidRPr="00463384">
        <w:rPr>
          <w:sz w:val="28"/>
          <w:szCs w:val="28"/>
        </w:rPr>
        <w:t>способы речевого воздействия в разных сферах коммуникации</w:t>
      </w:r>
      <w:r w:rsidRPr="00463384">
        <w:rPr>
          <w:sz w:val="28"/>
          <w:szCs w:val="28"/>
        </w:rPr>
        <w:t xml:space="preserve">.  </w:t>
      </w:r>
    </w:p>
    <w:p w:rsidR="005E28A9" w:rsidRPr="00463384" w:rsidRDefault="005E28A9" w:rsidP="005E28A9">
      <w:pPr>
        <w:jc w:val="both"/>
        <w:rPr>
          <w:b/>
          <w:sz w:val="28"/>
          <w:szCs w:val="28"/>
        </w:rPr>
      </w:pPr>
    </w:p>
    <w:p w:rsidR="005E28A9" w:rsidRPr="006863D5" w:rsidRDefault="005E28A9" w:rsidP="005E28A9">
      <w:pPr>
        <w:jc w:val="center"/>
        <w:rPr>
          <w:b/>
          <w:iCs/>
          <w:spacing w:val="-6"/>
          <w:sz w:val="28"/>
          <w:szCs w:val="28"/>
        </w:rPr>
      </w:pPr>
      <w:r w:rsidRPr="006863D5">
        <w:rPr>
          <w:b/>
          <w:iCs/>
          <w:spacing w:val="-6"/>
          <w:sz w:val="28"/>
          <w:szCs w:val="28"/>
        </w:rPr>
        <w:t xml:space="preserve">План лекции: </w:t>
      </w:r>
    </w:p>
    <w:p w:rsidR="00EC0A28" w:rsidRPr="00EC0A28" w:rsidRDefault="00EC0A28" w:rsidP="00EC0A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9C" w:rsidRPr="00EC0A28" w:rsidRDefault="00463384" w:rsidP="005E28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Понятие манипуляции как способа речевого воздействия. </w:t>
      </w:r>
    </w:p>
    <w:p w:rsidR="006111D9" w:rsidRPr="005E28A9" w:rsidRDefault="00463384" w:rsidP="005E28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Тактики манипулирования</w:t>
      </w:r>
      <w:r w:rsidR="00E3299C" w:rsidRPr="00EC0A28">
        <w:rPr>
          <w:rFonts w:ascii="Times New Roman" w:hAnsi="Times New Roman" w:cs="Times New Roman"/>
          <w:iCs/>
          <w:sz w:val="28"/>
          <w:szCs w:val="28"/>
        </w:rPr>
        <w:t>.</w:t>
      </w:r>
    </w:p>
    <w:p w:rsidR="005E28A9" w:rsidRDefault="005E28A9" w:rsidP="005E28A9">
      <w:pPr>
        <w:pStyle w:val="a3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28A9" w:rsidRDefault="005E28A9" w:rsidP="005E28A9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28A9" w:rsidRDefault="005E28A9" w:rsidP="005E28A9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28A9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463384" w:rsidRDefault="00463384" w:rsidP="005E28A9">
      <w:pPr>
        <w:pStyle w:val="a3"/>
        <w:ind w:left="142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Речевое воздействие</w:t>
      </w:r>
      <w:r w:rsidRPr="0046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384">
        <w:rPr>
          <w:rFonts w:ascii="Times New Roman" w:hAnsi="Times New Roman" w:cs="Times New Roman"/>
          <w:sz w:val="28"/>
          <w:szCs w:val="28"/>
        </w:rPr>
        <w:t xml:space="preserve"> это отбор и использование таких средств языка,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помощью которых можно воздействовать на адресата речи.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63384">
        <w:rPr>
          <w:rFonts w:ascii="Times New Roman" w:hAnsi="Times New Roman" w:cs="Times New Roman"/>
          <w:sz w:val="28"/>
          <w:szCs w:val="28"/>
        </w:rPr>
        <w:t>такое воздействие на собеседника, которое тот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осознает и воспринимает как часть объективной информации.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Манипуляция представляет собой вид воздействия, искусное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исполнение которого вед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т к скрытому возбуждению у другого человека намерений,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совпадающих с его актуально существующими желаниями. Манипуляция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программирование мнений и устремлений масс, их настроений и даже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состояния с целью обеспечить такое их поведение, которое нужно тем, кто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средствами манипуляции».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Манипуляция по своей сути призвана нивелировать такой конфликт, 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иллюзию самостоятельности принятия решения потребителем. Люди, по большей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склонны к тому, чтобы поддаваться на уловки, провокации и манипуляции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разнообразного толка. Так уж мы все устроены, что «и обмануть меня не сложно, я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обманываться рад».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Показательным является манипулирование в рекламе, где можно выделить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основных способов манипулирования: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1. Давить на желания.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В каждой человеческой голове живут различные страхи, которые только и ждут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момента, чтобы выбраться из своих пота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 xml:space="preserve">нных углов. Очень </w:t>
      </w:r>
      <w:r w:rsidRPr="00463384">
        <w:rPr>
          <w:rFonts w:ascii="Times New Roman" w:hAnsi="Times New Roman" w:cs="Times New Roman"/>
          <w:sz w:val="28"/>
          <w:szCs w:val="28"/>
        </w:rPr>
        <w:lastRenderedPageBreak/>
        <w:t>часто эти страхи основаны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том, что социальн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и личностно-важные потребности никогда не будут реализованы.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На этом играют практически в каждом рекламном сообщении, где изображен некий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образ жизни, считающийся в обществе желанным. Роскошный офис на последнем этаже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небоскреба, беззаботные путешествия, счастливая влюбленность и так далее.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российской рекламе это началось лет 20 назад еще с ролика Bounty «Райское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наслаждение» и будет продолжаться до тех пор, пока не сменятся самые 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человеческие потребности. То есть вечно.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2. Запугивать.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Люди пугливы. Особенно в том, что касается здоровья и внешнего вида.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старше человек, тем больше он думает о здоровье, потому что становится труднее 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Внешний вид также имеет для людей большое значение. Если ты некрасивый, то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вряд ли полюбят, да и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успеха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скорее всего ты в жизни не добь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шься.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Самые яркие примеры применения этого пункта: реклама Данакора, где стариков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взрослых пугают зашкаливающим уровнем холестерина, и реклама зубной пасты,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«прохожим» предлагают замерить количество бактерий на зубах, а потом они ахают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будто бы им только что сообщили, что у них неизлечимая болезнь.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Такой при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м как запугивание выглядит не очень естественно, однако показанный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обоих случаях, как это ни прискорбно, на некоторых людях срабатывает и по сей день.</w:t>
      </w:r>
      <w:proofErr w:type="gramEnd"/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3. Создавать проблему и предлагать решение.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Этот способ манипуляции естественным образом вытекает из двух предыдущих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>огда реклама уже напугала свою жертву, она, выражаясь фигурально, улыбается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достает из-за спины решение всех трудностей и прямой билет к удовлетворению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4. Создавать иллюзию «Можно».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Этот способ чаще всего используют банки и прочие финансовые компании,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которые обещают своим потребителям золотые горы. В своей </w:t>
      </w:r>
      <w:r w:rsidRPr="00463384">
        <w:rPr>
          <w:rFonts w:ascii="Times New Roman" w:hAnsi="Times New Roman" w:cs="Times New Roman"/>
          <w:sz w:val="28"/>
          <w:szCs w:val="28"/>
        </w:rPr>
        <w:lastRenderedPageBreak/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большинство из них давит на то, что у их клиентов наступит потрясающая жизнь,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они обратятся к ним. Так в рекламе кредитных продуктов сообщается: «Вы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позволить себе все!».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5. Обращаться к авторитетам.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Человек не может быть компетентен абсолютно во всех сферах жизни, поэтому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свойственно прислушиваться к людям, которые более компетентны и более авторитетны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тех или иных вопросах.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6. Использовать все богатство сравнительной лексики.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384">
        <w:rPr>
          <w:rFonts w:ascii="Times New Roman" w:hAnsi="Times New Roman" w:cs="Times New Roman"/>
          <w:sz w:val="28"/>
          <w:szCs w:val="28"/>
        </w:rPr>
        <w:t>«Новинка», «уникальный», «революционный», «первый», «единственный»,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«больше», «эффективней» и так далее, и тому подобное — нет числа этим восторженным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существительным и прилагательным, призванным создать у целевой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впечатление, что только этот продукт заслуживает внимания, а все остальное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устаревшее и неэффективное.</w:t>
      </w:r>
      <w:proofErr w:type="gramEnd"/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7. Опираться на принцип социального доказательства. Согласно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социального доказательства, мы убеждены, что правильное поведение то, которое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демонстрируют другие люди в подобной ситуации. В данной ситуации срабатывает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механизм, как и в пункте под номером пять «обращение к авторитетам». Разница лишь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том, что в качестве «экспертов» здесь выступают обычные люди,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как известно, мнению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народа принято доверять.</w:t>
      </w:r>
    </w:p>
    <w:p w:rsid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3384">
        <w:rPr>
          <w:rFonts w:ascii="Times New Roman" w:hAnsi="Times New Roman" w:cs="Times New Roman"/>
          <w:sz w:val="28"/>
          <w:szCs w:val="28"/>
        </w:rPr>
        <w:t>Главным определителем манипулятивной природы того или другого при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является утаивание и неочевидность воздействия, разнообразные отвлекающие ходы.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 xml:space="preserve">1) Эвфемизация (замена слова с негативным смыслом на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нейтральное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>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Например, слово «бедность» заменяется словосочетанием «люди с низким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доходом».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2) Сравнение в пользу манипулятора (поиск объекта, на который можно опереться,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для того, чтобы адресат выглядел в удачном свете).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lastRenderedPageBreak/>
        <w:t>3) Подмена понятий (понятие ставится в один ряд с негативными (позитивными)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понятиями, вследствие чего и само приобретает негативный (позитивный) смысл).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4) Переосмысление (известному факту или человеку присваивается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новый смысл, удобный манипулятору).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5) Вживленная оценка (признак предмета часто ставится рядом с его названием,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затем превращаясь в его свойство).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6) Риторические вопросы (ставятся вопросы, на которые просто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ответить «нет»).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7) Импликатуры (информация в сообщении не присутствует открытым текстом,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извлекается читателем в силу стереотипов его мышления).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8) Воздействие на эмоции (положительные).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9) Социальные установки (манипуляция различными социальными установками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человека: самооценка, самоутверждение, общественное мнение и пр.).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10) Картина мира (апелляция к представлениям человека о мире и его законах).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 xml:space="preserve">Иногда речевое манипулирование выходит за рамки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приличного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>, и превращается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откровенные нападки или хамство. Придраться могут к кому угодно и к чему угодно.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наличии наглости, напористости и громкого голоса, собеседник может очень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повергнуть вас в замешательство, выбить из русла аргументированного ответа и заставить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отклониться от обсуждаемой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Практически любого человека, не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экспертом в обсуждаемом вопросе можно уличить в некомпетентности, т.к. знать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63384">
        <w:rPr>
          <w:rFonts w:ascii="Times New Roman" w:hAnsi="Cambria Math" w:cs="Times New Roman"/>
          <w:sz w:val="28"/>
          <w:szCs w:val="28"/>
        </w:rPr>
        <w:t>ѐ</w:t>
      </w:r>
      <w:r>
        <w:rPr>
          <w:rFonts w:ascii="Times New Roman" w:hAnsi="Cambria Math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невозможно. При развитых навыках речевого манипулирования, можно уличить и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эксперта. Стандартный прием здесь – использовать обобщающие вопросы: «Ну как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можно вести диалог, если вы даже элементарных вещей не понимаете?»; «Мне бы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вашем месте было бы стыдно спорить на тему, в которой любому будут видны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пробелы в </w:t>
      </w:r>
      <w:r w:rsidRPr="00463384">
        <w:rPr>
          <w:rFonts w:ascii="Times New Roman" w:hAnsi="Times New Roman" w:cs="Times New Roman"/>
          <w:sz w:val="28"/>
          <w:szCs w:val="28"/>
        </w:rPr>
        <w:lastRenderedPageBreak/>
        <w:t>знаниях»; «Ваши слова – убедительное доказательство вашей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некомпетентности в этом вопросе».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Если человек отстаивает свою точку зрения, ему это по каким-либо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нужно. Раз ему это нужно, его можно обвинить в собственных корыстных интересах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данном вопросе. «Мы все понимаем, что вами движет только одно –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корыстные интересы, прикрытые заботой об общих проблемах»; «Вы бы лучше с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пылом рассказали нам, почему вы отстаиваете эту спорную точку зрения. Каковы 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истинные личные интересы?»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Призыв к истине, правде, справедливости, здравому смыслу и т. п. бывает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доступен каждой из конфликтующих сторон в равной степени просто потому, что истины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Pr="00463384">
        <w:rPr>
          <w:rFonts w:ascii="Times New Roman" w:hAnsi="Times New Roman" w:cs="Times New Roman"/>
          <w:sz w:val="28"/>
          <w:szCs w:val="28"/>
        </w:rPr>
        <w:t>. Выгоднее, конечно, быть именно той стороной,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которая первая вспомнит про справедливость. Потуги другой стороны впрыгнуть в тот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вагон, будут выглядеть как оправдание или отсутствие весомых аргументов. «Я делаю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так, потому что для меня важно, чтобы вопрос был решен по справедливости, а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похоже, справедливые решения принимать не нравится, так как свои интересы вы ставите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выше интересов компании».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Когда оппонент имеет сильную подтверждающую базу, или имеет сильную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поддержку, переход на обсуждение конкретно его личности поможет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принизить его позиции. «Вы пока еще не заслужили доверия, чтобы выступать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лица…»; «Да достаточно просто посмотреть на вас, и сразу становится понятно,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сами не верите не единому собственному слову»; «Вы глубоко заблуждаетесь, считая,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ваши вкусы разделяет большинство».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84">
        <w:rPr>
          <w:rFonts w:ascii="Times New Roman" w:hAnsi="Times New Roman" w:cs="Times New Roman"/>
          <w:sz w:val="28"/>
          <w:szCs w:val="28"/>
        </w:rPr>
        <w:t>Не ошибается тот, кто ничего не делает. Ошибки можно найти у каждого.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гораздо сильнее переживают свои ошибки,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63384">
        <w:rPr>
          <w:rFonts w:ascii="Times New Roman" w:hAnsi="Times New Roman" w:cs="Times New Roman"/>
          <w:sz w:val="28"/>
          <w:szCs w:val="28"/>
        </w:rPr>
        <w:t xml:space="preserve"> кажется на первый взгляд. Суть приема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вспомнить любую допущенную ошибку, раздуть е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 xml:space="preserve"> до огромных размеров или выказать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озабоченность повторением случившегося. «В прошлом году вам уже доверили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ответственное задание. </w:t>
      </w:r>
      <w:r w:rsidRPr="00463384">
        <w:rPr>
          <w:rFonts w:ascii="Times New Roman" w:hAnsi="Times New Roman" w:cs="Times New Roman"/>
          <w:sz w:val="28"/>
          <w:szCs w:val="28"/>
        </w:rPr>
        <w:lastRenderedPageBreak/>
        <w:t>Вы его провалили. Хотите, что бы мы ещ</w:t>
      </w:r>
      <w:r w:rsidRPr="00463384">
        <w:rPr>
          <w:rFonts w:ascii="Times New Roman" w:hAnsi="Cambria Math"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 xml:space="preserve"> раз наступили на 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>грабли?»; «У вас была возможность проявить себя в январе при проведении …, а вы чуть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84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46338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63384">
        <w:rPr>
          <w:rFonts w:cs="Times New Roman"/>
          <w:sz w:val="28"/>
          <w:szCs w:val="28"/>
        </w:rPr>
        <w:t>ѐ</w:t>
      </w:r>
      <w:r w:rsidRPr="00463384">
        <w:rPr>
          <w:rFonts w:ascii="Times New Roman" w:hAnsi="Times New Roman" w:cs="Times New Roman"/>
          <w:sz w:val="28"/>
          <w:szCs w:val="28"/>
        </w:rPr>
        <w:t xml:space="preserve"> не испортили».</w:t>
      </w:r>
    </w:p>
    <w:p w:rsidR="00463384" w:rsidRPr="00463384" w:rsidRDefault="00463384" w:rsidP="004633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28A9" w:rsidRDefault="005E28A9" w:rsidP="005E28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A9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E28A9" w:rsidRDefault="005E28A9" w:rsidP="005E28A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A9" w:rsidRPr="005E28A9" w:rsidRDefault="005E28A9" w:rsidP="005E28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общее п</w:t>
      </w:r>
      <w:r w:rsidRPr="005E28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28A9">
        <w:rPr>
          <w:rFonts w:ascii="Times New Roman" w:hAnsi="Times New Roman" w:cs="Times New Roman"/>
          <w:sz w:val="28"/>
          <w:szCs w:val="28"/>
        </w:rPr>
        <w:t xml:space="preserve">ятие </w:t>
      </w:r>
      <w:r w:rsidR="00463384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A9" w:rsidRDefault="005E28A9" w:rsidP="005E28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</w:t>
      </w:r>
      <w:r w:rsidRPr="005E28A9">
        <w:rPr>
          <w:rFonts w:ascii="Times New Roman" w:hAnsi="Times New Roman" w:cs="Times New Roman"/>
          <w:sz w:val="28"/>
          <w:szCs w:val="28"/>
        </w:rPr>
        <w:t xml:space="preserve">тличия </w:t>
      </w:r>
      <w:r w:rsidR="00463384">
        <w:rPr>
          <w:rFonts w:ascii="Times New Roman" w:hAnsi="Times New Roman" w:cs="Times New Roman"/>
          <w:sz w:val="28"/>
          <w:szCs w:val="28"/>
        </w:rPr>
        <w:t>воздействия как психологической категории от речевого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A9" w:rsidRDefault="005E28A9" w:rsidP="005E28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</w:t>
      </w:r>
      <w:r w:rsidR="00463384">
        <w:rPr>
          <w:rFonts w:ascii="Times New Roman" w:hAnsi="Times New Roman" w:cs="Times New Roman"/>
          <w:sz w:val="28"/>
          <w:szCs w:val="28"/>
        </w:rPr>
        <w:t>воздейстия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A9" w:rsidRPr="009861ED" w:rsidRDefault="005E28A9" w:rsidP="005E28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способы </w:t>
      </w:r>
      <w:r w:rsidR="009861ED" w:rsidRPr="009861ED">
        <w:rPr>
          <w:rFonts w:ascii="Times New Roman" w:hAnsi="Times New Roman" w:cs="Times New Roman"/>
          <w:sz w:val="28"/>
          <w:szCs w:val="28"/>
        </w:rPr>
        <w:t>эффективного общения в разных сферах коммуникации</w:t>
      </w:r>
      <w:r w:rsidRPr="009861ED">
        <w:rPr>
          <w:rFonts w:ascii="Times New Roman" w:hAnsi="Times New Roman" w:cs="Times New Roman"/>
          <w:sz w:val="28"/>
          <w:szCs w:val="28"/>
        </w:rPr>
        <w:t>.</w:t>
      </w:r>
    </w:p>
    <w:p w:rsidR="005E28A9" w:rsidRDefault="005E28A9" w:rsidP="005E28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</w:t>
      </w:r>
      <w:r w:rsidR="004633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63384">
        <w:rPr>
          <w:rFonts w:ascii="Times New Roman" w:hAnsi="Times New Roman" w:cs="Times New Roman"/>
          <w:sz w:val="28"/>
          <w:szCs w:val="28"/>
        </w:rPr>
        <w:t xml:space="preserve">особенности владения языком? </w:t>
      </w:r>
    </w:p>
    <w:p w:rsidR="005E28A9" w:rsidRDefault="005E28A9" w:rsidP="005E2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A9" w:rsidRPr="005E28A9" w:rsidRDefault="005E28A9" w:rsidP="005E28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8A9" w:rsidRPr="005E28A9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0F"/>
    <w:multiLevelType w:val="hybridMultilevel"/>
    <w:tmpl w:val="81787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044E4"/>
    <w:multiLevelType w:val="hybridMultilevel"/>
    <w:tmpl w:val="56EE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269D"/>
    <w:multiLevelType w:val="hybridMultilevel"/>
    <w:tmpl w:val="1484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8365BE"/>
    <w:multiLevelType w:val="hybridMultilevel"/>
    <w:tmpl w:val="0758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76EC1"/>
    <w:multiLevelType w:val="hybridMultilevel"/>
    <w:tmpl w:val="4E9C4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E36C6"/>
    <w:multiLevelType w:val="hybridMultilevel"/>
    <w:tmpl w:val="0EECD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76526C"/>
    <w:multiLevelType w:val="hybridMultilevel"/>
    <w:tmpl w:val="6BC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227630"/>
    <w:multiLevelType w:val="hybridMultilevel"/>
    <w:tmpl w:val="BEE60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9C"/>
    <w:rsid w:val="0005050B"/>
    <w:rsid w:val="00237DEA"/>
    <w:rsid w:val="00262E5B"/>
    <w:rsid w:val="00463384"/>
    <w:rsid w:val="005E28A9"/>
    <w:rsid w:val="006111D9"/>
    <w:rsid w:val="0088672C"/>
    <w:rsid w:val="009861ED"/>
    <w:rsid w:val="00992893"/>
    <w:rsid w:val="00C51738"/>
    <w:rsid w:val="00DB6482"/>
    <w:rsid w:val="00E3299C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A28"/>
    <w:pPr>
      <w:spacing w:after="0" w:line="240" w:lineRule="auto"/>
    </w:pPr>
  </w:style>
  <w:style w:type="character" w:customStyle="1" w:styleId="FontStyle14">
    <w:name w:val="Font Style14"/>
    <w:uiPriority w:val="99"/>
    <w:rsid w:val="005E28A9"/>
    <w:rPr>
      <w:rFonts w:ascii="Arial" w:hAnsi="Arial"/>
      <w:b/>
      <w:sz w:val="16"/>
    </w:rPr>
  </w:style>
  <w:style w:type="paragraph" w:customStyle="1" w:styleId="Default">
    <w:name w:val="Default"/>
    <w:rsid w:val="00463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2023-11-03T16:03:00Z</dcterms:created>
  <dcterms:modified xsi:type="dcterms:W3CDTF">2023-12-12T18:29:00Z</dcterms:modified>
</cp:coreProperties>
</file>